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Content>
        <w:p w:rsidR="007F7D72" w:rsidRDefault="00A82C46">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84975" cy="1176020"/>
                    <wp:effectExtent l="9525" t="8255" r="9525" b="6350"/>
                    <wp:wrapNone/>
                    <wp:docPr id="1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4975"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Content>
                                  <w:p w:rsidR="00983E7D" w:rsidRDefault="00983E7D">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8" o:spid="_x0000_s1026" style="position:absolute;left:0;text-align:left;margin-left:0;margin-top:0;width:534.25pt;height:92.6pt;z-index:25166233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Content>
                            <w:p w:rsidR="00983E7D" w:rsidRDefault="00983E7D">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mc:Fallback>
            </mc:AlternateContent>
          </w:r>
          <w:r>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19425" cy="10688320"/>
                    <wp:effectExtent l="3175" t="0" r="1270" b="3810"/>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9425" cy="10688320"/>
                              <a:chOff x="7329" y="0"/>
                              <a:chExt cx="4911" cy="15840"/>
                            </a:xfrm>
                          </wpg:grpSpPr>
                          <wpg:grpSp>
                            <wpg:cNvPr id="5" name="Group 3"/>
                            <wpg:cNvGrpSpPr>
                              <a:grpSpLocks/>
                            </wpg:cNvGrpSpPr>
                            <wpg:grpSpPr bwMode="auto">
                              <a:xfrm>
                                <a:off x="7344" y="0"/>
                                <a:ext cx="4896" cy="15840"/>
                                <a:chOff x="7560" y="0"/>
                                <a:chExt cx="4700" cy="15840"/>
                              </a:xfrm>
                            </wpg:grpSpPr>
                            <wps:wsp>
                              <wps:cNvPr id="6" name="Rectangle 4"/>
                              <wps:cNvSpPr>
                                <a:spLocks noChangeArrowheads="1"/>
                              </wps:cNvSpPr>
                              <wps:spPr bwMode="auto">
                                <a:xfrm>
                                  <a:off x="7755" y="0"/>
                                  <a:ext cx="4505" cy="15840"/>
                                </a:xfrm>
                                <a:prstGeom prst="rect">
                                  <a:avLst/>
                                </a:prstGeom>
                                <a:solidFill>
                                  <a:schemeClr val="bg1">
                                    <a:lumMod val="65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983E7D" w:rsidRDefault="00983E7D">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E68EA0C" wp14:editId="49E7BD7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9"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Content>
                                    <w:p w:rsidR="00983E7D" w:rsidRPr="00A64C8D" w:rsidRDefault="00983E7D">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983E7D" w:rsidRPr="00A64C8D" w:rsidRDefault="00983E7D">
                                  <w:pPr>
                                    <w:pStyle w:val="af7"/>
                                    <w:spacing w:line="360" w:lineRule="auto"/>
                                    <w:rPr>
                                      <w:color w:val="FFFFFF" w:themeColor="background1"/>
                                    </w:rPr>
                                  </w:pPr>
                                </w:p>
                                <w:p w:rsidR="00983E7D" w:rsidRDefault="00983E7D">
                                  <w:pPr>
                                    <w:pStyle w:val="af7"/>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2" o:spid="_x0000_s1027" style="position:absolute;left:0;text-align:left;margin-left:186.55pt;margin-top:0;width:237.75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6"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983E7D" w:rsidRDefault="00983E7D">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E68EA0C" wp14:editId="49E7BD7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Content>
                              <w:p w:rsidR="00983E7D" w:rsidRPr="00A64C8D" w:rsidRDefault="00983E7D">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983E7D" w:rsidRPr="00A64C8D" w:rsidRDefault="00983E7D">
                            <w:pPr>
                              <w:pStyle w:val="af7"/>
                              <w:spacing w:line="360" w:lineRule="auto"/>
                              <w:rPr>
                                <w:color w:val="FFFFFF" w:themeColor="background1"/>
                              </w:rPr>
                            </w:pPr>
                          </w:p>
                          <w:p w:rsidR="00983E7D" w:rsidRDefault="00983E7D">
                            <w:pPr>
                              <w:pStyle w:val="af7"/>
                              <w:spacing w:line="360" w:lineRule="auto"/>
                              <w:rPr>
                                <w:color w:val="FFFFFF" w:themeColor="background1"/>
                              </w:rPr>
                            </w:pPr>
                          </w:p>
                        </w:txbxContent>
                      </v:textbox>
                    </v:rect>
                    <w10:wrap anchorx="page" anchory="page"/>
                  </v:group>
                </w:pict>
              </mc:Fallback>
            </mc:AlternateContent>
          </w:r>
        </w:p>
        <w:p w:rsidR="007F7D72" w:rsidRDefault="00A82C46">
          <w:pPr>
            <w:spacing w:before="0"/>
            <w:jc w:val="left"/>
            <w:rPr>
              <w:b/>
              <w:bCs/>
              <w:color w:val="990000"/>
              <w:sz w:val="28"/>
              <w:szCs w:val="26"/>
            </w:rPr>
          </w:pPr>
          <w:r>
            <w:rPr>
              <w:noProof/>
            </w:rPr>
            <mc:AlternateContent>
              <mc:Choice Requires="wps">
                <w:drawing>
                  <wp:anchor distT="0" distB="0" distL="114300" distR="114300" simplePos="0" relativeHeight="251665408" behindDoc="0" locked="0" layoutInCell="1" allowOverlap="1">
                    <wp:simplePos x="0" y="0"/>
                    <wp:positionH relativeFrom="column">
                      <wp:posOffset>4229735</wp:posOffset>
                    </wp:positionH>
                    <wp:positionV relativeFrom="paragraph">
                      <wp:posOffset>8961120</wp:posOffset>
                    </wp:positionV>
                    <wp:extent cx="1254760" cy="356870"/>
                    <wp:effectExtent l="10160" t="7620" r="11430" b="6985"/>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760" cy="356870"/>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983E7D" w:rsidRPr="0061489D" w:rsidRDefault="00983E7D" w:rsidP="0061489D">
                                <w:pPr>
                                  <w:spacing w:before="0"/>
                                  <w:rPr>
                                    <w:b/>
                                    <w:color w:val="17365D" w:themeColor="text2" w:themeShade="BF"/>
                                  </w:rPr>
                                </w:pPr>
                                <w:r>
                                  <w:rPr>
                                    <w:b/>
                                    <w:color w:val="17365D" w:themeColor="text2" w:themeShade="BF"/>
                                    <w:highlight w:val="yellow"/>
                                    <w:lang w:val="en-US"/>
                                  </w:rPr>
                                  <w:t>----------</w:t>
                                </w:r>
                                <w:r w:rsidRPr="00385311">
                                  <w:rPr>
                                    <w:b/>
                                    <w:color w:val="17365D" w:themeColor="text2" w:themeShade="BF"/>
                                    <w:highlight w:val="yellow"/>
                                  </w:rPr>
                                  <w:t xml:space="preserve"> 20</w:t>
                                </w:r>
                                <w:r>
                                  <w:rPr>
                                    <w:b/>
                                    <w:color w:val="17365D" w:themeColor="text2" w:themeShade="BF"/>
                                    <w:highlight w:val="yellow"/>
                                    <w:lang w:val="en-US"/>
                                  </w:rPr>
                                  <w:t>20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33" type="#_x0000_t202" style="position:absolute;margin-left:333.05pt;margin-top:705.6pt;width:98.8pt;height:2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" filled="f" strokecolor="#a5a5a5 [2092]">
                    <v:textbox>
                      <w:txbxContent>
                        <w:p w:rsidR="00983E7D" w:rsidRPr="0061489D" w:rsidRDefault="00983E7D" w:rsidP="0061489D">
                          <w:pPr>
                            <w:spacing w:before="0"/>
                            <w:rPr>
                              <w:b/>
                              <w:color w:val="17365D" w:themeColor="text2" w:themeShade="BF"/>
                            </w:rPr>
                          </w:pPr>
                          <w:r>
                            <w:rPr>
                              <w:b/>
                              <w:color w:val="17365D" w:themeColor="text2" w:themeShade="BF"/>
                              <w:highlight w:val="yellow"/>
                              <w:lang w:val="en-US"/>
                            </w:rPr>
                            <w:t>----------</w:t>
                          </w:r>
                          <w:r w:rsidRPr="00385311">
                            <w:rPr>
                              <w:b/>
                              <w:color w:val="17365D" w:themeColor="text2" w:themeShade="BF"/>
                              <w:highlight w:val="yellow"/>
                            </w:rPr>
                            <w:t xml:space="preserve"> 20</w:t>
                          </w:r>
                          <w:r>
                            <w:rPr>
                              <w:b/>
                              <w:color w:val="17365D" w:themeColor="text2" w:themeShade="BF"/>
                              <w:highlight w:val="yellow"/>
                              <w:lang w:val="en-US"/>
                            </w:rPr>
                            <w:t>20</w:t>
                          </w:r>
                        </w:p>
                      </w:txbxContent>
                    </v:textbox>
                  </v:shape>
                </w:pict>
              </mc:Fallback>
            </mc:AlternateContent>
          </w:r>
          <w:r w:rsidR="00A64C8D">
            <w:rPr>
              <w:noProof/>
            </w:rPr>
            <w:drawing>
              <wp:anchor distT="0" distB="0" distL="114300" distR="114300" simplePos="0" relativeHeight="251661312" behindDoc="0" locked="0" layoutInCell="0" allowOverlap="1" wp14:anchorId="6F0ACAAB" wp14:editId="0C0DF238">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14:anchorId="0E11F7A2" wp14:editId="6255B88C">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Content>
        <w:p w:rsidR="00990B22" w:rsidRDefault="00990B22">
          <w:pPr>
            <w:pStyle w:val="af2"/>
          </w:pPr>
          <w:r>
            <w:rPr>
              <w:lang w:val="el-GR"/>
            </w:rPr>
            <w:t>Περιεχόμενα</w:t>
          </w:r>
        </w:p>
        <w:p w:rsidR="00385311" w:rsidRDefault="003C08E1">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hyperlink w:anchor="_Toc30670672" w:history="1">
            <w:r w:rsidR="00385311" w:rsidRPr="00FC08E0">
              <w:rPr>
                <w:rStyle w:val="-"/>
              </w:rPr>
              <w:t>Διαδικασία</w:t>
            </w:r>
            <w:r w:rsidR="00385311">
              <w:rPr>
                <w:webHidden/>
              </w:rPr>
              <w:tab/>
            </w:r>
            <w:r w:rsidR="00385311">
              <w:rPr>
                <w:webHidden/>
              </w:rPr>
              <w:fldChar w:fldCharType="begin"/>
            </w:r>
            <w:r w:rsidR="00385311">
              <w:rPr>
                <w:webHidden/>
              </w:rPr>
              <w:instrText xml:space="preserve"> PAGEREF _Toc30670672 \h </w:instrText>
            </w:r>
            <w:r w:rsidR="00385311">
              <w:rPr>
                <w:webHidden/>
              </w:rPr>
            </w:r>
            <w:r w:rsidR="00385311">
              <w:rPr>
                <w:webHidden/>
              </w:rPr>
              <w:fldChar w:fldCharType="separate"/>
            </w:r>
            <w:r w:rsidR="00385311">
              <w:rPr>
                <w:webHidden/>
              </w:rPr>
              <w:t>3</w:t>
            </w:r>
            <w:r w:rsidR="00385311">
              <w:rPr>
                <w:webHidden/>
              </w:rPr>
              <w:fldChar w:fldCharType="end"/>
            </w:r>
          </w:hyperlink>
        </w:p>
        <w:p w:rsidR="00385311" w:rsidRDefault="00983E7D">
          <w:pPr>
            <w:pStyle w:val="10"/>
            <w:rPr>
              <w:rFonts w:asciiTheme="minorHAnsi" w:eastAsiaTheme="minorEastAsia" w:hAnsiTheme="minorHAnsi" w:cstheme="minorBidi"/>
              <w:b w:val="0"/>
              <w:color w:val="auto"/>
              <w:sz w:val="22"/>
              <w:szCs w:val="22"/>
            </w:rPr>
          </w:pPr>
          <w:hyperlink w:anchor="_Toc30670673" w:history="1">
            <w:r w:rsidR="00385311" w:rsidRPr="00FC08E0">
              <w:rPr>
                <w:rStyle w:val="-"/>
              </w:rPr>
              <w:t>Μεθοδολογία αξιολόγησης</w:t>
            </w:r>
            <w:r w:rsidR="00385311">
              <w:rPr>
                <w:webHidden/>
              </w:rPr>
              <w:tab/>
            </w:r>
            <w:r w:rsidR="00385311">
              <w:rPr>
                <w:webHidden/>
              </w:rPr>
              <w:fldChar w:fldCharType="begin"/>
            </w:r>
            <w:r w:rsidR="00385311">
              <w:rPr>
                <w:webHidden/>
              </w:rPr>
              <w:instrText xml:space="preserve"> PAGEREF _Toc30670673 \h </w:instrText>
            </w:r>
            <w:r w:rsidR="00385311">
              <w:rPr>
                <w:webHidden/>
              </w:rPr>
            </w:r>
            <w:r w:rsidR="00385311">
              <w:rPr>
                <w:webHidden/>
              </w:rPr>
              <w:fldChar w:fldCharType="separate"/>
            </w:r>
            <w:r w:rsidR="00385311">
              <w:rPr>
                <w:webHidden/>
              </w:rPr>
              <w:t>4</w:t>
            </w:r>
            <w:r w:rsidR="00385311">
              <w:rPr>
                <w:webHidden/>
              </w:rPr>
              <w:fldChar w:fldCharType="end"/>
            </w:r>
          </w:hyperlink>
        </w:p>
        <w:p w:rsidR="00385311" w:rsidRDefault="00983E7D">
          <w:pPr>
            <w:pStyle w:val="21"/>
            <w:rPr>
              <w:rFonts w:asciiTheme="minorHAnsi" w:eastAsiaTheme="minorEastAsia" w:hAnsiTheme="minorHAnsi" w:cstheme="minorBidi"/>
              <w:b w:val="0"/>
              <w:color w:val="auto"/>
              <w:szCs w:val="22"/>
              <w:lang w:val="el-GR"/>
            </w:rPr>
          </w:pPr>
          <w:hyperlink w:anchor="_Toc30670674" w:history="1">
            <w:r w:rsidR="00385311" w:rsidRPr="00FC08E0">
              <w:rPr>
                <w:rStyle w:val="-"/>
              </w:rPr>
              <w:t>2.1.</w:t>
            </w:r>
            <w:r w:rsidR="00385311">
              <w:rPr>
                <w:rFonts w:asciiTheme="minorHAnsi" w:eastAsiaTheme="minorEastAsia" w:hAnsiTheme="minorHAnsi" w:cstheme="minorBidi"/>
                <w:b w:val="0"/>
                <w:color w:val="auto"/>
                <w:szCs w:val="22"/>
                <w:lang w:val="el-GR"/>
              </w:rPr>
              <w:tab/>
            </w:r>
            <w:r w:rsidR="00385311" w:rsidRPr="00FC08E0">
              <w:rPr>
                <w:rStyle w:val="-"/>
              </w:rPr>
              <w:t>Πράξεις πλην Κρατικών Ενισχύσεων</w:t>
            </w:r>
            <w:r w:rsidR="00385311">
              <w:rPr>
                <w:webHidden/>
              </w:rPr>
              <w:tab/>
            </w:r>
            <w:r w:rsidR="00385311">
              <w:rPr>
                <w:webHidden/>
              </w:rPr>
              <w:fldChar w:fldCharType="begin"/>
            </w:r>
            <w:r w:rsidR="00385311">
              <w:rPr>
                <w:webHidden/>
              </w:rPr>
              <w:instrText xml:space="preserve"> PAGEREF _Toc30670674 \h </w:instrText>
            </w:r>
            <w:r w:rsidR="00385311">
              <w:rPr>
                <w:webHidden/>
              </w:rPr>
            </w:r>
            <w:r w:rsidR="00385311">
              <w:rPr>
                <w:webHidden/>
              </w:rPr>
              <w:fldChar w:fldCharType="separate"/>
            </w:r>
            <w:r w:rsidR="00385311">
              <w:rPr>
                <w:webHidden/>
              </w:rPr>
              <w:t>4</w:t>
            </w:r>
            <w:r w:rsidR="00385311">
              <w:rPr>
                <w:webHidden/>
              </w:rPr>
              <w:fldChar w:fldCharType="end"/>
            </w:r>
          </w:hyperlink>
        </w:p>
        <w:p w:rsidR="00385311" w:rsidRDefault="00983E7D">
          <w:pPr>
            <w:pStyle w:val="21"/>
            <w:rPr>
              <w:rFonts w:asciiTheme="minorHAnsi" w:eastAsiaTheme="minorEastAsia" w:hAnsiTheme="minorHAnsi" w:cstheme="minorBidi"/>
              <w:b w:val="0"/>
              <w:color w:val="auto"/>
              <w:szCs w:val="22"/>
              <w:lang w:val="el-GR"/>
            </w:rPr>
          </w:pPr>
          <w:hyperlink w:anchor="_Toc30670675" w:history="1">
            <w:r w:rsidR="00385311" w:rsidRPr="00FC08E0">
              <w:rPr>
                <w:rStyle w:val="-"/>
              </w:rPr>
              <w:t>2.2.</w:t>
            </w:r>
            <w:r w:rsidR="00385311">
              <w:rPr>
                <w:rFonts w:asciiTheme="minorHAnsi" w:eastAsiaTheme="minorEastAsia" w:hAnsiTheme="minorHAnsi" w:cstheme="minorBidi"/>
                <w:b w:val="0"/>
                <w:color w:val="auto"/>
                <w:szCs w:val="22"/>
                <w:lang w:val="el-GR"/>
              </w:rPr>
              <w:tab/>
            </w:r>
            <w:r w:rsidR="00385311" w:rsidRPr="00FC08E0">
              <w:rPr>
                <w:rStyle w:val="-"/>
              </w:rPr>
              <w:t>Πράξεις Κρατικών Ενισχύσεων</w:t>
            </w:r>
            <w:r w:rsidR="00385311">
              <w:rPr>
                <w:webHidden/>
              </w:rPr>
              <w:tab/>
            </w:r>
            <w:r w:rsidR="00385311">
              <w:rPr>
                <w:webHidden/>
              </w:rPr>
              <w:fldChar w:fldCharType="begin"/>
            </w:r>
            <w:r w:rsidR="00385311">
              <w:rPr>
                <w:webHidden/>
              </w:rPr>
              <w:instrText xml:space="preserve"> PAGEREF _Toc30670675 \h </w:instrText>
            </w:r>
            <w:r w:rsidR="00385311">
              <w:rPr>
                <w:webHidden/>
              </w:rPr>
            </w:r>
            <w:r w:rsidR="00385311">
              <w:rPr>
                <w:webHidden/>
              </w:rPr>
              <w:fldChar w:fldCharType="separate"/>
            </w:r>
            <w:r w:rsidR="00385311">
              <w:rPr>
                <w:webHidden/>
              </w:rPr>
              <w:t>9</w:t>
            </w:r>
            <w:r w:rsidR="00385311">
              <w:rPr>
                <w:webHidden/>
              </w:rPr>
              <w:fldChar w:fldCharType="end"/>
            </w:r>
          </w:hyperlink>
        </w:p>
        <w:p w:rsidR="00385311" w:rsidRDefault="00983E7D">
          <w:pPr>
            <w:pStyle w:val="21"/>
            <w:rPr>
              <w:rFonts w:asciiTheme="minorHAnsi" w:eastAsiaTheme="minorEastAsia" w:hAnsiTheme="minorHAnsi" w:cstheme="minorBidi"/>
              <w:b w:val="0"/>
              <w:color w:val="auto"/>
              <w:szCs w:val="22"/>
              <w:lang w:val="el-GR"/>
            </w:rPr>
          </w:pPr>
          <w:hyperlink w:anchor="_Toc30670676" w:history="1">
            <w:r w:rsidR="00385311" w:rsidRPr="00FC08E0">
              <w:rPr>
                <w:rStyle w:val="-"/>
              </w:rPr>
              <w:t>2.3.</w:t>
            </w:r>
            <w:r w:rsidR="00385311">
              <w:rPr>
                <w:rFonts w:asciiTheme="minorHAnsi" w:eastAsiaTheme="minorEastAsia" w:hAnsiTheme="minorHAnsi" w:cstheme="minorBidi"/>
                <w:b w:val="0"/>
                <w:color w:val="auto"/>
                <w:szCs w:val="22"/>
                <w:lang w:val="el-GR"/>
              </w:rPr>
              <w:tab/>
            </w:r>
            <w:r w:rsidR="00385311" w:rsidRPr="00FC08E0">
              <w:rPr>
                <w:rStyle w:val="-"/>
              </w:rPr>
              <w:t>Ταμεία Χαρτοφυλακίου – Χρηματοδοτικά Μέσα</w:t>
            </w:r>
            <w:r w:rsidR="00385311">
              <w:rPr>
                <w:webHidden/>
              </w:rPr>
              <w:tab/>
            </w:r>
            <w:r w:rsidR="00385311">
              <w:rPr>
                <w:webHidden/>
              </w:rPr>
              <w:fldChar w:fldCharType="begin"/>
            </w:r>
            <w:r w:rsidR="00385311">
              <w:rPr>
                <w:webHidden/>
              </w:rPr>
              <w:instrText xml:space="preserve"> PAGEREF _Toc30670676 \h </w:instrText>
            </w:r>
            <w:r w:rsidR="00385311">
              <w:rPr>
                <w:webHidden/>
              </w:rPr>
            </w:r>
            <w:r w:rsidR="00385311">
              <w:rPr>
                <w:webHidden/>
              </w:rPr>
              <w:fldChar w:fldCharType="separate"/>
            </w:r>
            <w:r w:rsidR="00385311">
              <w:rPr>
                <w:webHidden/>
              </w:rPr>
              <w:t>11</w:t>
            </w:r>
            <w:r w:rsidR="00385311">
              <w:rPr>
                <w:webHidden/>
              </w:rPr>
              <w:fldChar w:fldCharType="end"/>
            </w:r>
          </w:hyperlink>
        </w:p>
        <w:p w:rsidR="00385311" w:rsidRDefault="00983E7D">
          <w:pPr>
            <w:pStyle w:val="21"/>
            <w:rPr>
              <w:rFonts w:asciiTheme="minorHAnsi" w:eastAsiaTheme="minorEastAsia" w:hAnsiTheme="minorHAnsi" w:cstheme="minorBidi"/>
              <w:b w:val="0"/>
              <w:color w:val="auto"/>
              <w:szCs w:val="22"/>
              <w:lang w:val="el-GR"/>
            </w:rPr>
          </w:pPr>
          <w:hyperlink w:anchor="_Toc30670677" w:history="1">
            <w:r w:rsidR="00385311" w:rsidRPr="00FC08E0">
              <w:rPr>
                <w:rStyle w:val="-"/>
              </w:rPr>
              <w:t>Δράση 9.1.2.1.Δ: Υποδομές Κοινωνικής Πρόνοιας της Στρατηγικής ΒΑΑ</w:t>
            </w:r>
            <w:r w:rsidR="00385311">
              <w:rPr>
                <w:webHidden/>
              </w:rPr>
              <w:tab/>
            </w:r>
            <w:r w:rsidR="00385311">
              <w:rPr>
                <w:webHidden/>
              </w:rPr>
              <w:fldChar w:fldCharType="begin"/>
            </w:r>
            <w:r w:rsidR="00385311">
              <w:rPr>
                <w:webHidden/>
              </w:rPr>
              <w:instrText xml:space="preserve"> PAGEREF _Toc30670677 \h </w:instrText>
            </w:r>
            <w:r w:rsidR="00385311">
              <w:rPr>
                <w:webHidden/>
              </w:rPr>
            </w:r>
            <w:r w:rsidR="00385311">
              <w:rPr>
                <w:webHidden/>
              </w:rPr>
              <w:fldChar w:fldCharType="separate"/>
            </w:r>
            <w:r w:rsidR="00385311">
              <w:rPr>
                <w:webHidden/>
              </w:rPr>
              <w:t>15</w:t>
            </w:r>
            <w:r w:rsidR="00385311">
              <w:rPr>
                <w:webHidden/>
              </w:rPr>
              <w:fldChar w:fldCharType="end"/>
            </w:r>
          </w:hyperlink>
        </w:p>
        <w:p w:rsidR="00990B22" w:rsidRDefault="003C08E1">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30670672"/>
      <w:r w:rsidRPr="007D5A62">
        <w:lastRenderedPageBreak/>
        <w:t>Διαδικασία</w:t>
      </w:r>
      <w:bookmarkEnd w:id="0"/>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30670673"/>
      <w:r w:rsidRPr="00280F98">
        <w:lastRenderedPageBreak/>
        <w:t>Μεθοδολογία αξιολόγησης</w:t>
      </w:r>
      <w:bookmarkEnd w:id="1"/>
      <w:bookmarkEnd w:id="2"/>
    </w:p>
    <w:p w:rsidR="00FD3197" w:rsidRDefault="00FD3197" w:rsidP="002D3AF0">
      <w:pPr>
        <w:pStyle w:val="a"/>
        <w:ind w:left="567" w:hanging="567"/>
      </w:pPr>
      <w:bookmarkStart w:id="3" w:name="_Toc30670674"/>
      <w:r>
        <w:t>Πράξεις πλην Κρατικών Ενισχύσεων</w:t>
      </w:r>
      <w:bookmarkEnd w:id="3"/>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proofErr w:type="spellStart"/>
        <w:r w:rsidR="001B04B3" w:rsidRPr="00963982">
          <w:rPr>
            <w:rStyle w:val="-"/>
            <w:rFonts w:asciiTheme="minorHAnsi" w:hAnsiTheme="minorHAnsi"/>
            <w:lang w:val="en-US"/>
          </w:rPr>
          <w:t>peproe</w:t>
        </w:r>
        <w:proofErr w:type="spellEnd"/>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ροσκλήσεις που απευθύνονται σε πολλούς δυνητικούς δικαιούχους που διεκδικούν «ανταγωνιστικά»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lastRenderedPageBreak/>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 xml:space="preserve">αν είναι έργο </w:t>
      </w:r>
      <w:proofErr w:type="spellStart"/>
      <w:r w:rsidRPr="00D95E5A">
        <w:t>τμηματοποιημένο</w:t>
      </w:r>
      <w:proofErr w:type="spellEnd"/>
      <w:r w:rsidRPr="00D95E5A">
        <w:t xml:space="preserve"> (</w:t>
      </w:r>
      <w:r w:rsidRPr="00D95E5A">
        <w:rPr>
          <w:lang w:val="en-US"/>
        </w:rPr>
        <w:t>phasing</w:t>
      </w:r>
      <w:r w:rsidRPr="00D95E5A">
        <w:t>)</w:t>
      </w:r>
    </w:p>
    <w:p w:rsidR="00D95E5A" w:rsidRPr="00D95E5A" w:rsidRDefault="00D95E5A" w:rsidP="004A0904">
      <w:pPr>
        <w:pStyle w:val="Bullet1"/>
      </w:pPr>
      <w:r w:rsidRPr="00D95E5A">
        <w:t xml:space="preserve">Για τα </w:t>
      </w:r>
      <w:proofErr w:type="spellStart"/>
      <w:r w:rsidRPr="00D95E5A">
        <w:t>τμηματοποιημένα</w:t>
      </w:r>
      <w:proofErr w:type="spellEnd"/>
      <w:r w:rsidRPr="00D95E5A">
        <w:t xml:space="preserve">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4" w:name="_Toc404622574"/>
      <w:bookmarkStart w:id="5" w:name="_Toc419896139"/>
      <w:r w:rsidRPr="00E67045">
        <w:rPr>
          <w:rStyle w:val="af9"/>
        </w:rPr>
        <w:t>Στάδια επιλογής πράξεων</w:t>
      </w:r>
      <w:bookmarkEnd w:id="4"/>
      <w:bookmarkEnd w:id="5"/>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 xml:space="preserve">ΣΤΑΔΙΟ Α΄: Έλεγχος πληρότητας και </w:t>
      </w:r>
      <w:proofErr w:type="spellStart"/>
      <w:r w:rsidRPr="001B3132">
        <w:rPr>
          <w:rStyle w:val="af6"/>
          <w:rFonts w:asciiTheme="minorHAnsi" w:hAnsiTheme="minorHAnsi"/>
        </w:rPr>
        <w:t>επιλεξιμότητας</w:t>
      </w:r>
      <w:proofErr w:type="spellEnd"/>
      <w:r w:rsidRPr="001B3132">
        <w:rPr>
          <w:rStyle w:val="af6"/>
          <w:rFonts w:asciiTheme="minorHAnsi" w:hAnsiTheme="minorHAnsi"/>
        </w:rPr>
        <w:t xml:space="preserve">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Default="00EE3C50" w:rsidP="007F7D72">
      <w:pPr>
        <w:pStyle w:val="Bullet1"/>
      </w:pPr>
      <w:r w:rsidRPr="001B3132">
        <w:t>Διαθέτουν την απαιτούμενη εμπειρία για τη διενέργεια της αξιολόγησης</w:t>
      </w:r>
    </w:p>
    <w:p w:rsidR="00AE0749" w:rsidRPr="00AE0749" w:rsidRDefault="00FC16E7" w:rsidP="00AE0749">
      <w:pPr>
        <w:pStyle w:val="Bullet1"/>
      </w:pPr>
      <w:r>
        <w:t>Ειδικότερα για την</w:t>
      </w:r>
      <w:r w:rsidR="00403BD7">
        <w:t xml:space="preserve"> επιλογή </w:t>
      </w:r>
      <w:r w:rsidR="008F4B82">
        <w:t xml:space="preserve">πράξεων που περιλαμβάνονται σε Στρατηγική ΒΑΑ </w:t>
      </w:r>
      <w:r w:rsidR="002A76AC">
        <w:t>σ</w:t>
      </w:r>
      <w:r w:rsidR="00AE0749">
        <w:t>το Β στάδιο αξιολογ</w:t>
      </w:r>
      <w:r w:rsidR="004B7B26">
        <w:t>ούνται</w:t>
      </w:r>
      <w:r w:rsidR="00AE0749">
        <w:t xml:space="preserve"> </w:t>
      </w:r>
      <w:r w:rsidR="002A76AC">
        <w:t xml:space="preserve">αρχικά </w:t>
      </w:r>
      <w:r w:rsidR="004B7B26">
        <w:t xml:space="preserve"> τα κ</w:t>
      </w:r>
      <w:r w:rsidR="004B7B26" w:rsidRPr="00AE0749">
        <w:t xml:space="preserve">ριτήρια για την </w:t>
      </w:r>
      <w:r w:rsidR="004B7B26">
        <w:t>π</w:t>
      </w:r>
      <w:r w:rsidR="004B7B26" w:rsidRPr="00AE0749">
        <w:t xml:space="preserve">οιότητα των </w:t>
      </w:r>
      <w:r w:rsidR="004B7B26">
        <w:t>π</w:t>
      </w:r>
      <w:r w:rsidR="004B7B26" w:rsidRPr="00AE0749">
        <w:t xml:space="preserve">ράξεων και τη </w:t>
      </w:r>
      <w:r w:rsidR="004B7B26">
        <w:t>σ</w:t>
      </w:r>
      <w:r w:rsidR="004B7B26" w:rsidRPr="00AE0749">
        <w:t xml:space="preserve">υνάφειά τους με τη Στρατηγική </w:t>
      </w:r>
      <w:r w:rsidR="004B7B26">
        <w:t>ΒΑΑ</w:t>
      </w:r>
      <w:r w:rsidR="004B7B26" w:rsidRPr="00AE0749">
        <w:t xml:space="preserve"> και το ΕΠ</w:t>
      </w:r>
      <w:r w:rsidR="004B7B26">
        <w:t xml:space="preserve"> </w:t>
      </w:r>
      <w:r w:rsidR="00AE0749">
        <w:t xml:space="preserve">από τον ΕΦ </w:t>
      </w:r>
      <w:r w:rsidR="002A76AC">
        <w:t>(</w:t>
      </w:r>
      <w:r w:rsidR="00403BD7" w:rsidRPr="00AE0749">
        <w:t>Σ</w:t>
      </w:r>
      <w:r w:rsidR="00403BD7">
        <w:t>τάδιο</w:t>
      </w:r>
      <w:r w:rsidR="00403BD7" w:rsidRPr="00AE0749">
        <w:t xml:space="preserve"> </w:t>
      </w:r>
      <w:r w:rsidR="00AE0749" w:rsidRPr="00AE0749">
        <w:t>Β1</w:t>
      </w:r>
      <w:r w:rsidR="002A76AC">
        <w:t>) και στην συνέχεια τα υπόλοιπα κριτήρια από την ΔΑ</w:t>
      </w:r>
      <w:r w:rsidR="00403BD7">
        <w:t xml:space="preserve"> (</w:t>
      </w:r>
      <w:r w:rsidR="00403BD7" w:rsidRPr="00AE0749">
        <w:t>Σ</w:t>
      </w:r>
      <w:r w:rsidR="00403BD7">
        <w:t>τάδιο</w:t>
      </w:r>
      <w:r w:rsidR="00403BD7" w:rsidRPr="00AE0749">
        <w:t xml:space="preserve"> Β</w:t>
      </w:r>
      <w:r w:rsidR="00403BD7">
        <w:t>2)</w:t>
      </w:r>
      <w:r w:rsidR="002A76AC">
        <w:t>.</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6" w:name="_Toc419896140"/>
      <w:bookmarkStart w:id="7" w:name="_Toc404622575"/>
      <w:r w:rsidRPr="00E67045">
        <w:rPr>
          <w:rStyle w:val="af9"/>
        </w:rPr>
        <w:t>Κριτήρια επιλογής πράξεων</w:t>
      </w:r>
      <w:bookmarkEnd w:id="6"/>
    </w:p>
    <w:p w:rsidR="00EE3C50" w:rsidRPr="00E75C41" w:rsidRDefault="00EE3C50" w:rsidP="007F7D72">
      <w:pPr>
        <w:rPr>
          <w:rStyle w:val="af6"/>
        </w:rPr>
      </w:pPr>
      <w:bookmarkStart w:id="8" w:name="_Toc419896141"/>
      <w:r w:rsidRPr="00E75C41">
        <w:rPr>
          <w:rStyle w:val="af6"/>
        </w:rPr>
        <w:lastRenderedPageBreak/>
        <w:t xml:space="preserve">ΣΤΑΔΙΟ Α΄: </w:t>
      </w:r>
      <w:bookmarkEnd w:id="7"/>
      <w:r w:rsidRPr="00E75C41">
        <w:rPr>
          <w:rStyle w:val="af6"/>
        </w:rPr>
        <w:t xml:space="preserve">Έλεγχος πληρότητας και </w:t>
      </w:r>
      <w:proofErr w:type="spellStart"/>
      <w:r w:rsidRPr="00E75C41">
        <w:rPr>
          <w:rStyle w:val="af6"/>
        </w:rPr>
        <w:t>επιλεξιμότητας</w:t>
      </w:r>
      <w:proofErr w:type="spellEnd"/>
      <w:r w:rsidRPr="00E75C41">
        <w:rPr>
          <w:rStyle w:val="af6"/>
        </w:rPr>
        <w:t xml:space="preserve"> πρότασης</w:t>
      </w:r>
      <w:bookmarkEnd w:id="8"/>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Στη συνέχεια εξετάζεται η </w:t>
      </w:r>
      <w:proofErr w:type="spellStart"/>
      <w:r w:rsidRPr="002D5B86">
        <w:rPr>
          <w:rFonts w:asciiTheme="minorHAnsi" w:hAnsiTheme="minorHAnsi" w:cs="Tahoma"/>
          <w:szCs w:val="22"/>
        </w:rPr>
        <w:t>επιλεξιμότητα</w:t>
      </w:r>
      <w:proofErr w:type="spellEnd"/>
      <w:r w:rsidRPr="002D5B86">
        <w:rPr>
          <w:rFonts w:asciiTheme="minorHAnsi" w:hAnsiTheme="minorHAnsi" w:cs="Tahoma"/>
          <w:szCs w:val="22"/>
        </w:rPr>
        <w:t xml:space="preserve">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περίοδος υλοποίησης της προτεινόμενης προς συγχρηματοδότηση πράξης εμπίπτει εντός της περιόδου </w:t>
      </w:r>
      <w:proofErr w:type="spellStart"/>
      <w:r w:rsidRPr="002D5B86">
        <w:rPr>
          <w:rFonts w:asciiTheme="minorHAnsi" w:hAnsiTheme="minorHAnsi" w:cs="Tahoma"/>
          <w:sz w:val="22"/>
          <w:szCs w:val="22"/>
        </w:rPr>
        <w:t>επιλεξιμότητας</w:t>
      </w:r>
      <w:proofErr w:type="spellEnd"/>
      <w:r w:rsidRPr="002D5B86">
        <w:rPr>
          <w:rFonts w:asciiTheme="minorHAnsi" w:hAnsiTheme="minorHAnsi" w:cs="Tahoma"/>
          <w:sz w:val="22"/>
          <w:szCs w:val="22"/>
        </w:rPr>
        <w:t xml:space="preserve">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Ότι η προτεινόμενη πράξη δεν περιλαμβάνει τμήμα επένδυσης σε υποδομή ή παραγωγική επένδυση η οποία έπαυσε ή </w:t>
      </w:r>
      <w:proofErr w:type="spellStart"/>
      <w:r w:rsidRPr="002D5B86">
        <w:rPr>
          <w:rFonts w:asciiTheme="minorHAnsi" w:hAnsiTheme="minorHAnsi" w:cs="Tahoma"/>
          <w:sz w:val="22"/>
          <w:szCs w:val="22"/>
        </w:rPr>
        <w:t>μετεγκαταστάθηκε</w:t>
      </w:r>
      <w:proofErr w:type="spellEnd"/>
      <w:r w:rsidRPr="002D5B86">
        <w:rPr>
          <w:rFonts w:asciiTheme="minorHAnsi" w:hAnsiTheme="minorHAnsi" w:cs="Tahoma"/>
          <w:sz w:val="22"/>
          <w:szCs w:val="22"/>
        </w:rPr>
        <w:t xml:space="preserve">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9" w:name="_Toc404622576"/>
      <w:bookmarkStart w:id="10" w:name="_Toc419896142"/>
      <w:r w:rsidRPr="00E75C41">
        <w:rPr>
          <w:rStyle w:val="af6"/>
        </w:rPr>
        <w:t>ΣΤΑΔΙΟ Β΄: Αξιολόγηση των προτάσεων ανά ομάδα κριτηρίων</w:t>
      </w:r>
      <w:bookmarkEnd w:id="9"/>
      <w:bookmarkEnd w:id="10"/>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w:t>
      </w:r>
      <w:proofErr w:type="spellStart"/>
      <w:r w:rsidR="00777491" w:rsidRPr="009F2334">
        <w:t>όχ</w:t>
      </w:r>
      <w:proofErr w:type="spellEnd"/>
      <w:r w:rsidR="00777491" w:rsidRPr="009F2334">
        <w:t xml:space="preserve">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proofErr w:type="spellStart"/>
      <w:r w:rsidRPr="009F2334">
        <w:t>Ρεαλιστικότητα</w:t>
      </w:r>
      <w:proofErr w:type="spellEnd"/>
      <w:r w:rsidRPr="009F2334">
        <w:t xml:space="preserve">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w:t>
      </w:r>
      <w:proofErr w:type="spellStart"/>
      <w:r w:rsidR="000D3124" w:rsidRPr="009F2334">
        <w:t>όχ</w:t>
      </w:r>
      <w:proofErr w:type="spellEnd"/>
      <w:r w:rsidR="000D3124" w:rsidRPr="009F2334">
        <w:t>ι)</w:t>
      </w:r>
      <w:r w:rsidR="000D3124">
        <w:t>)</w:t>
      </w:r>
    </w:p>
    <w:p w:rsidR="00EE3C50" w:rsidRPr="009F2334" w:rsidRDefault="00EE3C50" w:rsidP="00843E55">
      <w:pPr>
        <w:pStyle w:val="Bullet1"/>
      </w:pPr>
      <w:proofErr w:type="spellStart"/>
      <w:r w:rsidRPr="009F2334">
        <w:t>Ρεαλιστικότητα</w:t>
      </w:r>
      <w:proofErr w:type="spellEnd"/>
      <w:r w:rsidRPr="009F2334">
        <w:t xml:space="preserve">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w:t>
      </w:r>
      <w:proofErr w:type="spellStart"/>
      <w:r w:rsidR="00843E55" w:rsidRPr="009F2334">
        <w:t>όχ</w:t>
      </w:r>
      <w:proofErr w:type="spellEnd"/>
      <w:r w:rsidR="00843E55" w:rsidRPr="009F2334">
        <w:t>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w:t>
      </w:r>
      <w:proofErr w:type="spellStart"/>
      <w:r w:rsidR="00FC084D" w:rsidRPr="009F2334">
        <w:t>όχ</w:t>
      </w:r>
      <w:proofErr w:type="spellEnd"/>
      <w:r w:rsidR="00FC084D" w:rsidRPr="009F2334">
        <w:t>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w:t>
      </w:r>
      <w:proofErr w:type="spellStart"/>
      <w:r w:rsidR="004C239E">
        <w:t>όχ</w:t>
      </w:r>
      <w:proofErr w:type="spellEnd"/>
      <w:r w:rsidR="004C239E">
        <w:t>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lastRenderedPageBreak/>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 ή δεν εφαρμόζεται</w:t>
      </w:r>
      <w:r w:rsidR="00690935" w:rsidRPr="007B442C">
        <w:t>)</w:t>
      </w:r>
    </w:p>
    <w:p w:rsidR="00EE3C50" w:rsidRPr="00E67045" w:rsidRDefault="00EE3C50" w:rsidP="00E67045">
      <w:pPr>
        <w:rPr>
          <w:rStyle w:val="af9"/>
        </w:rPr>
      </w:pPr>
      <w:bookmarkStart w:id="11" w:name="_Toc519337748"/>
      <w:bookmarkStart w:id="12" w:name="_Toc259530210"/>
      <w:bookmarkStart w:id="13" w:name="_Toc259531844"/>
      <w:bookmarkStart w:id="14" w:name="_Toc296418134"/>
      <w:bookmarkStart w:id="15" w:name="_Toc419896143"/>
      <w:r w:rsidRPr="00E67045">
        <w:rPr>
          <w:rStyle w:val="af9"/>
        </w:rPr>
        <w:t xml:space="preserve">Προσαρμογή κριτηρίων και προσδιορισμός τρόπου βαθμολόγησής </w:t>
      </w:r>
      <w:bookmarkEnd w:id="11"/>
      <w:bookmarkEnd w:id="12"/>
      <w:bookmarkEnd w:id="13"/>
      <w:bookmarkEnd w:id="14"/>
      <w:r w:rsidRPr="00E67045">
        <w:rPr>
          <w:rStyle w:val="af9"/>
        </w:rPr>
        <w:t>τους</w:t>
      </w:r>
      <w:bookmarkEnd w:id="15"/>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Οι τιμές του κριτηρίου, ακόμη και στην περίπτωση του δυαδικού συστήματος, μπορεί να αντιστοιχούν σε </w:t>
      </w:r>
      <w:proofErr w:type="spellStart"/>
      <w:r w:rsidRPr="002B7FA8">
        <w:rPr>
          <w:rFonts w:asciiTheme="minorHAnsi" w:hAnsiTheme="minorHAnsi" w:cs="Tahoma"/>
          <w:szCs w:val="22"/>
        </w:rPr>
        <w:t>ποσοτικοποιημένες</w:t>
      </w:r>
      <w:proofErr w:type="spellEnd"/>
      <w:r w:rsidRPr="002B7FA8">
        <w:rPr>
          <w:rFonts w:asciiTheme="minorHAnsi" w:hAnsiTheme="minorHAnsi" w:cs="Tahoma"/>
          <w:szCs w:val="22"/>
        </w:rPr>
        <w:t xml:space="preserve"> καταστάσεις. Η τιμή του κριτηρίου μπορεί επίσης να προκύπτει από μαθηματικό τύπο, ο οποίος βασίζεται σε τιμές </w:t>
      </w:r>
      <w:proofErr w:type="spellStart"/>
      <w:r w:rsidRPr="002B7FA8">
        <w:rPr>
          <w:rFonts w:asciiTheme="minorHAnsi" w:hAnsiTheme="minorHAnsi" w:cs="Tahoma"/>
          <w:szCs w:val="22"/>
        </w:rPr>
        <w:t>ποσοτικοποιημένων</w:t>
      </w:r>
      <w:proofErr w:type="spellEnd"/>
      <w:r w:rsidRPr="002B7FA8">
        <w:rPr>
          <w:rFonts w:asciiTheme="minorHAnsi" w:hAnsiTheme="minorHAnsi" w:cs="Tahoma"/>
          <w:szCs w:val="22"/>
        </w:rPr>
        <w:t xml:space="preserve">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w:t>
      </w:r>
      <w:r w:rsidRPr="002B7FA8">
        <w:rPr>
          <w:rFonts w:asciiTheme="minorHAnsi" w:hAnsiTheme="minorHAnsi" w:cs="Tahoma"/>
          <w:szCs w:val="22"/>
        </w:rPr>
        <w:lastRenderedPageBreak/>
        <w:t xml:space="preserve">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w:t>
      </w:r>
      <w:proofErr w:type="spellStart"/>
      <w:r w:rsidRPr="002B7FA8">
        <w:rPr>
          <w:rFonts w:asciiTheme="minorHAnsi" w:hAnsiTheme="minorHAnsi" w:cs="Tahoma"/>
          <w:szCs w:val="22"/>
        </w:rPr>
        <w:t>επανυποβολής</w:t>
      </w:r>
      <w:proofErr w:type="spellEnd"/>
      <w:r w:rsidRPr="002B7FA8">
        <w:rPr>
          <w:rFonts w:asciiTheme="minorHAnsi" w:hAnsiTheme="minorHAnsi" w:cs="Tahoma"/>
          <w:szCs w:val="22"/>
        </w:rPr>
        <w:t xml:space="preserve">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6" w:name="_Toc30670675"/>
      <w:r>
        <w:t>Πράξεις Κρατικών Ενισχύσεων</w:t>
      </w:r>
      <w:bookmarkEnd w:id="16"/>
    </w:p>
    <w:p w:rsidR="00F52826" w:rsidRPr="00D31CD1" w:rsidRDefault="00F52826" w:rsidP="00F52826">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Pr>
          <w:rFonts w:asciiTheme="minorHAnsi" w:hAnsiTheme="minorHAnsi" w:cs="Tahoma"/>
          <w:szCs w:val="22"/>
        </w:rPr>
        <w:t xml:space="preserve"> (ΕΦΔ</w:t>
      </w:r>
      <w:r w:rsidRPr="00D31CD1">
        <w:rPr>
          <w:rFonts w:asciiTheme="minorHAnsi" w:hAnsiTheme="minorHAnsi" w:cs="Tahoma"/>
          <w:szCs w:val="22"/>
        </w:rPr>
        <w:t xml:space="preserve">) </w:t>
      </w:r>
      <w:r>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w:t>
      </w:r>
      <w:r>
        <w:rPr>
          <w:rFonts w:asciiTheme="minorHAnsi" w:hAnsiTheme="minorHAnsi" w:cs="Tahoma"/>
          <w:szCs w:val="22"/>
        </w:rPr>
        <w:t>σύμφωνη γνώμη</w:t>
      </w:r>
      <w:r w:rsidRPr="00D31CD1">
        <w:rPr>
          <w:rFonts w:asciiTheme="minorHAnsi" w:hAnsiTheme="minorHAnsi" w:cs="Tahoma"/>
          <w:szCs w:val="22"/>
        </w:rPr>
        <w:t xml:space="preserve"> </w:t>
      </w:r>
      <w:r>
        <w:rPr>
          <w:rFonts w:asciiTheme="minorHAnsi" w:hAnsiTheme="minorHAnsi" w:cs="Tahoma"/>
          <w:szCs w:val="22"/>
        </w:rPr>
        <w:t xml:space="preserve">επί </w:t>
      </w:r>
      <w:r w:rsidRPr="00D31CD1">
        <w:rPr>
          <w:rFonts w:asciiTheme="minorHAnsi" w:hAnsiTheme="minorHAnsi" w:cs="Tahoma"/>
          <w:szCs w:val="22"/>
        </w:rPr>
        <w:t xml:space="preserve">της πρόσκλησης από την Ειδική Υπηρεσία Κρατικών Ενισχύσεων της Εθνικής Αρχής Συντονισμού ΕΣΠΑ η διαδικασία </w:t>
      </w:r>
      <w:r>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τροποποιηθεί/αναλυθεί περεταίρω πριν τη δημοσίευση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F52826" w:rsidRDefault="00F52826" w:rsidP="00F52826">
      <w:pPr>
        <w:spacing w:after="120"/>
        <w:rPr>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Pr>
          <w:rFonts w:asciiTheme="minorHAnsi" w:hAnsiTheme="minorHAnsi" w:cs="Tahoma"/>
          <w:szCs w:val="22"/>
        </w:rPr>
        <w:t xml:space="preserve">ληροφοριακού </w:t>
      </w:r>
      <w:r w:rsidRPr="00D31CD1">
        <w:rPr>
          <w:rFonts w:asciiTheme="minorHAnsi" w:hAnsiTheme="minorHAnsi" w:cs="Tahoma"/>
          <w:szCs w:val="22"/>
        </w:rPr>
        <w:t>Σ</w:t>
      </w:r>
      <w:r>
        <w:rPr>
          <w:rFonts w:asciiTheme="minorHAnsi" w:hAnsiTheme="minorHAnsi" w:cs="Tahoma"/>
          <w:szCs w:val="22"/>
        </w:rPr>
        <w:t xml:space="preserve">υστήματος </w:t>
      </w:r>
      <w:r w:rsidRPr="00D31CD1">
        <w:rPr>
          <w:rFonts w:asciiTheme="minorHAnsi" w:hAnsiTheme="minorHAnsi" w:cs="Tahoma"/>
          <w:szCs w:val="22"/>
        </w:rPr>
        <w:t>Κ</w:t>
      </w:r>
      <w:r>
        <w:rPr>
          <w:rFonts w:asciiTheme="minorHAnsi" w:hAnsiTheme="minorHAnsi" w:cs="Tahoma"/>
          <w:szCs w:val="22"/>
        </w:rPr>
        <w:t xml:space="preserve">ρατικών </w:t>
      </w:r>
      <w:r w:rsidRPr="00D31CD1">
        <w:rPr>
          <w:rFonts w:asciiTheme="minorHAnsi" w:hAnsiTheme="minorHAnsi" w:cs="Tahoma"/>
          <w:szCs w:val="22"/>
        </w:rPr>
        <w:t>Ε</w:t>
      </w:r>
      <w:r>
        <w:rPr>
          <w:rFonts w:asciiTheme="minorHAnsi" w:hAnsiTheme="minorHAnsi" w:cs="Tahoma"/>
          <w:szCs w:val="22"/>
        </w:rPr>
        <w:t>νισχύσεων (ΠΣΚΕ)</w:t>
      </w:r>
      <w:r w:rsidRPr="00D31CD1">
        <w:rPr>
          <w:rFonts w:asciiTheme="minorHAnsi" w:hAnsiTheme="minorHAnsi" w:cs="Tahoma"/>
          <w:szCs w:val="22"/>
        </w:rPr>
        <w:t>.</w:t>
      </w:r>
      <w:r w:rsidRPr="00C20323">
        <w:rPr>
          <w:rFonts w:asciiTheme="minorHAnsi" w:hAnsiTheme="minorHAnsi" w:cs="Tahoma"/>
          <w:szCs w:val="22"/>
        </w:rPr>
        <w:t xml:space="preserve"> </w:t>
      </w:r>
      <w:r>
        <w:rPr>
          <w:rFonts w:asciiTheme="minorHAnsi" w:hAnsiTheme="minorHAnsi" w:cs="Tahoma"/>
          <w:szCs w:val="22"/>
        </w:rPr>
        <w:t xml:space="preserve">Η αξιολόγηση κάθε </w:t>
      </w:r>
      <w:r w:rsidRPr="004642AF">
        <w:rPr>
          <w:rFonts w:asciiTheme="minorHAnsi" w:hAnsiTheme="minorHAnsi" w:cs="Tahoma"/>
          <w:szCs w:val="22"/>
        </w:rPr>
        <w:t>υποβαλλόμεν</w:t>
      </w:r>
      <w:r>
        <w:rPr>
          <w:rFonts w:asciiTheme="minorHAnsi" w:hAnsiTheme="minorHAnsi" w:cs="Tahoma"/>
          <w:szCs w:val="22"/>
        </w:rPr>
        <w:t>ου</w:t>
      </w:r>
      <w:r w:rsidRPr="004642AF">
        <w:rPr>
          <w:rFonts w:asciiTheme="minorHAnsi" w:hAnsiTheme="minorHAnsi" w:cs="Tahoma"/>
          <w:szCs w:val="22"/>
        </w:rPr>
        <w:t xml:space="preserve"> επενδυτικ</w:t>
      </w:r>
      <w:r>
        <w:rPr>
          <w:rFonts w:asciiTheme="minorHAnsi" w:hAnsiTheme="minorHAnsi" w:cs="Tahoma"/>
          <w:szCs w:val="22"/>
        </w:rPr>
        <w:t>ού</w:t>
      </w:r>
      <w:r w:rsidRPr="004642AF">
        <w:rPr>
          <w:rFonts w:asciiTheme="minorHAnsi" w:hAnsiTheme="minorHAnsi" w:cs="Tahoma"/>
          <w:szCs w:val="22"/>
        </w:rPr>
        <w:t xml:space="preserve"> σχεδί</w:t>
      </w:r>
      <w:r>
        <w:rPr>
          <w:rFonts w:asciiTheme="minorHAnsi" w:hAnsiTheme="minorHAnsi" w:cs="Tahoma"/>
          <w:szCs w:val="22"/>
        </w:rPr>
        <w:t>ου</w:t>
      </w:r>
      <w:r w:rsidRPr="004642AF">
        <w:rPr>
          <w:rFonts w:asciiTheme="minorHAnsi" w:hAnsiTheme="minorHAnsi" w:cs="Tahoma"/>
          <w:szCs w:val="22"/>
        </w:rPr>
        <w:t xml:space="preserve"> διενεργ</w:t>
      </w:r>
      <w:r>
        <w:rPr>
          <w:rFonts w:asciiTheme="minorHAnsi" w:hAnsiTheme="minorHAnsi" w:cs="Tahoma"/>
          <w:szCs w:val="22"/>
        </w:rPr>
        <w:t xml:space="preserve">είται </w:t>
      </w:r>
      <w:r w:rsidRPr="004642AF">
        <w:rPr>
          <w:rFonts w:asciiTheme="minorHAnsi" w:hAnsiTheme="minorHAnsi" w:cs="Tahoma"/>
          <w:szCs w:val="22"/>
        </w:rPr>
        <w:t xml:space="preserve">από </w:t>
      </w:r>
      <w:r>
        <w:rPr>
          <w:rFonts w:asciiTheme="minorHAnsi" w:hAnsiTheme="minorHAnsi" w:cs="Tahoma"/>
          <w:szCs w:val="22"/>
        </w:rPr>
        <w:t>έναν</w:t>
      </w:r>
      <w:r w:rsidRPr="00C71203">
        <w:rPr>
          <w:rFonts w:asciiTheme="minorHAnsi" w:hAnsiTheme="minorHAnsi" w:cs="Tahoma"/>
          <w:szCs w:val="22"/>
        </w:rPr>
        <w:t xml:space="preserve"> </w:t>
      </w:r>
      <w:r>
        <w:rPr>
          <w:rFonts w:asciiTheme="minorHAnsi" w:hAnsiTheme="minorHAnsi" w:cs="Tahoma"/>
          <w:szCs w:val="22"/>
        </w:rPr>
        <w:t>(1</w:t>
      </w:r>
      <w:r w:rsidRPr="004642AF">
        <w:rPr>
          <w:rFonts w:asciiTheme="minorHAnsi" w:hAnsiTheme="minorHAnsi" w:cs="Tahoma"/>
          <w:szCs w:val="22"/>
        </w:rPr>
        <w:t>) αξιολογητ</w:t>
      </w:r>
      <w:r>
        <w:rPr>
          <w:rFonts w:asciiTheme="minorHAnsi" w:hAnsiTheme="minorHAnsi" w:cs="Tahoma"/>
          <w:szCs w:val="22"/>
        </w:rPr>
        <w:t>ή</w:t>
      </w:r>
      <w:r w:rsidRPr="004642AF">
        <w:rPr>
          <w:rFonts w:asciiTheme="minorHAnsi" w:hAnsiTheme="minorHAnsi" w:cs="Tahoma"/>
          <w:szCs w:val="22"/>
        </w:rPr>
        <w:t>, ο οποίο</w:t>
      </w:r>
      <w:r>
        <w:rPr>
          <w:rFonts w:asciiTheme="minorHAnsi" w:hAnsiTheme="minorHAnsi" w:cs="Tahoma"/>
          <w:szCs w:val="22"/>
        </w:rPr>
        <w:t>ς</w:t>
      </w:r>
      <w:r w:rsidRPr="004642AF">
        <w:rPr>
          <w:rFonts w:asciiTheme="minorHAnsi" w:hAnsiTheme="minorHAnsi" w:cs="Tahoma"/>
          <w:szCs w:val="22"/>
        </w:rPr>
        <w:t xml:space="preserve"> επιλέγ</w:t>
      </w:r>
      <w:r>
        <w:rPr>
          <w:rFonts w:asciiTheme="minorHAnsi" w:hAnsiTheme="minorHAnsi" w:cs="Tahoma"/>
          <w:szCs w:val="22"/>
        </w:rPr>
        <w:t>ε</w:t>
      </w:r>
      <w:r w:rsidRPr="004642AF">
        <w:rPr>
          <w:rFonts w:asciiTheme="minorHAnsi" w:hAnsiTheme="minorHAnsi" w:cs="Tahoma"/>
          <w:szCs w:val="22"/>
        </w:rPr>
        <w:t xml:space="preserve">ται από </w:t>
      </w:r>
      <w:r>
        <w:rPr>
          <w:rFonts w:asciiTheme="minorHAnsi" w:hAnsiTheme="minorHAnsi" w:cs="Tahoma"/>
          <w:szCs w:val="22"/>
        </w:rPr>
        <w:t>στελέχη του Φορέα ΕΥΔ/ΕΦ κα</w:t>
      </w:r>
      <w:r w:rsidRPr="004642AF">
        <w:rPr>
          <w:rFonts w:asciiTheme="minorHAnsi" w:hAnsiTheme="minorHAnsi" w:cs="Tahoma"/>
          <w:szCs w:val="22"/>
        </w:rPr>
        <w:t>ι διαθέτ</w:t>
      </w:r>
      <w:r>
        <w:rPr>
          <w:rFonts w:asciiTheme="minorHAnsi" w:hAnsiTheme="minorHAnsi" w:cs="Tahoma"/>
          <w:szCs w:val="22"/>
        </w:rPr>
        <w:t>ει τα ανάλογα προσόντα και  εμπειρία</w:t>
      </w:r>
      <w:r w:rsidRPr="006D49F9">
        <w:rPr>
          <w:rFonts w:asciiTheme="minorHAnsi" w:hAnsiTheme="minorHAnsi" w:cs="Tahoma"/>
          <w:szCs w:val="22"/>
        </w:rPr>
        <w:t>.</w:t>
      </w:r>
      <w:r w:rsidRPr="003D462D">
        <w:rPr>
          <w:szCs w:val="22"/>
        </w:rPr>
        <w:t xml:space="preserve"> </w:t>
      </w:r>
    </w:p>
    <w:p w:rsidR="00F52826" w:rsidRPr="003D462D" w:rsidRDefault="00F52826" w:rsidP="00F52826">
      <w:pPr>
        <w:spacing w:after="120"/>
        <w:rPr>
          <w:szCs w:val="22"/>
        </w:rPr>
      </w:pPr>
      <w:r w:rsidRPr="00C9796A">
        <w:rPr>
          <w:rFonts w:asciiTheme="minorHAnsi" w:hAnsiTheme="minorHAnsi" w:cs="Tahoma"/>
          <w:szCs w:val="22"/>
        </w:rPr>
        <w:t>Για τις ανάγκες της αξιολογικής διαδικασίας θα είναι στη διάθεση των αξιολογητών όλο το σχετικό υλικό.</w:t>
      </w:r>
      <w:r>
        <w:rPr>
          <w:rFonts w:asciiTheme="minorHAnsi" w:hAnsiTheme="minorHAnsi" w:cs="Tahoma"/>
          <w:szCs w:val="22"/>
        </w:rPr>
        <w:t xml:space="preserve"> </w:t>
      </w:r>
      <w:r w:rsidRPr="00C9796A">
        <w:rPr>
          <w:rFonts w:asciiTheme="minorHAnsi" w:hAnsiTheme="minorHAnsi" w:cs="Tahoma"/>
          <w:szCs w:val="22"/>
        </w:rPr>
        <w:t>Οι αξιολογητές δε θα μπορούν να ασχοληθούν με την παρακολούθηση και την παραλαβή των αποτελεσμάτων των έργων.</w:t>
      </w:r>
    </w:p>
    <w:p w:rsidR="00F52826" w:rsidRDefault="00F52826" w:rsidP="00F52826">
      <w:pPr>
        <w:spacing w:after="120"/>
        <w:rPr>
          <w:rFonts w:asciiTheme="minorHAnsi" w:hAnsiTheme="minorHAnsi" w:cs="Tahoma"/>
          <w:szCs w:val="22"/>
        </w:rPr>
      </w:pPr>
      <w:r w:rsidRPr="00C71203">
        <w:rPr>
          <w:rFonts w:asciiTheme="minorHAnsi" w:hAnsiTheme="minorHAnsi" w:cs="Tahoma"/>
          <w:szCs w:val="22"/>
        </w:rPr>
        <w:t>Οι αξιολογητές δεν έχουν τη δυνατότητα να είναι συντάκτες προτάσεων που θα υποβληθούν στο πλαίσιο της πρόσκλησης και θα πρέπει να διαθέτουν την απαιτούμενη ανεξαρτησία, μέσω της υποβολής υπεύθυνης δήλωσης για τη μη σύγκρουση συμφερόντων.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w:t>
      </w:r>
      <w:r w:rsidRPr="004642AF">
        <w:rPr>
          <w:rFonts w:asciiTheme="minorHAnsi" w:hAnsiTheme="minorHAnsi" w:cs="Tahoma"/>
          <w:szCs w:val="22"/>
        </w:rPr>
        <w:t xml:space="preserve"> </w:t>
      </w:r>
    </w:p>
    <w:p w:rsidR="00F52826" w:rsidRDefault="00F52826" w:rsidP="00F52826">
      <w:pPr>
        <w:spacing w:after="120"/>
        <w:rPr>
          <w:rFonts w:asciiTheme="minorHAnsi" w:hAnsiTheme="minorHAnsi" w:cs="Tahoma"/>
          <w:szCs w:val="22"/>
        </w:rPr>
      </w:pPr>
      <w:r w:rsidRPr="001A44FE">
        <w:rPr>
          <w:rFonts w:asciiTheme="minorHAnsi" w:hAnsiTheme="minorHAnsi" w:cs="Tahoma"/>
          <w:szCs w:val="22"/>
        </w:rPr>
        <w:t>Για τις ανάγκες της εγκριτικής διαδικασίας της δράσης θα συσταθεί Επιτροπή</w:t>
      </w:r>
      <w:r>
        <w:rPr>
          <w:rFonts w:asciiTheme="minorHAnsi" w:hAnsiTheme="minorHAnsi" w:cs="Tahoma"/>
          <w:szCs w:val="22"/>
        </w:rPr>
        <w:t xml:space="preserve"> Αξιολόγησης</w:t>
      </w:r>
      <w:r w:rsidRPr="001A44FE">
        <w:rPr>
          <w:rFonts w:asciiTheme="minorHAnsi" w:hAnsiTheme="minorHAnsi" w:cs="Tahoma"/>
          <w:szCs w:val="22"/>
        </w:rPr>
        <w:t>.</w:t>
      </w:r>
      <w:r>
        <w:rPr>
          <w:rFonts w:asciiTheme="minorHAnsi" w:hAnsiTheme="minorHAnsi" w:cs="Tahoma"/>
          <w:szCs w:val="22"/>
        </w:rPr>
        <w:t xml:space="preserve"> </w:t>
      </w:r>
      <w:r w:rsidRPr="001A44FE">
        <w:rPr>
          <w:rFonts w:asciiTheme="minorHAnsi" w:hAnsiTheme="minorHAnsi" w:cs="Tahoma"/>
          <w:szCs w:val="22"/>
        </w:rPr>
        <w:t xml:space="preserve">Μέλη της </w:t>
      </w:r>
      <w:r>
        <w:rPr>
          <w:rFonts w:asciiTheme="minorHAnsi" w:hAnsiTheme="minorHAnsi" w:cs="Tahoma"/>
          <w:szCs w:val="22"/>
        </w:rPr>
        <w:t xml:space="preserve">Επιτροπής Αξιολόγησης </w:t>
      </w:r>
      <w:r w:rsidRPr="001A44FE">
        <w:rPr>
          <w:rFonts w:asciiTheme="minorHAnsi" w:hAnsiTheme="minorHAnsi" w:cs="Tahoma"/>
          <w:szCs w:val="22"/>
        </w:rPr>
        <w:t xml:space="preserve"> δύναται να αποτελούν κατάλληλα στελέχη </w:t>
      </w:r>
      <w:r>
        <w:rPr>
          <w:rFonts w:asciiTheme="minorHAnsi" w:hAnsiTheme="minorHAnsi" w:cs="Tahoma"/>
          <w:szCs w:val="22"/>
        </w:rPr>
        <w:t>ΕΥΔ/ΕΦ με</w:t>
      </w:r>
      <w:r w:rsidRPr="001A44FE">
        <w:rPr>
          <w:rFonts w:asciiTheme="minorHAnsi" w:hAnsiTheme="minorHAnsi" w:cs="Tahoma"/>
          <w:szCs w:val="22"/>
        </w:rPr>
        <w:t xml:space="preserve"> σχετική εμπειρία. Στην απόφαση σύστασης θα περιγράφονται λεπτομερώς </w:t>
      </w:r>
      <w:r w:rsidRPr="002E37AE">
        <w:rPr>
          <w:rFonts w:asciiTheme="minorHAnsi" w:hAnsiTheme="minorHAnsi" w:cs="Tahoma"/>
          <w:szCs w:val="22"/>
        </w:rPr>
        <w:t>οι αρμοδιότητες, ο τρόπος λειτουργίας της, ορίζονται τα μέλη της και ότι άλλο απαιτείται.</w:t>
      </w:r>
      <w:r w:rsidRPr="001A44FE">
        <w:rPr>
          <w:rFonts w:asciiTheme="minorHAnsi" w:hAnsiTheme="minorHAnsi" w:cs="Tahoma"/>
          <w:szCs w:val="22"/>
        </w:rPr>
        <w:t xml:space="preserve"> Στην εν λόγω επιτροπή δύναται να συμμετέχουν, </w:t>
      </w:r>
      <w:r>
        <w:rPr>
          <w:rFonts w:asciiTheme="minorHAnsi" w:hAnsiTheme="minorHAnsi" w:cs="Tahoma"/>
          <w:szCs w:val="22"/>
        </w:rPr>
        <w:t xml:space="preserve">και </w:t>
      </w:r>
      <w:r w:rsidRPr="001A44FE">
        <w:rPr>
          <w:rFonts w:asciiTheme="minorHAnsi" w:hAnsiTheme="minorHAnsi" w:cs="Tahoma"/>
          <w:szCs w:val="22"/>
        </w:rPr>
        <w:t>εξωτερικοί συνεργάτες, λαμβάνοντας υπόψη και τα οριζόμενα στην υπ’ αριθ. 17952/ ΕΥΣΣΑ 382/17.02.16 εγκύκλιο της Γ.Γ. Δημοσίων Επενδύσεων – ΕΣΠΑ.</w:t>
      </w:r>
    </w:p>
    <w:p w:rsidR="00F52826" w:rsidRPr="004642AF" w:rsidRDefault="00F52826" w:rsidP="00F52826">
      <w:pPr>
        <w:spacing w:after="120"/>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F52826" w:rsidRPr="00C71203" w:rsidRDefault="00F52826" w:rsidP="00F52826">
      <w:pPr>
        <w:pStyle w:val="Bullet1"/>
      </w:pPr>
      <w:r w:rsidRPr="00C71203">
        <w:t>ΣΤΑΔΙΟ Α :  έλεγχος των τυπικών προϋποθέσεων και των δικαιολογητικών που απαιτούνται βάσει της Πρόσκλησης της Δράσης (έλεγχος πληρότητας)</w:t>
      </w:r>
    </w:p>
    <w:p w:rsidR="00F52826" w:rsidRPr="00C71203" w:rsidRDefault="00F52826" w:rsidP="00F52826">
      <w:pPr>
        <w:pStyle w:val="Bullet1"/>
      </w:pPr>
      <w:r w:rsidRPr="00C71203">
        <w:t xml:space="preserve">ΣΤΑΔΙΟ Β : έλεγχος </w:t>
      </w:r>
      <w:proofErr w:type="spellStart"/>
      <w:r w:rsidRPr="00C71203">
        <w:t>επιλεξιμότητας</w:t>
      </w:r>
      <w:proofErr w:type="spellEnd"/>
      <w:r w:rsidRPr="00C71203">
        <w:t xml:space="preserve"> πρότασης.</w:t>
      </w:r>
    </w:p>
    <w:p w:rsidR="00F52826" w:rsidRDefault="00F52826" w:rsidP="00F52826">
      <w:pPr>
        <w:pStyle w:val="Bullet1"/>
      </w:pPr>
      <w:r w:rsidRPr="00C71203">
        <w:t>ΣΤΑΔΙΟ Γ : αξιολόγηση των προτάσεων ανά ομάδα κριτηρίων.</w:t>
      </w:r>
    </w:p>
    <w:p w:rsidR="00F52826" w:rsidRPr="00B5072A" w:rsidRDefault="00F52826" w:rsidP="00F52826">
      <w:pPr>
        <w:spacing w:after="120"/>
        <w:rPr>
          <w:rFonts w:asciiTheme="minorHAnsi" w:hAnsiTheme="minorHAnsi" w:cs="Tahoma"/>
          <w:szCs w:val="22"/>
        </w:rPr>
      </w:pPr>
      <w:r w:rsidRPr="00B5072A">
        <w:rPr>
          <w:rFonts w:asciiTheme="minorHAnsi" w:hAnsiTheme="minorHAnsi" w:cs="Tahoma"/>
          <w:szCs w:val="22"/>
        </w:rPr>
        <w:t xml:space="preserve">Οι έλεγχοι των σταδίων Α και Β απαιτούν  την εκπλήρωση όλων των κριτηρίων. </w:t>
      </w:r>
    </w:p>
    <w:p w:rsidR="00F52826" w:rsidRDefault="00F52826" w:rsidP="00F52826">
      <w:pPr>
        <w:spacing w:after="120"/>
        <w:rPr>
          <w:rFonts w:asciiTheme="minorHAnsi" w:hAnsiTheme="minorHAnsi" w:cs="Tahoma"/>
          <w:szCs w:val="22"/>
        </w:rPr>
      </w:pPr>
      <w:r w:rsidRPr="002E37AE">
        <w:rPr>
          <w:rFonts w:asciiTheme="minorHAnsi" w:hAnsiTheme="minorHAnsi" w:cs="Tahoma"/>
          <w:szCs w:val="22"/>
        </w:rPr>
        <w:t xml:space="preserve">Η αξιολόγηση του σταδίου Γ γίνεται ανά ομάδα κριτηρίων, οι οποίες περιλαμβάνουν διακριτά κριτήρια.  Η βαθμολογία κάθε ομάδας κριτηρίων προκύπτει από το άθροισμα της βαθμολογίας κάθε κριτηρίου και </w:t>
      </w:r>
      <w:r>
        <w:rPr>
          <w:rFonts w:asciiTheme="minorHAnsi" w:hAnsiTheme="minorHAnsi" w:cs="Tahoma"/>
          <w:szCs w:val="22"/>
        </w:rPr>
        <w:lastRenderedPageBreak/>
        <w:t xml:space="preserve">δύναται </w:t>
      </w:r>
      <w:r w:rsidRPr="002E37AE">
        <w:rPr>
          <w:rFonts w:asciiTheme="minorHAnsi" w:hAnsiTheme="minorHAnsi" w:cs="Tahoma"/>
          <w:szCs w:val="22"/>
        </w:rPr>
        <w:t xml:space="preserve">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F52826" w:rsidRPr="001C419D" w:rsidRDefault="00F52826" w:rsidP="00F52826">
      <w:pPr>
        <w:spacing w:after="120"/>
        <w:rPr>
          <w:rFonts w:asciiTheme="minorHAnsi" w:hAnsiTheme="minorHAnsi" w:cs="Tahoma"/>
          <w:b/>
          <w:szCs w:val="22"/>
        </w:rPr>
      </w:pPr>
      <w:r w:rsidRPr="001C419D">
        <w:rPr>
          <w:rFonts w:asciiTheme="minorHAnsi" w:hAnsiTheme="minorHAnsi" w:cs="Tahoma"/>
          <w:b/>
          <w:szCs w:val="22"/>
        </w:rPr>
        <w:t>ΠΡΩΤΟΒΑΘΜΙΑ ΑΞΙΟΛΟΓΗΣΗ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 xml:space="preserve">Στον αξιολογητή ανοίγουν στο Π.Σ.Κ.Ε. στην ενέργεια «Αξιολόγηση» όλα τα πεδία του Παραρτήματος Ι.1 τα οποία καταχωρήθηκαν από τον δυνητικό δικαιούχο της ενίσχυσης στο Π.Σ.Κ.Ε. κατά το στάδιο της υποβολής. </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 xml:space="preserve">Η υπόλοιπη αξιολόγηση  των σταδίων Α «έλεγχος πληρότητας», Β «έλεγχος </w:t>
      </w:r>
      <w:proofErr w:type="spellStart"/>
      <w:r w:rsidRPr="001C419D">
        <w:rPr>
          <w:rFonts w:asciiTheme="minorHAnsi" w:hAnsiTheme="minorHAnsi" w:cs="Tahoma"/>
          <w:szCs w:val="22"/>
        </w:rPr>
        <w:t>επιλεξιμότητας</w:t>
      </w:r>
      <w:proofErr w:type="spellEnd"/>
      <w:r w:rsidRPr="001C419D">
        <w:rPr>
          <w:rFonts w:asciiTheme="minorHAnsi" w:hAnsiTheme="minorHAnsi" w:cs="Tahoma"/>
          <w:szCs w:val="22"/>
        </w:rPr>
        <w:t xml:space="preserve"> πρότασης» και Γ «αξιολόγηση των προτάσεων ανά ομάδα κριτηρίων» γίνεται εκτός ΠΣΚΕ σε τυποποιημένο έντυπο αξιολόγησης το οποίο παρέχει η ΕΥΔ Ηπείρου</w:t>
      </w:r>
      <w:r>
        <w:rPr>
          <w:rFonts w:asciiTheme="minorHAnsi" w:hAnsiTheme="minorHAnsi" w:cs="Tahoma"/>
          <w:szCs w:val="22"/>
        </w:rPr>
        <w:t>/ΕΦ</w:t>
      </w:r>
      <w:r w:rsidRPr="001C419D">
        <w:rPr>
          <w:rFonts w:asciiTheme="minorHAnsi" w:hAnsiTheme="minorHAnsi" w:cs="Tahoma"/>
          <w:szCs w:val="22"/>
        </w:rPr>
        <w:t xml:space="preserve"> και το οποίο ο αξιολογητής συμπληρώνει πλήρως. Ο αξιολογητής σύμφωνα με τα στοιχεία της πρόσκλησης, τα δεδομένα της υποβολής, τα στοιχεία του φακέλου και τις οδηγίες βαθμολόγησης εκάστου κριτηρίου αξιολογεί το σύνολο των κριτηρίων του κάθε σταδίου, εισάγει την σχετική βαθμολόγηση του κριτηρίου στο τυποποιημένο έντυπο αξιολόγησης και αφού το συμπληρώσει πλήρως το ανεβάζει σε </w:t>
      </w:r>
      <w:proofErr w:type="spellStart"/>
      <w:r w:rsidRPr="001C419D">
        <w:rPr>
          <w:rFonts w:asciiTheme="minorHAnsi" w:hAnsiTheme="minorHAnsi" w:cs="Tahoma"/>
          <w:szCs w:val="22"/>
        </w:rPr>
        <w:t>pdf</w:t>
      </w:r>
      <w:proofErr w:type="spellEnd"/>
      <w:r w:rsidRPr="001C419D">
        <w:rPr>
          <w:rFonts w:asciiTheme="minorHAnsi" w:hAnsiTheme="minorHAnsi" w:cs="Tahoma"/>
          <w:szCs w:val="22"/>
        </w:rPr>
        <w:t xml:space="preserve"> αρχείο ως συν/</w:t>
      </w:r>
      <w:proofErr w:type="spellStart"/>
      <w:r w:rsidRPr="001C419D">
        <w:rPr>
          <w:rFonts w:asciiTheme="minorHAnsi" w:hAnsiTheme="minorHAnsi" w:cs="Tahoma"/>
          <w:szCs w:val="22"/>
        </w:rPr>
        <w:t>νο</w:t>
      </w:r>
      <w:proofErr w:type="spellEnd"/>
      <w:r w:rsidRPr="001C419D">
        <w:rPr>
          <w:rFonts w:asciiTheme="minorHAnsi" w:hAnsiTheme="minorHAnsi" w:cs="Tahoma"/>
          <w:szCs w:val="22"/>
        </w:rPr>
        <w:t xml:space="preserve"> στην αξιολόγηση του. Στην συνέχεια ο αξιολογητής εισάγει στο ΠΣΚΕ τα αποτελέσματα του ελέγχου των σταδίων Α και Β καθώς και τη βαθμολογία κάθε ομάδας κριτηρίων και το ΠΣΚΕ υπολογίζει την συνολική βαθμολογία κάθε πρότασης.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 xml:space="preserve">Σε κάθε περίπτωση ο αξιολογητής διενεργεί πλήρως την αξιολόγηση και αξιολογεί και βαθμολογεί όλα τα κριτήρια ανεξάρτητα εάν στο/α στάδια Α ή/και Β η πρόταση κρίνεται μη πλήρης ή/και μη παραδεκτή. </w:t>
      </w:r>
    </w:p>
    <w:p w:rsidR="00F52826" w:rsidRPr="00E21130" w:rsidRDefault="00F52826" w:rsidP="00F52826">
      <w:pPr>
        <w:spacing w:after="120"/>
        <w:rPr>
          <w:rFonts w:asciiTheme="minorHAnsi" w:hAnsiTheme="minorHAnsi" w:cs="Tahoma"/>
          <w:szCs w:val="22"/>
        </w:rPr>
      </w:pPr>
      <w:r w:rsidRPr="001C419D">
        <w:rPr>
          <w:rFonts w:asciiTheme="minorHAnsi" w:hAnsiTheme="minorHAnsi" w:cs="Tahoma"/>
          <w:szCs w:val="22"/>
        </w:rPr>
        <w:t>Μετά την οριστικοποίηση του συνόλου των αξιολογήσεων η αξιολόγηση προχωρά στο επόμενο στάδιο αξιολόγησης την Επιτροπή Αξιολόγησης.</w:t>
      </w:r>
    </w:p>
    <w:p w:rsidR="00F52826" w:rsidRPr="001C419D" w:rsidRDefault="00F52826" w:rsidP="00F52826">
      <w:pPr>
        <w:spacing w:after="120"/>
        <w:rPr>
          <w:rFonts w:asciiTheme="minorHAnsi" w:hAnsiTheme="minorHAnsi" w:cs="Tahoma"/>
          <w:b/>
          <w:szCs w:val="22"/>
        </w:rPr>
      </w:pPr>
      <w:r w:rsidRPr="001C419D">
        <w:rPr>
          <w:rFonts w:asciiTheme="minorHAnsi" w:hAnsiTheme="minorHAnsi" w:cs="Tahoma"/>
          <w:b/>
          <w:szCs w:val="22"/>
        </w:rPr>
        <w:t>ΔΕΥΤΕΡΟΒΑΘΜΙΑ ΑΞΙΟΛΟΓΗΣΗ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Η Επιτροπή Αξιολόγησης οριστικοποιεί την τελική βαθμολογία και το φυσικό και οικονομικό αντικείμενο της κάθε πρότασης έχοντας την ευθύνη ελέγχου της αξιολόγησης και όπου κρίνει σκόπιμο την αναβαθμολόγηση και τη διαφοροποίηση του φυσικού και οικονομικού αντικειμένου της πρότασης μετά από τεκμηριωμένη εισήγηση.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Ο τρόπος με τον οποίο η  Επιτροπή Αξιολόγησης διενεργεί την αξιολόγηση καθώς και τα πεδία τα οποία αξιολογεί είναι ακριβώς ίδια με του πρωτοβάθμιου αξιολογητή.</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Η Επιτροπή Αξιολόγησης συντάσσει πρακτικό που περιλαμβάνει:</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εγκεκριμένων αιτήσεων προς ενίσχυση, με το συνολικό προϋπολογισμό και την αναλογούσα δημόσια δαπάνη για κάθε εγκεκριμένη αίτηση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εγκεκριμένων αιτήσεων μη ενισχυόμενων, λόγω εξάντλησης προϋπολογισμού πρόσκλησης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απορριφθεισών αιτήσεων, λόγω αρνητικής αξιολόγησης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Το πρακτικό διαβιβάζεται στ</w:t>
      </w:r>
      <w:r>
        <w:rPr>
          <w:rFonts w:asciiTheme="minorHAnsi" w:hAnsiTheme="minorHAnsi" w:cs="Tahoma"/>
          <w:szCs w:val="22"/>
        </w:rPr>
        <w:t>ην ΕΥΔ/ΕΦ</w:t>
      </w:r>
      <w:r w:rsidRPr="001C419D">
        <w:rPr>
          <w:rFonts w:asciiTheme="minorHAnsi" w:hAnsiTheme="minorHAnsi" w:cs="Tahoma"/>
          <w:szCs w:val="22"/>
        </w:rPr>
        <w:t xml:space="preserve"> ώστε να εκδοθεί </w:t>
      </w:r>
      <w:r>
        <w:rPr>
          <w:rFonts w:asciiTheme="minorHAnsi" w:hAnsiTheme="minorHAnsi" w:cs="Tahoma"/>
          <w:szCs w:val="22"/>
        </w:rPr>
        <w:t xml:space="preserve">η σχετική </w:t>
      </w:r>
      <w:r w:rsidRPr="001C419D">
        <w:rPr>
          <w:rFonts w:asciiTheme="minorHAnsi" w:hAnsiTheme="minorHAnsi" w:cs="Tahoma"/>
          <w:szCs w:val="22"/>
        </w:rPr>
        <w:t>απόφαση με τα αποτελέσματα της αξιολόγησης και τον κατάλογο δικαιούχων. Η απόφαση</w:t>
      </w:r>
      <w:r>
        <w:rPr>
          <w:rFonts w:asciiTheme="minorHAnsi" w:hAnsiTheme="minorHAnsi" w:cs="Tahoma"/>
          <w:szCs w:val="22"/>
        </w:rPr>
        <w:t xml:space="preserve"> δημοσιοποιείται </w:t>
      </w:r>
      <w:r w:rsidRPr="001C419D">
        <w:rPr>
          <w:rFonts w:asciiTheme="minorHAnsi" w:hAnsiTheme="minorHAnsi" w:cs="Tahoma"/>
          <w:szCs w:val="22"/>
        </w:rPr>
        <w:t xml:space="preserve"> στην ιστοσελίδα της ΕΥΔ</w:t>
      </w:r>
      <w:r>
        <w:rPr>
          <w:rFonts w:asciiTheme="minorHAnsi" w:hAnsiTheme="minorHAnsi" w:cs="Tahoma"/>
          <w:szCs w:val="22"/>
        </w:rPr>
        <w:t xml:space="preserve"> και του ΕΦ</w:t>
      </w:r>
      <w:r w:rsidRPr="001C419D">
        <w:rPr>
          <w:rFonts w:asciiTheme="minorHAnsi" w:hAnsiTheme="minorHAnsi" w:cs="Tahoma"/>
          <w:szCs w:val="22"/>
        </w:rPr>
        <w:t xml:space="preserve">. </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Κάθε δυνητικός δικαιούχος ενημερώνεται ηλεκτρονικά, αλλά και μέσω του ΠΣΚΕ  για το αποτέλεσμα της αξιολόγησης.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 xml:space="preserve">Κάθε υποψήφιος που το επενδυτικό του σχέδιο κρίθηκε ως απορριπτέο ή εγκεκριμένο με τροποποιήσεις του φυσικού ή/και οικονομικού αντικειμένου  ενημερώνεται ηλεκτρονικά, αλλά και μέσω του ΠΣΚΕ  για το αποτέλεσμα της αξιολόγησης και τη δυνατότητα και τους όρους άσκησης ένστασης εντός συγκεκριμένης καταληκτικής ημερομηνίας.   </w:t>
      </w:r>
    </w:p>
    <w:p w:rsidR="00F52826" w:rsidRPr="0074328F" w:rsidRDefault="00F52826" w:rsidP="00F52826">
      <w:pPr>
        <w:spacing w:after="120"/>
        <w:rPr>
          <w:rFonts w:asciiTheme="minorHAnsi" w:hAnsiTheme="minorHAnsi" w:cs="Tahoma"/>
          <w:szCs w:val="22"/>
        </w:rPr>
      </w:pPr>
      <w:r w:rsidRPr="0074328F">
        <w:rPr>
          <w:rFonts w:asciiTheme="minorHAnsi" w:hAnsiTheme="minorHAnsi" w:cs="Tahoma"/>
          <w:szCs w:val="22"/>
        </w:rPr>
        <w:t xml:space="preserve">Η ΕΥΔ </w:t>
      </w:r>
      <w:r>
        <w:rPr>
          <w:rFonts w:asciiTheme="minorHAnsi" w:hAnsiTheme="minorHAnsi" w:cs="Tahoma"/>
          <w:szCs w:val="22"/>
        </w:rPr>
        <w:t>Π</w:t>
      </w:r>
      <w:r w:rsidRPr="0074328F">
        <w:rPr>
          <w:rFonts w:asciiTheme="minorHAnsi" w:hAnsiTheme="minorHAnsi" w:cs="Tahoma"/>
          <w:szCs w:val="22"/>
        </w:rPr>
        <w:t>Η</w:t>
      </w:r>
      <w:r>
        <w:rPr>
          <w:rFonts w:asciiTheme="minorHAnsi" w:hAnsiTheme="minorHAnsi" w:cs="Tahoma"/>
          <w:szCs w:val="22"/>
        </w:rPr>
        <w:t xml:space="preserve">/ΕΦ </w:t>
      </w:r>
      <w:r w:rsidRPr="0074328F">
        <w:rPr>
          <w:rFonts w:asciiTheme="minorHAnsi" w:hAnsiTheme="minorHAnsi" w:cs="Tahoma"/>
          <w:szCs w:val="22"/>
        </w:rPr>
        <w:t>δύναται να αυξήσει το διαθέσιμο προϋπολογισμό της πρόσκλησης στις περιπτώσεις που είτε προκύπτει ισοβαθμία των τελευταίων στην κατάταξη σχεδίων είτε υπάρχουν διαθέσιμοι από το ΕΠ πόροι για τη χρηματοδότηση των θετικά αξιολογημένων προτάσεων.</w:t>
      </w:r>
    </w:p>
    <w:p w:rsidR="00256989" w:rsidRPr="00E67045" w:rsidRDefault="00256989" w:rsidP="00E67045">
      <w:pPr>
        <w:rPr>
          <w:rStyle w:val="af9"/>
        </w:rPr>
      </w:pPr>
      <w:r w:rsidRPr="00E67045">
        <w:rPr>
          <w:rStyle w:val="af9"/>
        </w:rPr>
        <w:t>Κριτήρια επιλογής πράξεων</w:t>
      </w:r>
    </w:p>
    <w:p w:rsidR="00F52826" w:rsidRPr="00651755" w:rsidRDefault="00F52826" w:rsidP="00F52826">
      <w:pPr>
        <w:spacing w:after="120" w:line="280" w:lineRule="exact"/>
        <w:rPr>
          <w:rFonts w:asciiTheme="minorHAnsi" w:hAnsiTheme="minorHAnsi" w:cs="Tahoma"/>
          <w:szCs w:val="22"/>
        </w:rPr>
      </w:pPr>
      <w:r w:rsidRPr="00651755">
        <w:rPr>
          <w:rFonts w:asciiTheme="minorHAnsi" w:hAnsiTheme="minorHAnsi" w:cs="Tahoma"/>
          <w:szCs w:val="22"/>
        </w:rPr>
        <w:t xml:space="preserve">Ενδεικτικά αναφέρονται ελάχιστα κριτήρια που μπορούν να έχουν χαρακτήρα </w:t>
      </w:r>
      <w:proofErr w:type="spellStart"/>
      <w:r w:rsidRPr="00651755">
        <w:rPr>
          <w:rFonts w:asciiTheme="minorHAnsi" w:hAnsiTheme="minorHAnsi" w:cs="Tahoma"/>
          <w:szCs w:val="22"/>
        </w:rPr>
        <w:t>on</w:t>
      </w:r>
      <w:proofErr w:type="spellEnd"/>
      <w:r w:rsidRPr="00651755">
        <w:rPr>
          <w:rFonts w:asciiTheme="minorHAnsi" w:hAnsiTheme="minorHAnsi" w:cs="Tahoma"/>
          <w:szCs w:val="22"/>
        </w:rPr>
        <w:t xml:space="preserve"> – </w:t>
      </w:r>
      <w:proofErr w:type="spellStart"/>
      <w:r w:rsidRPr="00651755">
        <w:rPr>
          <w:rFonts w:asciiTheme="minorHAnsi" w:hAnsiTheme="minorHAnsi" w:cs="Tahoma"/>
          <w:szCs w:val="22"/>
        </w:rPr>
        <w:t>off</w:t>
      </w:r>
      <w:proofErr w:type="spellEnd"/>
      <w:r w:rsidRPr="00651755">
        <w:rPr>
          <w:rFonts w:asciiTheme="minorHAnsi" w:hAnsiTheme="minorHAnsi" w:cs="Tahoma"/>
          <w:szCs w:val="22"/>
        </w:rPr>
        <w:t>:</w:t>
      </w:r>
    </w:p>
    <w:p w:rsidR="00F52826" w:rsidRPr="00651755" w:rsidRDefault="00F52826" w:rsidP="00F52826">
      <w:pPr>
        <w:pStyle w:val="Bullet1"/>
      </w:pPr>
      <w:r w:rsidRPr="00651755">
        <w:t>Πληρότητα προσκόμισης δικαιολογητικών.</w:t>
      </w:r>
    </w:p>
    <w:p w:rsidR="00F52826" w:rsidRPr="00651755" w:rsidRDefault="00F52826" w:rsidP="00F52826">
      <w:pPr>
        <w:pStyle w:val="Bullet1"/>
      </w:pPr>
      <w:proofErr w:type="spellStart"/>
      <w:r w:rsidRPr="00651755">
        <w:lastRenderedPageBreak/>
        <w:t>Επιλεξιμότητα</w:t>
      </w:r>
      <w:proofErr w:type="spellEnd"/>
      <w:r w:rsidRPr="00651755">
        <w:t xml:space="preserve"> Δραστηριότητας.</w:t>
      </w:r>
    </w:p>
    <w:p w:rsidR="00F52826" w:rsidRPr="00651755" w:rsidRDefault="00F52826" w:rsidP="00F52826">
      <w:pPr>
        <w:pStyle w:val="Bullet1"/>
      </w:pPr>
      <w:proofErr w:type="spellStart"/>
      <w:r w:rsidRPr="00651755">
        <w:t>Επιλεξιμότητα</w:t>
      </w:r>
      <w:proofErr w:type="spellEnd"/>
      <w:r w:rsidRPr="00651755">
        <w:t xml:space="preserve"> φορέα (π.χ. μέγεθος επιχείρησης).</w:t>
      </w:r>
    </w:p>
    <w:p w:rsidR="00F52826" w:rsidRPr="00651755" w:rsidRDefault="00F52826" w:rsidP="00F52826">
      <w:pPr>
        <w:pStyle w:val="Bullet1"/>
      </w:pPr>
      <w:r w:rsidRPr="00651755">
        <w:t>Κάλυψη ίδιας συμμετοχής</w:t>
      </w:r>
      <w:r>
        <w:t xml:space="preserve"> </w:t>
      </w:r>
      <w:r w:rsidRPr="00651755">
        <w:t>(εφόσον προβλέπεται από την εκάστοτε Δράση).</w:t>
      </w:r>
    </w:p>
    <w:p w:rsidR="00F52826" w:rsidRPr="00980CE2" w:rsidRDefault="00F52826" w:rsidP="00F52826">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F52826" w:rsidRPr="00651755" w:rsidRDefault="00F52826" w:rsidP="00F52826">
      <w:pPr>
        <w:pStyle w:val="Bullet1"/>
      </w:pPr>
      <w:r>
        <w:t>-</w:t>
      </w:r>
      <w:r w:rsidRPr="00651755">
        <w:t>δεν εισάγουν διακρίσεις και είναι διαφανή·</w:t>
      </w:r>
    </w:p>
    <w:p w:rsidR="00F52826" w:rsidRPr="00651755" w:rsidRDefault="00F52826" w:rsidP="00F52826">
      <w:pPr>
        <w:pStyle w:val="Bullet1"/>
      </w:pPr>
      <w:r>
        <w:t>-</w:t>
      </w:r>
      <w:r w:rsidRPr="00651755">
        <w:t>διασφαλίζουν τη συμβολή των πράξεων στην επίτευξη των ειδικών στόχων και των αποτελεσμάτων της σχετικής προτεραιότητας·</w:t>
      </w:r>
    </w:p>
    <w:p w:rsidR="00F52826" w:rsidRPr="00651755" w:rsidRDefault="00F52826" w:rsidP="00F52826">
      <w:pPr>
        <w:pStyle w:val="Bullet1"/>
      </w:pPr>
      <w:r>
        <w:t>-</w:t>
      </w: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r>
        <w:t>.</w:t>
      </w:r>
      <w:r w:rsidRPr="00651755">
        <w:t>·</w:t>
      </w:r>
    </w:p>
    <w:p w:rsidR="00F52826" w:rsidRDefault="00F52826" w:rsidP="00F52826">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F52826" w:rsidRPr="00651755" w:rsidRDefault="00F52826" w:rsidP="00F52826">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F52826" w:rsidRDefault="00F52826" w:rsidP="00F52826">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256989" w:rsidRPr="00E67045" w:rsidRDefault="00256989" w:rsidP="00E67045">
      <w:pPr>
        <w:rPr>
          <w:rStyle w:val="af9"/>
        </w:rPr>
      </w:pPr>
      <w:r w:rsidRPr="00E67045">
        <w:rPr>
          <w:rStyle w:val="af9"/>
        </w:rPr>
        <w:t xml:space="preserve">Επιλογή μεθοδολογίας Αξιολόγησης </w:t>
      </w:r>
    </w:p>
    <w:p w:rsidR="006158BF"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6158BF" w:rsidRPr="006158BF" w:rsidRDefault="006158BF" w:rsidP="006158BF">
      <w:pPr>
        <w:pStyle w:val="a"/>
        <w:ind w:left="426"/>
      </w:pPr>
      <w:bookmarkStart w:id="17" w:name="_Toc30670676"/>
      <w:r>
        <w:t>Ταμεία Χαρτοφυλακίου – Χρηματοδοτικά Μέσα</w:t>
      </w:r>
      <w:bookmarkEnd w:id="17"/>
    </w:p>
    <w:p w:rsidR="006158BF" w:rsidRPr="006158BF" w:rsidRDefault="006158BF" w:rsidP="006158BF">
      <w:pPr>
        <w:spacing w:after="120" w:line="280" w:lineRule="exact"/>
        <w:rPr>
          <w:rFonts w:asciiTheme="minorHAnsi" w:hAnsiTheme="minorHAnsi" w:cs="Tahoma"/>
          <w:szCs w:val="22"/>
        </w:rPr>
      </w:pPr>
      <w:r w:rsidRPr="006158BF">
        <w:rPr>
          <w:rFonts w:asciiTheme="minorHAnsi" w:hAnsiTheme="minorHAnsi" w:cs="Tahoma"/>
          <w:szCs w:val="22"/>
        </w:rPr>
        <w:t>Η Σύσταση Ταμείων Χαρτοφυλακίου και η εφαρμογή Χρηματοδοτικών Μέσων στο πλαίσιο της κατεύθυνσης για τη μέγιστη δυνατή αξιοποίηση των Χρηματοδοτικών Μέσων προς όφελος των επιχειρήσεων, καθώς και σε παρεμβάσεις εξοικονόμησης ενέργειας στον οικιακό τομέα.</w:t>
      </w:r>
    </w:p>
    <w:p w:rsidR="006158BF" w:rsidRPr="00E67045" w:rsidRDefault="006158BF" w:rsidP="006158BF">
      <w:pPr>
        <w:rPr>
          <w:rStyle w:val="af9"/>
        </w:rPr>
      </w:pPr>
      <w:r w:rsidRPr="00E67045">
        <w:rPr>
          <w:rStyle w:val="af9"/>
        </w:rPr>
        <w:t xml:space="preserve">Διαδικασία αξιολόγησης </w:t>
      </w:r>
    </w:p>
    <w:p w:rsidR="00CF79C8" w:rsidRPr="00CF79C8" w:rsidRDefault="00CF79C8" w:rsidP="00CF79C8">
      <w:pPr>
        <w:spacing w:after="120" w:line="280" w:lineRule="exact"/>
        <w:rPr>
          <w:rFonts w:asciiTheme="minorHAnsi" w:hAnsiTheme="minorHAnsi" w:cs="Tahoma"/>
          <w:szCs w:val="22"/>
        </w:rPr>
      </w:pPr>
      <w:r w:rsidRPr="00CF79C8">
        <w:rPr>
          <w:rFonts w:asciiTheme="minorHAnsi" w:hAnsiTheme="minorHAnsi" w:cs="Tahoma"/>
          <w:szCs w:val="22"/>
        </w:rPr>
        <w:t>Για τα Χρηματοδοτικά Μέσα και την σύσταση Ταμείων, η μεθοδολογία και τα κριτήρια επιλογής πράξεων εξειδικεύονται ως εξής:</w:t>
      </w:r>
    </w:p>
    <w:p w:rsidR="00CF79C8" w:rsidRPr="00CF79C8" w:rsidRDefault="00CF79C8" w:rsidP="00CF79C8">
      <w:pPr>
        <w:spacing w:after="120" w:line="280" w:lineRule="exact"/>
        <w:rPr>
          <w:rFonts w:asciiTheme="minorHAnsi" w:hAnsiTheme="minorHAnsi" w:cs="Tahoma"/>
          <w:szCs w:val="22"/>
        </w:rPr>
      </w:pPr>
      <w:r w:rsidRPr="00CF79C8">
        <w:rPr>
          <w:rFonts w:asciiTheme="minorHAnsi" w:hAnsiTheme="minorHAnsi" w:cs="Tahoma"/>
          <w:szCs w:val="22"/>
        </w:rPr>
        <w:t>Η μεθοδολογία αξιολόγησης των προς χρηματοδότηση πράξεων είναι άμεση καθώς πρόκειται για έργα με συγκεκριμένους δικαιούχους και διενεργείται σε δύο στάδια:</w:t>
      </w:r>
    </w:p>
    <w:p w:rsidR="00CF79C8" w:rsidRPr="00735E1A" w:rsidRDefault="00CF79C8" w:rsidP="00735E1A">
      <w:pPr>
        <w:numPr>
          <w:ilvl w:val="0"/>
          <w:numId w:val="13"/>
        </w:numPr>
        <w:ind w:left="0" w:firstLine="0"/>
        <w:rPr>
          <w:rStyle w:val="af6"/>
          <w:rFonts w:asciiTheme="minorHAnsi" w:hAnsiTheme="minorHAnsi"/>
        </w:rPr>
      </w:pPr>
      <w:r w:rsidRPr="00735E1A">
        <w:rPr>
          <w:rStyle w:val="af6"/>
          <w:rFonts w:asciiTheme="minorHAnsi" w:hAnsiTheme="minorHAnsi"/>
        </w:rPr>
        <w:t xml:space="preserve">ΣΤΑΔΙΟ Α΄: Έλεγχος πληρότητας και </w:t>
      </w:r>
      <w:proofErr w:type="spellStart"/>
      <w:r w:rsidRPr="00735E1A">
        <w:rPr>
          <w:rStyle w:val="af6"/>
          <w:rFonts w:asciiTheme="minorHAnsi" w:hAnsiTheme="minorHAnsi"/>
        </w:rPr>
        <w:t>επιλεξιμότητας</w:t>
      </w:r>
      <w:proofErr w:type="spellEnd"/>
      <w:r w:rsidRPr="00735E1A">
        <w:rPr>
          <w:rStyle w:val="af6"/>
          <w:rFonts w:asciiTheme="minorHAnsi" w:hAnsiTheme="minorHAnsi"/>
        </w:rPr>
        <w:t xml:space="preserve"> πρότασης</w:t>
      </w:r>
    </w:p>
    <w:p w:rsidR="00CF79C8" w:rsidRPr="00735E1A" w:rsidRDefault="00CF79C8" w:rsidP="00735E1A">
      <w:pPr>
        <w:numPr>
          <w:ilvl w:val="0"/>
          <w:numId w:val="13"/>
        </w:numPr>
        <w:ind w:left="0" w:firstLine="0"/>
        <w:rPr>
          <w:rStyle w:val="af6"/>
          <w:rFonts w:asciiTheme="minorHAnsi" w:hAnsiTheme="minorHAnsi"/>
        </w:rPr>
      </w:pPr>
      <w:r w:rsidRPr="00735E1A">
        <w:rPr>
          <w:rStyle w:val="af6"/>
          <w:rFonts w:asciiTheme="minorHAnsi" w:hAnsiTheme="minorHAnsi"/>
        </w:rPr>
        <w:t>ΣΤΑΔΙΟ Β΄: Αξιολόγηση των προτάσεων ανά κριτήριο / ομάδα κριτηρίων,</w:t>
      </w:r>
    </w:p>
    <w:p w:rsidR="00CF79C8" w:rsidRPr="00CF79C8" w:rsidRDefault="00CF79C8" w:rsidP="00CF79C8">
      <w:pPr>
        <w:spacing w:after="120" w:line="280" w:lineRule="exact"/>
        <w:rPr>
          <w:rFonts w:asciiTheme="minorHAnsi" w:hAnsiTheme="minorHAnsi" w:cs="Tahoma"/>
          <w:szCs w:val="22"/>
        </w:rPr>
      </w:pPr>
      <w:r w:rsidRPr="00CF79C8">
        <w:rPr>
          <w:rFonts w:asciiTheme="minorHAnsi" w:hAnsiTheme="minorHAnsi" w:cs="Tahoma"/>
          <w:szCs w:val="22"/>
        </w:rPr>
        <w:t>σύμφωνα με τον Οδηγό Αξιολόγησης Αιτήσεων Χρηματοδότησης πράξεων (πλην κρατικών ενισχύσεων) Προγραμματικής Περιόδου 2014 – 2020.</w:t>
      </w:r>
    </w:p>
    <w:p w:rsidR="00735E1A" w:rsidRPr="00E67045" w:rsidRDefault="00735E1A" w:rsidP="00735E1A">
      <w:pPr>
        <w:rPr>
          <w:rStyle w:val="af9"/>
        </w:rPr>
      </w:pPr>
      <w:r w:rsidRPr="00E67045">
        <w:rPr>
          <w:rStyle w:val="af9"/>
        </w:rPr>
        <w:t>Κριτήρια επιλογής πράξεων</w:t>
      </w:r>
    </w:p>
    <w:p w:rsidR="00CF79C8" w:rsidRPr="00735E1A" w:rsidRDefault="00CF79C8" w:rsidP="00735E1A">
      <w:pPr>
        <w:rPr>
          <w:rStyle w:val="af6"/>
        </w:rPr>
      </w:pPr>
      <w:r w:rsidRPr="00735E1A">
        <w:rPr>
          <w:rStyle w:val="af6"/>
        </w:rPr>
        <w:t xml:space="preserve">ΣΤΑΔΙΟ Α΄: Έλεγχος πληρότητας και </w:t>
      </w:r>
      <w:proofErr w:type="spellStart"/>
      <w:r w:rsidRPr="00735E1A">
        <w:rPr>
          <w:rStyle w:val="af6"/>
        </w:rPr>
        <w:t>επιλεξιμότητας</w:t>
      </w:r>
      <w:proofErr w:type="spellEnd"/>
      <w:r w:rsidRPr="00735E1A">
        <w:rPr>
          <w:rStyle w:val="af6"/>
        </w:rPr>
        <w:t xml:space="preserve"> πράξης</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Το Στάδιο Α’ έχει στόχο να διασφαλίσει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Το Στάδιο Α’ περιλαμβάνει το Στάδιο Α1 και το Στάδιο Α2.</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Στο Στάδιο Α1 γίνεται ο αρχικός έλεγχος συμβατότητας της πρότασης, και ελέγχεται εάν:</w:t>
      </w:r>
    </w:p>
    <w:p w:rsidR="00CF79C8" w:rsidRPr="004A13D8" w:rsidRDefault="00CF79C8" w:rsidP="00FD1873">
      <w:pPr>
        <w:numPr>
          <w:ilvl w:val="0"/>
          <w:numId w:val="30"/>
        </w:numPr>
        <w:spacing w:before="0"/>
        <w:ind w:left="714" w:hanging="357"/>
        <w:rPr>
          <w:rStyle w:val="af6"/>
          <w:rFonts w:asciiTheme="minorHAnsi" w:hAnsiTheme="minorHAnsi"/>
          <w:b w:val="0"/>
        </w:rPr>
      </w:pPr>
      <w:r w:rsidRPr="004A13D8">
        <w:rPr>
          <w:rStyle w:val="af6"/>
          <w:rFonts w:asciiTheme="minorHAnsi" w:hAnsiTheme="minorHAnsi"/>
          <w:b w:val="0"/>
        </w:rPr>
        <w:lastRenderedPageBreak/>
        <w:t>Η ημερομηνία υποβολής της αίτησης χρηματοδότησης είναι εντός της προθεσμίας που τίθεται στην πρόσκληση.</w:t>
      </w:r>
    </w:p>
    <w:p w:rsidR="00CF79C8" w:rsidRPr="004A13D8" w:rsidRDefault="00CF79C8" w:rsidP="00FD1873">
      <w:pPr>
        <w:numPr>
          <w:ilvl w:val="0"/>
          <w:numId w:val="30"/>
        </w:numPr>
        <w:spacing w:before="0"/>
        <w:ind w:left="714" w:hanging="357"/>
        <w:rPr>
          <w:rStyle w:val="af6"/>
          <w:rFonts w:asciiTheme="minorHAnsi" w:hAnsiTheme="minorHAnsi"/>
          <w:b w:val="0"/>
        </w:rPr>
      </w:pPr>
      <w:r w:rsidRPr="004A13D8">
        <w:rPr>
          <w:rStyle w:val="af6"/>
          <w:rFonts w:asciiTheme="minorHAnsi" w:hAnsiTheme="minorHAnsi"/>
          <w:b w:val="0"/>
        </w:rPr>
        <w:t xml:space="preserve">Ο αιτούμενος προϋπολογισμός της πρότασης είναι εντός ορίων. </w:t>
      </w:r>
    </w:p>
    <w:p w:rsidR="00CF79C8" w:rsidRPr="004A13D8" w:rsidRDefault="00CF79C8" w:rsidP="00FD1873">
      <w:pPr>
        <w:numPr>
          <w:ilvl w:val="0"/>
          <w:numId w:val="30"/>
        </w:numPr>
        <w:spacing w:before="0"/>
        <w:ind w:left="714" w:hanging="357"/>
        <w:rPr>
          <w:rStyle w:val="af6"/>
          <w:rFonts w:asciiTheme="minorHAnsi" w:hAnsiTheme="minorHAnsi"/>
          <w:b w:val="0"/>
        </w:rPr>
      </w:pPr>
      <w:r w:rsidRPr="004A13D8">
        <w:rPr>
          <w:rStyle w:val="af6"/>
          <w:rFonts w:asciiTheme="minorHAnsi" w:hAnsiTheme="minorHAnsi"/>
          <w:b w:val="0"/>
        </w:rPr>
        <w:t>Το τεχνικό δελτίο είναι πλήρως συμπληρωμένο.</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 xml:space="preserve">Στη συνέχεια, στο Στάδιο Α2, γίνεται ο έλεγχος πληρότητας και </w:t>
      </w:r>
      <w:proofErr w:type="spellStart"/>
      <w:r w:rsidRPr="00735E1A">
        <w:rPr>
          <w:rFonts w:asciiTheme="minorHAnsi" w:hAnsiTheme="minorHAnsi" w:cs="Tahoma"/>
          <w:szCs w:val="22"/>
        </w:rPr>
        <w:t>επιλεξιμότητας</w:t>
      </w:r>
      <w:proofErr w:type="spellEnd"/>
      <w:r w:rsidRPr="00735E1A">
        <w:rPr>
          <w:rFonts w:asciiTheme="minorHAnsi" w:hAnsiTheme="minorHAnsi" w:cs="Tahoma"/>
          <w:szCs w:val="22"/>
        </w:rPr>
        <w:t xml:space="preserve"> της πράξης.  </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 xml:space="preserve">Ειδικότερα, εξετάζονται: </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ο Δικαιούχος εμπίπτει στην πρόσκληση.</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ο φορέας που υποβάλλει την πρόταση έχει την αρμοδιότητα εκτέλεσης της πράξης (νομική ικανότητα).</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 xml:space="preserve">Η τυπική πληρότητα της υποβαλλόμενης πρότασης. </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 xml:space="preserve">Εάν η περίοδος υλοποίησης της προτεινόμενης προς συγχρηματοδότηση πράξης εμπίπτει εντός της περιόδου </w:t>
      </w:r>
      <w:proofErr w:type="spellStart"/>
      <w:r w:rsidRPr="005B45FC">
        <w:rPr>
          <w:rStyle w:val="af6"/>
          <w:rFonts w:asciiTheme="minorHAnsi" w:hAnsiTheme="minorHAnsi"/>
          <w:b w:val="0"/>
        </w:rPr>
        <w:t>επιλεξιμότητας</w:t>
      </w:r>
      <w:proofErr w:type="spellEnd"/>
      <w:r w:rsidRPr="005B45FC">
        <w:rPr>
          <w:rStyle w:val="af6"/>
          <w:rFonts w:asciiTheme="minorHAnsi" w:hAnsiTheme="minorHAnsi"/>
          <w:b w:val="0"/>
        </w:rPr>
        <w:t xml:space="preserve"> του Επιχειρησιακού Προγράμματος και της Πρόσκλησης.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δεν έχει περαιωθεί  το φυσικό αντικείμενο της προτεινόμενης πράξης μέχρι την ημερομηνία που ο δυνητικός δικαιούχος υπέβαλε την αίτηση χρηματοδότησης.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 xml:space="preserve">Εάν η προτεινόμενη πράξη δεν περιλαμβάνει τμήμα επένδυσης σε υποδομή ή παραγωγική επένδυση η οποία έπαυσε ή </w:t>
      </w:r>
      <w:proofErr w:type="spellStart"/>
      <w:r w:rsidRPr="005B45FC">
        <w:rPr>
          <w:rStyle w:val="af6"/>
          <w:rFonts w:asciiTheme="minorHAnsi" w:hAnsiTheme="minorHAnsi"/>
          <w:b w:val="0"/>
        </w:rPr>
        <w:t>μετεγκαταστάθηκε</w:t>
      </w:r>
      <w:proofErr w:type="spellEnd"/>
      <w:r w:rsidRPr="005B45FC">
        <w:rPr>
          <w:rStyle w:val="af6"/>
          <w:rFonts w:asciiTheme="minorHAnsi" w:hAnsiTheme="minorHAnsi"/>
          <w:b w:val="0"/>
        </w:rPr>
        <w:t xml:space="preserve"> εκτός της περιοχής του προγράμματος εντός πέντε ετών από την τελική πληρωμή στον δικαιούχο ή εντός της προθεσμίας που οριζόταν στους κανόνες περί κρατικών ενισχύσεων·</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η πράξη εμπίπτει στους Θεματικούς Στόχους, τις Επενδυτικές Προτεραιότητες και Ειδικούς στόχους ή/ και στα πεδία παρέμβασης/ δράσεις.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διασφαλίζεται η μη επικάλυψη των χορηγουμένων χρηματοδοτήσεων με άλλα Επιχειρησιακά Προγράμματα και άλλα χρηματοδοτικά εργαλεία ή/και εθνικούς πόρους.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έχουν υποβληθεί αποφάσεις των αρμόδιων ή και συλλογικών οργάνων του δικαιούχου ή άλλων αρμόδιων οργάνων, όπου αυτό προβλέπεται από τη σχετική νομοθεσία.</w:t>
      </w:r>
    </w:p>
    <w:p w:rsidR="00CF79C8" w:rsidRPr="005B45FC" w:rsidRDefault="00CF79C8" w:rsidP="00FD1873">
      <w:pPr>
        <w:numPr>
          <w:ilvl w:val="0"/>
          <w:numId w:val="28"/>
        </w:numPr>
        <w:spacing w:after="120" w:line="280" w:lineRule="exact"/>
        <w:rPr>
          <w:rFonts w:asciiTheme="minorHAnsi" w:hAnsiTheme="minorHAnsi" w:cs="Tahoma"/>
          <w:szCs w:val="22"/>
        </w:rPr>
      </w:pPr>
      <w:r w:rsidRPr="005B45FC">
        <w:rPr>
          <w:rFonts w:asciiTheme="minorHAnsi" w:hAnsiTheme="minorHAnsi" w:cs="Tahoma"/>
          <w:szCs w:val="22"/>
        </w:rPr>
        <w:t>Προκειμένου η πρόταση να προχωρήσει στο Β' Στάδιο Αξιολόγησης, πρέπει να λάβει την τιμή "ΝΑΙ" σε όλα τα επιμέρους κριτήρια, εκτός από το κριτήριο 9 του Σταδίου Α2, το οποίο ενδέχεται να μην απαιτείται.</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Είναι δυνατόν κατά τα στάδια Α1 και Α2 να ζητηθούν από την ΕΥΔ</w:t>
      </w:r>
      <w:r w:rsidR="005B45FC">
        <w:rPr>
          <w:rFonts w:asciiTheme="minorHAnsi" w:hAnsiTheme="minorHAnsi" w:cs="Tahoma"/>
          <w:szCs w:val="22"/>
        </w:rPr>
        <w:t>/ΕΦ</w:t>
      </w:r>
      <w:r w:rsidRPr="00735E1A">
        <w:rPr>
          <w:rFonts w:asciiTheme="minorHAnsi" w:hAnsiTheme="minorHAnsi" w:cs="Tahoma"/>
          <w:szCs w:val="22"/>
        </w:rPr>
        <w:t xml:space="preserve"> συμπληρωματικά ή επεξηγηματικά στοιχεία απαραίτητα για την συνέχεια της διαδικασίας αξιολόγησης. Συμπληρωματικά στοιχεία είναι αυτά τα οποία, ενώ προβλέπονται στην πρόσκληση, δεν υποβλήθηκαν εκ παραδρομής λόγω παράλειψης του δυνητικού δικαιούχου και εκδόθηκαν Π</w:t>
      </w:r>
      <w:r w:rsidR="005B45FC">
        <w:rPr>
          <w:rFonts w:asciiTheme="minorHAnsi" w:hAnsiTheme="minorHAnsi" w:cs="Tahoma"/>
          <w:szCs w:val="22"/>
        </w:rPr>
        <w:t>ριν</w:t>
      </w:r>
      <w:r w:rsidRPr="00735E1A">
        <w:rPr>
          <w:rFonts w:asciiTheme="minorHAnsi" w:hAnsiTheme="minorHAnsi" w:cs="Tahoma"/>
          <w:szCs w:val="22"/>
        </w:rPr>
        <w:t xml:space="preserve"> την υποβολή της αίτησης. Οι διευκρινίσεις είναι στοιχεία που ζητούνται από τον/τους αξιολογητή/</w:t>
      </w:r>
      <w:proofErr w:type="spellStart"/>
      <w:r w:rsidRPr="00735E1A">
        <w:rPr>
          <w:rFonts w:asciiTheme="minorHAnsi" w:hAnsiTheme="minorHAnsi" w:cs="Tahoma"/>
          <w:szCs w:val="22"/>
        </w:rPr>
        <w:t>ές</w:t>
      </w:r>
      <w:proofErr w:type="spellEnd"/>
      <w:r w:rsidRPr="00735E1A">
        <w:rPr>
          <w:rFonts w:asciiTheme="minorHAnsi" w:hAnsiTheme="minorHAnsi" w:cs="Tahoma"/>
          <w:szCs w:val="22"/>
        </w:rPr>
        <w:t xml:space="preserve"> με σκοπό την αποσαφήνιση των υποβληθέντων στοιχείων και την καλύτερη κατανόηση του περιεχομένου της πρότασης. </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Τα συμπληρωματικά στοιχεία πρέπει να αποσταλούν στην ΕΥΔ</w:t>
      </w:r>
      <w:r w:rsidR="005B45FC">
        <w:rPr>
          <w:rFonts w:asciiTheme="minorHAnsi" w:hAnsiTheme="minorHAnsi" w:cs="Tahoma"/>
          <w:szCs w:val="22"/>
        </w:rPr>
        <w:t>/ΕΦ</w:t>
      </w:r>
      <w:r w:rsidRPr="00735E1A">
        <w:rPr>
          <w:rFonts w:asciiTheme="minorHAnsi" w:hAnsiTheme="minorHAnsi" w:cs="Tahoma"/>
          <w:szCs w:val="22"/>
        </w:rPr>
        <w:t xml:space="preserve"> πριν από την </w:t>
      </w:r>
      <w:r w:rsidR="00735E1A">
        <w:rPr>
          <w:rFonts w:asciiTheme="minorHAnsi" w:hAnsiTheme="minorHAnsi" w:cs="Tahoma"/>
          <w:szCs w:val="22"/>
        </w:rPr>
        <w:t>έναρξη της Β’ φάσης  αξιολόγησης</w:t>
      </w:r>
      <w:r w:rsidRPr="00735E1A">
        <w:rPr>
          <w:rFonts w:asciiTheme="minorHAnsi" w:hAnsiTheme="minorHAnsi" w:cs="Tahoma"/>
          <w:szCs w:val="22"/>
        </w:rPr>
        <w:t>. Εφόσον τα συμπληρωματικά στοιχεία δεν υποβληθούν εμπρόθεσμα η πρόταση απορρίπτεται.</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Εφόσον η αξιολόγηση από την ΕΥΔ</w:t>
      </w:r>
      <w:r w:rsidR="005B45FC">
        <w:rPr>
          <w:rFonts w:asciiTheme="minorHAnsi" w:hAnsiTheme="minorHAnsi" w:cs="Tahoma"/>
          <w:szCs w:val="22"/>
        </w:rPr>
        <w:t>/ΕΦ</w:t>
      </w:r>
      <w:r w:rsidRPr="00735E1A">
        <w:rPr>
          <w:rFonts w:asciiTheme="minorHAnsi" w:hAnsiTheme="minorHAnsi" w:cs="Tahoma"/>
          <w:szCs w:val="22"/>
        </w:rPr>
        <w:t xml:space="preserve"> του πρώτου σταδίου (Α1 και Α2) αποβεί θετική, η πρόταση περνάει στο Β’ στάδιο αξιολόγησης.</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Εφόσον η αξιολόγηση του πρώτου σταδίου από την ΕΥΔ</w:t>
      </w:r>
      <w:r w:rsidR="005B45FC">
        <w:rPr>
          <w:rFonts w:asciiTheme="minorHAnsi" w:hAnsiTheme="minorHAnsi" w:cs="Tahoma"/>
          <w:szCs w:val="22"/>
        </w:rPr>
        <w:t>/ΕΦ</w:t>
      </w:r>
      <w:r w:rsidRPr="00735E1A">
        <w:rPr>
          <w:rFonts w:asciiTheme="minorHAnsi" w:hAnsiTheme="minorHAnsi" w:cs="Tahoma"/>
          <w:szCs w:val="22"/>
        </w:rPr>
        <w:t xml:space="preserve"> αποβεί αρνητική, συντάσσε</w:t>
      </w:r>
      <w:r w:rsidR="005B45FC">
        <w:rPr>
          <w:rFonts w:asciiTheme="minorHAnsi" w:hAnsiTheme="minorHAnsi" w:cs="Tahoma"/>
          <w:szCs w:val="22"/>
        </w:rPr>
        <w:t>τα</w:t>
      </w:r>
      <w:r w:rsidRPr="00735E1A">
        <w:rPr>
          <w:rFonts w:asciiTheme="minorHAnsi" w:hAnsiTheme="minorHAnsi" w:cs="Tahoma"/>
          <w:szCs w:val="22"/>
        </w:rPr>
        <w:t xml:space="preserve">ι Απόφαση Απόρριψης Πρότασης στην οποία τεκμηριώνονται πλήρως οι λόγοι της απόρριψης. Η απόφαση αυτή εκδίδεται μετά από σχετική εισήγηση του Προϊσταμένου της </w:t>
      </w:r>
      <w:r w:rsidR="0026605A" w:rsidRPr="00735E1A">
        <w:rPr>
          <w:rFonts w:asciiTheme="minorHAnsi" w:hAnsiTheme="minorHAnsi" w:cs="Tahoma"/>
          <w:szCs w:val="22"/>
        </w:rPr>
        <w:t>ΕΥΔ</w:t>
      </w:r>
      <w:r w:rsidR="0026605A">
        <w:rPr>
          <w:rFonts w:asciiTheme="minorHAnsi" w:hAnsiTheme="minorHAnsi" w:cs="Tahoma"/>
          <w:szCs w:val="22"/>
        </w:rPr>
        <w:t>/ΕΦ</w:t>
      </w:r>
      <w:r w:rsidRPr="00735E1A">
        <w:rPr>
          <w:rFonts w:asciiTheme="minorHAnsi" w:hAnsiTheme="minorHAnsi" w:cs="Tahoma"/>
          <w:szCs w:val="22"/>
        </w:rPr>
        <w:t xml:space="preserve">. </w:t>
      </w:r>
    </w:p>
    <w:p w:rsidR="00CF79C8" w:rsidRPr="00BC603E" w:rsidRDefault="00CF79C8" w:rsidP="00CF79C8">
      <w:pPr>
        <w:spacing w:before="0"/>
        <w:rPr>
          <w:rFonts w:ascii="Arial" w:hAnsi="Arial" w:cs="Arial"/>
          <w:b/>
          <w:szCs w:val="22"/>
        </w:rPr>
      </w:pPr>
    </w:p>
    <w:p w:rsidR="00CF79C8" w:rsidRPr="00F84AC9" w:rsidRDefault="00CF79C8" w:rsidP="00F84AC9">
      <w:pPr>
        <w:rPr>
          <w:rStyle w:val="af6"/>
        </w:rPr>
      </w:pPr>
      <w:r w:rsidRPr="00F84AC9">
        <w:rPr>
          <w:rStyle w:val="af6"/>
        </w:rPr>
        <w:t>Στάδιο Β΄: Αξιολόγηση της πράξης ανά ομάδα κριτηρίων</w:t>
      </w:r>
    </w:p>
    <w:p w:rsidR="00CF79C8" w:rsidRPr="00F84AC9" w:rsidRDefault="00CF79C8" w:rsidP="00CF79C8">
      <w:pPr>
        <w:spacing w:before="0"/>
        <w:rPr>
          <w:rFonts w:asciiTheme="minorHAnsi" w:hAnsiTheme="minorHAnsi" w:cs="Tahoma"/>
          <w:szCs w:val="22"/>
        </w:rPr>
      </w:pPr>
      <w:r w:rsidRPr="00F84AC9">
        <w:rPr>
          <w:rFonts w:asciiTheme="minorHAnsi" w:hAnsiTheme="minorHAnsi" w:cs="Tahoma"/>
          <w:szCs w:val="22"/>
        </w:rPr>
        <w:t xml:space="preserve">Το Στάδιο Β΄ διασφαλίζει την ουσιαστική  αξιολόγηση της πρότασης που έχει προκριθεί μετά τον έλεγχο πληρότητας και </w:t>
      </w:r>
      <w:proofErr w:type="spellStart"/>
      <w:r w:rsidRPr="00F84AC9">
        <w:rPr>
          <w:rFonts w:asciiTheme="minorHAnsi" w:hAnsiTheme="minorHAnsi" w:cs="Tahoma"/>
          <w:szCs w:val="22"/>
        </w:rPr>
        <w:t>επιλεξιμότητ</w:t>
      </w:r>
      <w:r w:rsidR="00F84AC9">
        <w:rPr>
          <w:rFonts w:asciiTheme="minorHAnsi" w:hAnsiTheme="minorHAnsi" w:cs="Tahoma"/>
          <w:szCs w:val="22"/>
        </w:rPr>
        <w:t>α</w:t>
      </w:r>
      <w:r w:rsidRPr="00F84AC9">
        <w:rPr>
          <w:rFonts w:asciiTheme="minorHAnsi" w:hAnsiTheme="minorHAnsi" w:cs="Tahoma"/>
          <w:szCs w:val="22"/>
        </w:rPr>
        <w:t>ς</w:t>
      </w:r>
      <w:proofErr w:type="spellEnd"/>
      <w:r w:rsidRPr="00F84AC9">
        <w:rPr>
          <w:rFonts w:asciiTheme="minorHAnsi" w:hAnsiTheme="minorHAnsi" w:cs="Tahoma"/>
          <w:szCs w:val="22"/>
        </w:rPr>
        <w:t xml:space="preserve"> της. </w:t>
      </w:r>
    </w:p>
    <w:p w:rsidR="00F84AC9"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1</w:t>
      </w:r>
      <w:r w:rsidRPr="00467AC3">
        <w:rPr>
          <w:rFonts w:asciiTheme="minorHAnsi" w:hAnsiTheme="minorHAnsi" w:cs="Tahoma"/>
          <w:szCs w:val="22"/>
          <w:u w:val="single"/>
          <w:vertAlign w:val="superscript"/>
        </w:rPr>
        <w:t>η</w:t>
      </w:r>
      <w:r w:rsidRPr="00C93505">
        <w:rPr>
          <w:rFonts w:asciiTheme="minorHAnsi" w:hAnsiTheme="minorHAnsi" w:cs="Tahoma"/>
          <w:szCs w:val="22"/>
          <w:u w:val="single"/>
        </w:rPr>
        <w:t xml:space="preserve"> ΟΜΑΔΑ ΚΡΙΤΗΡΙΩΝ : Πληρότητα και σαφήνεια του περιεχομένου της πρότασης</w:t>
      </w:r>
    </w:p>
    <w:p w:rsidR="00F84AC9" w:rsidRPr="00C93505" w:rsidRDefault="00F84AC9" w:rsidP="00F84AC9">
      <w:pPr>
        <w:spacing w:before="0"/>
        <w:rPr>
          <w:rFonts w:asciiTheme="minorHAnsi" w:hAnsiTheme="minorHAnsi" w:cs="Tahoma"/>
          <w:szCs w:val="22"/>
        </w:rPr>
      </w:pPr>
      <w:r w:rsidRPr="00C93505">
        <w:rPr>
          <w:rFonts w:asciiTheme="minorHAnsi" w:hAnsiTheme="minorHAnsi" w:cs="Tahoma"/>
          <w:szCs w:val="22"/>
        </w:rPr>
        <w:lastRenderedPageBreak/>
        <w:t>Κατά την εξέταση της εν λόγω ομάδας κριτηρίων αξιολογείται:</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Πληρότητα και σαφήνεια του περιεχομένου της προτεινόμενης πράξης</w:t>
      </w:r>
    </w:p>
    <w:p w:rsidR="00CF79C8" w:rsidRPr="00C93505" w:rsidRDefault="00CF79C8" w:rsidP="00FD1873">
      <w:pPr>
        <w:numPr>
          <w:ilvl w:val="0"/>
          <w:numId w:val="31"/>
        </w:numPr>
        <w:spacing w:before="0"/>
        <w:ind w:left="714" w:hanging="357"/>
        <w:rPr>
          <w:rStyle w:val="af6"/>
          <w:rFonts w:asciiTheme="minorHAnsi" w:hAnsiTheme="minorHAnsi"/>
          <w:b w:val="0"/>
        </w:rPr>
      </w:pPr>
      <w:proofErr w:type="spellStart"/>
      <w:r w:rsidRPr="00C93505">
        <w:rPr>
          <w:rStyle w:val="af6"/>
          <w:rFonts w:asciiTheme="minorHAnsi" w:hAnsiTheme="minorHAnsi"/>
          <w:b w:val="0"/>
        </w:rPr>
        <w:t>Ρεαλιστικότητα</w:t>
      </w:r>
      <w:proofErr w:type="spellEnd"/>
      <w:r w:rsidRPr="00C93505">
        <w:rPr>
          <w:rStyle w:val="af6"/>
          <w:rFonts w:asciiTheme="minorHAnsi" w:hAnsiTheme="minorHAnsi"/>
          <w:b w:val="0"/>
        </w:rPr>
        <w:t xml:space="preserve"> του προτεινόμενου προϋπολογισμού της πράξης σε σχέση με το προτεινόμενο για συγχρηματοδότηση φυσικό της αντικείμενο</w:t>
      </w:r>
    </w:p>
    <w:p w:rsidR="00CF79C8" w:rsidRPr="00C93505" w:rsidRDefault="00CF79C8" w:rsidP="00FD1873">
      <w:pPr>
        <w:numPr>
          <w:ilvl w:val="0"/>
          <w:numId w:val="31"/>
        </w:numPr>
        <w:spacing w:before="0"/>
        <w:ind w:left="714" w:hanging="357"/>
        <w:rPr>
          <w:rStyle w:val="af6"/>
          <w:rFonts w:asciiTheme="minorHAnsi" w:hAnsiTheme="minorHAnsi"/>
          <w:b w:val="0"/>
        </w:rPr>
      </w:pPr>
      <w:proofErr w:type="spellStart"/>
      <w:r w:rsidRPr="00C93505">
        <w:rPr>
          <w:rStyle w:val="af6"/>
          <w:rFonts w:asciiTheme="minorHAnsi" w:hAnsiTheme="minorHAnsi"/>
          <w:b w:val="0"/>
        </w:rPr>
        <w:t>Ρεαλιστικότητα</w:t>
      </w:r>
      <w:proofErr w:type="spellEnd"/>
      <w:r w:rsidRPr="00C93505">
        <w:rPr>
          <w:rStyle w:val="af6"/>
          <w:rFonts w:asciiTheme="minorHAnsi" w:hAnsiTheme="minorHAnsi"/>
          <w:b w:val="0"/>
        </w:rPr>
        <w:t xml:space="preserve"> του χρονοδιαγράμματος ολοκλήρωσης της πράξης</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w:t>
      </w:r>
    </w:p>
    <w:p w:rsidR="00CF79C8" w:rsidRPr="00C93505" w:rsidRDefault="00CF79C8" w:rsidP="00FD1873">
      <w:pPr>
        <w:numPr>
          <w:ilvl w:val="0"/>
          <w:numId w:val="29"/>
        </w:numPr>
        <w:rPr>
          <w:rStyle w:val="af6"/>
          <w:rFonts w:asciiTheme="minorHAnsi" w:hAnsiTheme="minorHAnsi"/>
          <w:b w:val="0"/>
        </w:rPr>
      </w:pPr>
      <w:r w:rsidRPr="00C93505">
        <w:rPr>
          <w:rStyle w:val="af6"/>
          <w:rFonts w:asciiTheme="minorHAnsi" w:hAnsiTheme="minorHAnsi"/>
          <w:b w:val="0"/>
        </w:rPr>
        <w:t>Η πράξη πρέπει να λαμβάνει θετική τιμή “ΝΑΙ’’ σε όλα τα κριτήρια του Σταδίου Β1.</w:t>
      </w:r>
    </w:p>
    <w:p w:rsidR="00CF79C8"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2</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ΟΜΑΔΑ ΚΡΙΤΗΡΙΩΝ</w:t>
      </w:r>
      <w:r w:rsidR="00CF79C8" w:rsidRPr="00C93505">
        <w:rPr>
          <w:rFonts w:asciiTheme="minorHAnsi" w:hAnsiTheme="minorHAnsi" w:cs="Tahoma"/>
          <w:szCs w:val="22"/>
          <w:u w:val="single"/>
        </w:rPr>
        <w:t xml:space="preserve">: Τήρηση θεσμικού πλαισίου  και ενσωμάτωση οριζόντιων πολιτικών </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Η πράξη ενέχει στοιχεία κρατικής ενίσχυσης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Αειφόρος ανάπτυξη</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Προαγωγή της ισότητας μεταξύ ανδρών και γυναικών και της μη διάκρισης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 xml:space="preserve">Εξασφάλιση προσβασιμότητας των ατόμων με αναπηρία   </w:t>
      </w:r>
    </w:p>
    <w:p w:rsidR="00F84AC9"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εκτός του 3 που δύναται να λαμβάνει τιμή “Δεν Εφαρμόζεται”. </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Β2, εκτός του 2 που μπορεί να λαμβάνει τεκμηριωμένα τιμή “OXI” και του 3 που ενδέχεται να λαμβάνει τιμή “Δεν εφαρμόζεται”.</w:t>
      </w:r>
    </w:p>
    <w:p w:rsidR="00CF79C8"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3</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w:t>
      </w:r>
      <w:r w:rsidR="00CF79C8" w:rsidRPr="00C93505">
        <w:rPr>
          <w:rFonts w:asciiTheme="minorHAnsi" w:hAnsiTheme="minorHAnsi" w:cs="Tahoma"/>
          <w:szCs w:val="22"/>
          <w:u w:val="single"/>
        </w:rPr>
        <w:t>Σκοπιμότητα πράξης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Αναγκαιότητα υλοποίησης της πράξης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Αποτελεσματικότητα</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Αποδοτικότητα</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Αξιοποίηση</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Συνέργεια και συμπληρωματικότητα της Πράξης</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Προϋπόθεση θετικής αξιολόγησης στο Στάδιο Β3: «Σκοπιμότητα της πράξης» είναι: </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εκτός από το κριτήριο 5 όπου μπορεί να είναι και "ΌΧΙ".</w:t>
      </w:r>
    </w:p>
    <w:p w:rsidR="00CF79C8"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4</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w:t>
      </w:r>
      <w:r w:rsidR="00CF79C8" w:rsidRPr="00C93505">
        <w:rPr>
          <w:rFonts w:asciiTheme="minorHAnsi" w:hAnsiTheme="minorHAnsi" w:cs="Tahoma"/>
          <w:szCs w:val="22"/>
          <w:u w:val="single"/>
        </w:rPr>
        <w:t>Ωριμότητα Πράξης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 xml:space="preserve">Στάδιο εξέλιξης των απαιτούμενων ενεργειών ωρίμανσης της πράξης </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Βαθμός προόδου διοικητικών ή άλλων ενεργειών</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Β4</w:t>
      </w:r>
    </w:p>
    <w:p w:rsidR="00CF79C8" w:rsidRPr="00467AC3"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5</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w:t>
      </w:r>
      <w:r w:rsidR="00CF79C8" w:rsidRPr="00C93505">
        <w:rPr>
          <w:rFonts w:asciiTheme="minorHAnsi" w:hAnsiTheme="minorHAnsi" w:cs="Tahoma"/>
          <w:szCs w:val="22"/>
          <w:u w:val="single"/>
        </w:rPr>
        <w:t>Διοικητική και Επιχειρησιακή Ικανότητα Δυνητικού Δικαιούχου</w:t>
      </w:r>
    </w:p>
    <w:p w:rsidR="00CF79C8" w:rsidRPr="00977C97" w:rsidRDefault="00CF79C8" w:rsidP="00FD1873">
      <w:pPr>
        <w:numPr>
          <w:ilvl w:val="0"/>
          <w:numId w:val="31"/>
        </w:numPr>
        <w:spacing w:before="0"/>
        <w:ind w:left="714" w:hanging="357"/>
        <w:rPr>
          <w:rStyle w:val="af6"/>
          <w:rFonts w:asciiTheme="minorHAnsi" w:hAnsiTheme="minorHAnsi"/>
          <w:b w:val="0"/>
        </w:rPr>
      </w:pPr>
      <w:r w:rsidRPr="00977C97">
        <w:rPr>
          <w:rStyle w:val="af6"/>
          <w:rFonts w:asciiTheme="minorHAnsi" w:hAnsiTheme="minorHAnsi"/>
          <w:b w:val="0"/>
        </w:rPr>
        <w:t xml:space="preserve">Διοικητική Ικανότητα </w:t>
      </w:r>
    </w:p>
    <w:p w:rsidR="00CF79C8" w:rsidRPr="00977C97" w:rsidRDefault="00CF79C8" w:rsidP="00FD1873">
      <w:pPr>
        <w:numPr>
          <w:ilvl w:val="0"/>
          <w:numId w:val="31"/>
        </w:numPr>
        <w:spacing w:before="0"/>
        <w:ind w:left="714" w:hanging="357"/>
        <w:rPr>
          <w:rStyle w:val="af6"/>
          <w:rFonts w:asciiTheme="minorHAnsi" w:hAnsiTheme="minorHAnsi"/>
          <w:b w:val="0"/>
        </w:rPr>
      </w:pPr>
      <w:r w:rsidRPr="00977C97">
        <w:rPr>
          <w:rStyle w:val="af6"/>
          <w:rFonts w:asciiTheme="minorHAnsi" w:hAnsiTheme="minorHAnsi"/>
          <w:b w:val="0"/>
        </w:rPr>
        <w:t xml:space="preserve">Επιχειρησιακή ικανότητα </w:t>
      </w:r>
    </w:p>
    <w:p w:rsidR="00CF79C8" w:rsidRPr="00977C97" w:rsidRDefault="00CF79C8" w:rsidP="00FD1873">
      <w:pPr>
        <w:numPr>
          <w:ilvl w:val="0"/>
          <w:numId w:val="31"/>
        </w:numPr>
        <w:spacing w:before="0"/>
        <w:ind w:left="714" w:hanging="357"/>
        <w:rPr>
          <w:rStyle w:val="af6"/>
          <w:rFonts w:asciiTheme="minorHAnsi" w:hAnsiTheme="minorHAnsi"/>
          <w:b w:val="0"/>
        </w:rPr>
      </w:pPr>
      <w:r w:rsidRPr="00977C97">
        <w:rPr>
          <w:rStyle w:val="af6"/>
          <w:rFonts w:asciiTheme="minorHAnsi" w:hAnsiTheme="minorHAnsi"/>
          <w:b w:val="0"/>
        </w:rPr>
        <w:t>Χρηματοοικονομική Ικανότητα</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Τα κριτήρια είναι δυαδικά ΝΑΙ/ΟΧΙ.</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Β5.</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lastRenderedPageBreak/>
        <w:t xml:space="preserve">Η διαδικασία αξιολόγησης εφαρμόζεται διαδοχικά για </w:t>
      </w:r>
      <w:r w:rsidR="00C7149A">
        <w:rPr>
          <w:rFonts w:asciiTheme="minorHAnsi" w:hAnsiTheme="minorHAnsi" w:cs="Tahoma"/>
          <w:szCs w:val="22"/>
        </w:rPr>
        <w:t xml:space="preserve">τις </w:t>
      </w:r>
      <w:r w:rsidRPr="00C93505">
        <w:rPr>
          <w:rFonts w:asciiTheme="minorHAnsi" w:hAnsiTheme="minorHAnsi" w:cs="Tahoma"/>
          <w:szCs w:val="22"/>
        </w:rPr>
        <w:t xml:space="preserve">επιμέρους </w:t>
      </w:r>
      <w:r w:rsidR="00C7149A">
        <w:rPr>
          <w:rFonts w:asciiTheme="minorHAnsi" w:hAnsiTheme="minorHAnsi" w:cs="Tahoma"/>
          <w:szCs w:val="22"/>
        </w:rPr>
        <w:t>ομάδες κριτηρίων</w:t>
      </w:r>
      <w:r w:rsidRPr="00C93505">
        <w:rPr>
          <w:rFonts w:asciiTheme="minorHAnsi" w:hAnsiTheme="minorHAnsi" w:cs="Tahoma"/>
          <w:szCs w:val="22"/>
        </w:rPr>
        <w:t>.</w:t>
      </w:r>
      <w:r w:rsidR="00C7149A">
        <w:rPr>
          <w:rFonts w:asciiTheme="minorHAnsi" w:hAnsiTheme="minorHAnsi" w:cs="Tahoma"/>
          <w:szCs w:val="22"/>
        </w:rPr>
        <w:t xml:space="preserve"> </w:t>
      </w:r>
      <w:r w:rsidRPr="00C93505">
        <w:rPr>
          <w:rFonts w:asciiTheme="minorHAnsi" w:hAnsiTheme="minorHAnsi" w:cs="Tahoma"/>
          <w:szCs w:val="22"/>
        </w:rPr>
        <w:t xml:space="preserve">Σε περίπτωση που πρόταση αποκλείεται σύμφωνα με το αποτέλεσμα αξιολόγησης μιας </w:t>
      </w:r>
      <w:r w:rsidR="00C7149A">
        <w:rPr>
          <w:rFonts w:asciiTheme="minorHAnsi" w:hAnsiTheme="minorHAnsi" w:cs="Tahoma"/>
          <w:szCs w:val="22"/>
        </w:rPr>
        <w:t>ομάδας κριτηρίων</w:t>
      </w:r>
      <w:r w:rsidRPr="00C93505">
        <w:rPr>
          <w:rFonts w:asciiTheme="minorHAnsi" w:hAnsiTheme="minorHAnsi" w:cs="Tahoma"/>
          <w:szCs w:val="22"/>
        </w:rPr>
        <w:t xml:space="preserve">, η </w:t>
      </w:r>
      <w:r w:rsidR="00C7149A">
        <w:rPr>
          <w:rFonts w:asciiTheme="minorHAnsi" w:hAnsiTheme="minorHAnsi" w:cs="Tahoma"/>
          <w:szCs w:val="22"/>
        </w:rPr>
        <w:t>ΕΥΔ/ΕΦ</w:t>
      </w:r>
      <w:r w:rsidRPr="00C93505">
        <w:rPr>
          <w:rFonts w:asciiTheme="minorHAnsi" w:hAnsiTheme="minorHAnsi" w:cs="Tahoma"/>
          <w:szCs w:val="22"/>
        </w:rPr>
        <w:t xml:space="preserve"> διακόπτει την αξιολόγηση. Το αποτέλεσμα της αξιολόγησης καθώς και η τεκμηρίωση κάθε κριτηρίου καταγράφεται συμπληρώνοντας το Φύλλο Αξιολόγησης της Πράξης.</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6410C7" w:rsidRPr="007E36DA" w:rsidRDefault="006410C7" w:rsidP="006410C7">
      <w:pPr>
        <w:rPr>
          <w:sz w:val="18"/>
          <w:szCs w:val="18"/>
        </w:rPr>
      </w:pPr>
    </w:p>
    <w:p w:rsidR="006410C7" w:rsidRPr="007E36DA" w:rsidRDefault="006410C7" w:rsidP="006410C7">
      <w:pPr>
        <w:rPr>
          <w:sz w:val="18"/>
          <w:szCs w:val="18"/>
        </w:rPr>
      </w:pPr>
    </w:p>
    <w:p w:rsidR="006410C7" w:rsidRPr="007E36DA" w:rsidRDefault="006410C7" w:rsidP="006410C7">
      <w:pPr>
        <w:rPr>
          <w:sz w:val="18"/>
          <w:szCs w:val="18"/>
        </w:rPr>
      </w:pPr>
    </w:p>
    <w:p w:rsidR="006410C7" w:rsidRPr="00B80E66" w:rsidRDefault="006410C7" w:rsidP="006410C7">
      <w:pPr>
        <w:rPr>
          <w:sz w:val="24"/>
        </w:rPr>
      </w:pPr>
    </w:p>
    <w:p w:rsidR="006410C7" w:rsidRPr="00B80E66" w:rsidRDefault="006410C7" w:rsidP="006410C7">
      <w:pPr>
        <w:rPr>
          <w:sz w:val="24"/>
        </w:rPr>
      </w:pPr>
    </w:p>
    <w:p w:rsidR="005F729C" w:rsidRPr="007E36DA" w:rsidRDefault="005F729C" w:rsidP="005F729C">
      <w:pPr>
        <w:rPr>
          <w:sz w:val="18"/>
          <w:szCs w:val="18"/>
        </w:rPr>
      </w:pPr>
    </w:p>
    <w:p w:rsidR="005F729C" w:rsidRPr="007E36DA" w:rsidRDefault="005F729C" w:rsidP="005F729C">
      <w:pPr>
        <w:rPr>
          <w:sz w:val="18"/>
          <w:szCs w:val="18"/>
        </w:rPr>
      </w:pPr>
    </w:p>
    <w:p w:rsidR="005F729C" w:rsidRPr="007E36DA"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Pr="007E36DA" w:rsidRDefault="005F729C" w:rsidP="005F729C">
      <w:pPr>
        <w:rPr>
          <w:sz w:val="18"/>
          <w:szCs w:val="18"/>
        </w:rPr>
      </w:pPr>
    </w:p>
    <w:p w:rsidR="005F729C" w:rsidRPr="005F729C" w:rsidRDefault="005F729C" w:rsidP="005F729C">
      <w:pPr>
        <w:pStyle w:val="1"/>
        <w:rPr>
          <w:i/>
          <w:sz w:val="24"/>
          <w:szCs w:val="24"/>
          <w:highlight w:val="lightGray"/>
        </w:rPr>
      </w:pPr>
      <w:r w:rsidRPr="005F729C">
        <w:rPr>
          <w:sz w:val="24"/>
          <w:szCs w:val="24"/>
          <w:highlight w:val="lightGray"/>
        </w:rPr>
        <w:t xml:space="preserve">Θεματικός </w:t>
      </w:r>
      <w:r w:rsidRPr="00385311">
        <w:rPr>
          <w:sz w:val="24"/>
          <w:szCs w:val="24"/>
          <w:highlight w:val="lightGray"/>
        </w:rPr>
        <w:t xml:space="preserve">στόχος </w:t>
      </w:r>
      <w:r w:rsidR="00385311" w:rsidRPr="00385311">
        <w:rPr>
          <w:sz w:val="24"/>
          <w:szCs w:val="24"/>
          <w:highlight w:val="lightGray"/>
        </w:rPr>
        <w:t>9</w:t>
      </w:r>
      <w:r w:rsidRPr="00385311">
        <w:rPr>
          <w:sz w:val="24"/>
          <w:szCs w:val="24"/>
          <w:highlight w:val="lightGray"/>
        </w:rPr>
        <w:t xml:space="preserve"> – Επενδυτική</w:t>
      </w:r>
      <w:r w:rsidRPr="005F729C">
        <w:rPr>
          <w:sz w:val="24"/>
          <w:szCs w:val="24"/>
          <w:highlight w:val="lightGray"/>
        </w:rPr>
        <w:t xml:space="preserve"> Προτεραιότητα </w:t>
      </w:r>
      <w:r w:rsidR="00385311">
        <w:rPr>
          <w:sz w:val="24"/>
          <w:szCs w:val="24"/>
          <w:highlight w:val="lightGray"/>
        </w:rPr>
        <w:t>9</w:t>
      </w:r>
      <w:r w:rsidR="00385311">
        <w:rPr>
          <w:sz w:val="24"/>
          <w:szCs w:val="24"/>
          <w:highlight w:val="lightGray"/>
          <w:lang w:val="en-US"/>
        </w:rPr>
        <w:t>a</w:t>
      </w:r>
    </w:p>
    <w:p w:rsidR="005F729C" w:rsidRPr="005F729C" w:rsidRDefault="005F729C" w:rsidP="005F729C">
      <w:pPr>
        <w:rPr>
          <w:sz w:val="24"/>
          <w:highlight w:val="lightGray"/>
        </w:rPr>
      </w:pPr>
    </w:p>
    <w:p w:rsidR="005F729C" w:rsidRPr="00D17FDA" w:rsidRDefault="005F729C" w:rsidP="005F729C">
      <w:pPr>
        <w:pStyle w:val="20"/>
        <w:ind w:left="2268" w:right="1133"/>
        <w:rPr>
          <w:szCs w:val="24"/>
        </w:rPr>
      </w:pPr>
      <w:bookmarkStart w:id="18" w:name="_Toc527626184"/>
      <w:bookmarkStart w:id="19" w:name="_Toc30670677"/>
      <w:r w:rsidRPr="00327432">
        <w:rPr>
          <w:szCs w:val="24"/>
        </w:rPr>
        <w:t xml:space="preserve">Δράση </w:t>
      </w:r>
      <w:bookmarkStart w:id="20" w:name="_Toc25139766"/>
      <w:bookmarkEnd w:id="18"/>
      <w:r w:rsidR="00385311" w:rsidRPr="00E92CB9">
        <w:t>9</w:t>
      </w:r>
      <w:r w:rsidR="00385311" w:rsidRPr="005F59F7">
        <w:t>.1.2.1.</w:t>
      </w:r>
      <w:r w:rsidR="00385311">
        <w:t>Δ</w:t>
      </w:r>
      <w:r w:rsidR="00385311" w:rsidRPr="005F59F7">
        <w:t xml:space="preserve">: </w:t>
      </w:r>
      <w:r w:rsidR="00385311">
        <w:t xml:space="preserve">Υποδομές </w:t>
      </w:r>
      <w:r w:rsidR="00385311" w:rsidRPr="005F59F7">
        <w:t>Κοινωνικ</w:t>
      </w:r>
      <w:r w:rsidR="00385311">
        <w:t>ής Π</w:t>
      </w:r>
      <w:r w:rsidR="00385311" w:rsidRPr="005F59F7">
        <w:t>ρόνοιας</w:t>
      </w:r>
      <w:bookmarkEnd w:id="20"/>
      <w:r w:rsidR="00385311">
        <w:t xml:space="preserve"> της Στρατηγικής ΒΑΑ</w:t>
      </w:r>
      <w:bookmarkEnd w:id="19"/>
    </w:p>
    <w:p w:rsidR="005F729C" w:rsidRDefault="005F729C" w:rsidP="005F729C">
      <w:pPr>
        <w:pStyle w:val="20"/>
        <w:rPr>
          <w:sz w:val="18"/>
          <w:szCs w:val="18"/>
        </w:rPr>
      </w:pPr>
    </w:p>
    <w:p w:rsidR="005F729C" w:rsidRPr="000E2E08" w:rsidRDefault="005F729C" w:rsidP="005F729C"/>
    <w:p w:rsidR="005F729C" w:rsidRPr="007E36DA" w:rsidRDefault="005F729C" w:rsidP="005F729C">
      <w:pPr>
        <w:rPr>
          <w:rFonts w:cs="Tahoma"/>
          <w:sz w:val="18"/>
          <w:szCs w:val="18"/>
        </w:rPr>
        <w:sectPr w:rsidR="005F729C" w:rsidRPr="007E36DA" w:rsidSect="00DC4DEF">
          <w:headerReference w:type="default" r:id="rId19"/>
          <w:pgSz w:w="11906" w:h="16838"/>
          <w:pgMar w:top="1021" w:right="991" w:bottom="1247" w:left="993" w:header="709" w:footer="709" w:gutter="0"/>
          <w:cols w:space="708"/>
          <w:docGrid w:linePitch="360"/>
        </w:sectPr>
      </w:pPr>
    </w:p>
    <w:p w:rsidR="005F729C" w:rsidRPr="00560763" w:rsidRDefault="005F729C" w:rsidP="005F729C">
      <w:pPr>
        <w:rPr>
          <w:sz w:val="18"/>
          <w:szCs w:val="18"/>
        </w:rPr>
      </w:pPr>
    </w:p>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B631DA" w:rsidRPr="00F7245C" w:rsidTr="00385311">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B631DA" w:rsidRPr="00785088" w:rsidRDefault="00B631DA" w:rsidP="00385311">
            <w:pPr>
              <w:spacing w:beforeLines="60" w:before="144" w:after="60"/>
              <w:jc w:val="center"/>
              <w:rPr>
                <w:rFonts w:cs="Tahoma"/>
                <w:b/>
                <w:bCs/>
                <w:caps/>
                <w:color w:val="000000"/>
                <w:sz w:val="18"/>
                <w:szCs w:val="18"/>
              </w:rPr>
            </w:pPr>
            <w:r w:rsidRPr="00785088">
              <w:rPr>
                <w:rFonts w:cs="Tahoma"/>
                <w:b/>
                <w:bCs/>
                <w:caps/>
                <w:color w:val="FFFFFF"/>
                <w:sz w:val="18"/>
                <w:szCs w:val="18"/>
              </w:rPr>
              <w:t xml:space="preserve">ΣΤΑΔΙΟ Α΄ </w:t>
            </w:r>
            <w:r>
              <w:rPr>
                <w:rFonts w:cs="Tahoma"/>
                <w:b/>
                <w:bCs/>
                <w:caps/>
                <w:color w:val="FFFFFF"/>
                <w:sz w:val="18"/>
                <w:szCs w:val="18"/>
              </w:rPr>
              <w:t xml:space="preserve">: </w:t>
            </w:r>
            <w:r w:rsidRPr="00785088">
              <w:rPr>
                <w:rFonts w:cs="Tahoma"/>
                <w:b/>
                <w:caps/>
                <w:color w:val="FFFFFF"/>
                <w:sz w:val="18"/>
                <w:szCs w:val="18"/>
              </w:rPr>
              <w:t>Έλεγχος πληρότητας και επιλεξιμότητας πρότασης</w:t>
            </w:r>
          </w:p>
        </w:tc>
      </w:tr>
      <w:tr w:rsidR="00B631DA" w:rsidRPr="00F7245C" w:rsidTr="00385311">
        <w:trPr>
          <w:trHeight w:val="315"/>
        </w:trPr>
        <w:tc>
          <w:tcPr>
            <w:tcW w:w="4075" w:type="dxa"/>
            <w:tcBorders>
              <w:top w:val="single" w:sz="6" w:space="0" w:color="auto"/>
            </w:tcBorders>
            <w:shd w:val="clear" w:color="auto" w:fill="auto"/>
            <w:noWrap/>
            <w:vAlign w:val="center"/>
            <w:hideMark/>
          </w:tcPr>
          <w:p w:rsidR="00B631DA" w:rsidRPr="00F7245C" w:rsidRDefault="00B631DA" w:rsidP="00385311">
            <w:pPr>
              <w:spacing w:after="120"/>
              <w:ind w:left="113"/>
              <w:jc w:val="left"/>
              <w:rPr>
                <w:rFonts w:cs="Tahoma"/>
                <w:b/>
                <w:sz w:val="18"/>
                <w:szCs w:val="18"/>
              </w:rPr>
            </w:pPr>
            <w:r w:rsidRPr="00F7245C">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B631DA" w:rsidRPr="00F7245C" w:rsidRDefault="00B631DA" w:rsidP="00385311">
            <w:pPr>
              <w:spacing w:after="120"/>
              <w:ind w:left="284"/>
              <w:rPr>
                <w:rFonts w:cs="Tahoma"/>
                <w:b/>
                <w:sz w:val="18"/>
                <w:szCs w:val="18"/>
              </w:rPr>
            </w:pPr>
            <w:r w:rsidRPr="00F7245C">
              <w:rPr>
                <w:rFonts w:cs="Tahoma"/>
                <w:b/>
                <w:sz w:val="18"/>
                <w:szCs w:val="18"/>
              </w:rPr>
              <w:t xml:space="preserve">ΕΠ </w:t>
            </w:r>
            <w:r>
              <w:rPr>
                <w:rFonts w:cs="Tahoma"/>
                <w:b/>
                <w:sz w:val="18"/>
                <w:szCs w:val="18"/>
              </w:rPr>
              <w:t xml:space="preserve">ΗΠΕΙΡΟΣ </w:t>
            </w:r>
            <w:r w:rsidRPr="00F7245C">
              <w:rPr>
                <w:rFonts w:cs="Tahoma"/>
                <w:b/>
                <w:sz w:val="18"/>
                <w:szCs w:val="18"/>
              </w:rPr>
              <w:t>2014-2020</w:t>
            </w:r>
          </w:p>
        </w:tc>
      </w:tr>
      <w:tr w:rsidR="00B631DA" w:rsidRPr="00F7245C" w:rsidTr="00385311">
        <w:trPr>
          <w:trHeight w:val="315"/>
        </w:trPr>
        <w:tc>
          <w:tcPr>
            <w:tcW w:w="4075" w:type="dxa"/>
            <w:shd w:val="clear" w:color="auto" w:fill="auto"/>
            <w:noWrap/>
            <w:vAlign w:val="center"/>
            <w:hideMark/>
          </w:tcPr>
          <w:p w:rsidR="00B631DA" w:rsidRPr="00F7245C" w:rsidRDefault="00B631DA" w:rsidP="00385311">
            <w:pPr>
              <w:spacing w:after="120"/>
              <w:ind w:left="113"/>
              <w:jc w:val="left"/>
              <w:rPr>
                <w:rFonts w:cs="Tahoma"/>
                <w:b/>
                <w:sz w:val="18"/>
                <w:szCs w:val="18"/>
              </w:rPr>
            </w:pPr>
            <w:r w:rsidRPr="00F7245C">
              <w:rPr>
                <w:rFonts w:cs="Tahoma"/>
                <w:b/>
                <w:sz w:val="18"/>
                <w:szCs w:val="18"/>
              </w:rPr>
              <w:t>ΑΞΟΝΑΣ ΠΡΟΤΕΡΑΙΟΤΗΤΑΣ :</w:t>
            </w:r>
          </w:p>
        </w:tc>
        <w:tc>
          <w:tcPr>
            <w:tcW w:w="11116" w:type="dxa"/>
            <w:shd w:val="clear" w:color="auto" w:fill="auto"/>
            <w:noWrap/>
            <w:vAlign w:val="center"/>
          </w:tcPr>
          <w:p w:rsidR="00B631DA" w:rsidRPr="00385311" w:rsidRDefault="00B631DA" w:rsidP="00385311">
            <w:pPr>
              <w:spacing w:after="120"/>
              <w:ind w:left="284"/>
              <w:rPr>
                <w:rFonts w:cs="Tahoma"/>
                <w:b/>
                <w:sz w:val="18"/>
                <w:szCs w:val="18"/>
              </w:rPr>
            </w:pPr>
            <w:r w:rsidRPr="00024121">
              <w:rPr>
                <w:rFonts w:cs="Tahoma"/>
                <w:b/>
                <w:sz w:val="18"/>
                <w:szCs w:val="18"/>
              </w:rPr>
              <w:t>ΑΠ</w:t>
            </w:r>
            <w:r w:rsidRPr="004D36E4">
              <w:rPr>
                <w:rFonts w:cs="Tahoma"/>
                <w:b/>
                <w:sz w:val="18"/>
                <w:szCs w:val="18"/>
              </w:rPr>
              <w:t xml:space="preserve"> </w:t>
            </w:r>
            <w:r w:rsidR="00385311" w:rsidRPr="00385311">
              <w:rPr>
                <w:rFonts w:cs="Tahoma"/>
                <w:b/>
                <w:sz w:val="18"/>
                <w:szCs w:val="18"/>
              </w:rPr>
              <w:t>4:</w:t>
            </w:r>
            <w:r w:rsidRPr="004D36E4">
              <w:rPr>
                <w:rFonts w:cs="Tahoma"/>
                <w:b/>
                <w:sz w:val="18"/>
                <w:szCs w:val="18"/>
              </w:rPr>
              <w:t xml:space="preserve">  </w:t>
            </w:r>
            <w:bookmarkStart w:id="21" w:name="_Toc25139763"/>
            <w:r w:rsidR="00385311" w:rsidRPr="00385311">
              <w:rPr>
                <w:rFonts w:cs="Tahoma"/>
                <w:b/>
                <w:sz w:val="18"/>
                <w:szCs w:val="18"/>
              </w:rPr>
              <w:t>Ενίσχυση υποδομών εκπαίδευσης, υγείας και πρόνοιας</w:t>
            </w:r>
            <w:bookmarkEnd w:id="21"/>
          </w:p>
        </w:tc>
      </w:tr>
      <w:tr w:rsidR="00B631DA" w:rsidRPr="00F7245C" w:rsidTr="00385311">
        <w:trPr>
          <w:trHeight w:val="315"/>
        </w:trPr>
        <w:tc>
          <w:tcPr>
            <w:tcW w:w="4075" w:type="dxa"/>
            <w:shd w:val="clear" w:color="auto" w:fill="auto"/>
            <w:noWrap/>
            <w:vAlign w:val="center"/>
            <w:hideMark/>
          </w:tcPr>
          <w:p w:rsidR="00B631DA" w:rsidRPr="00F7245C" w:rsidRDefault="00B631DA" w:rsidP="00385311">
            <w:pPr>
              <w:spacing w:after="120"/>
              <w:ind w:left="113"/>
              <w:jc w:val="left"/>
              <w:rPr>
                <w:rFonts w:cs="Tahoma"/>
                <w:b/>
                <w:sz w:val="18"/>
                <w:szCs w:val="18"/>
              </w:rPr>
            </w:pPr>
            <w:r w:rsidRPr="00F7245C">
              <w:rPr>
                <w:rFonts w:cs="Tahoma"/>
                <w:b/>
                <w:sz w:val="18"/>
                <w:szCs w:val="18"/>
              </w:rPr>
              <w:t xml:space="preserve">ΚΩΔΙΚΟΣ ΠΡΟΣΚΛΗΣΗΣ  : </w:t>
            </w:r>
          </w:p>
        </w:tc>
        <w:tc>
          <w:tcPr>
            <w:tcW w:w="11116" w:type="dxa"/>
            <w:shd w:val="clear" w:color="auto" w:fill="auto"/>
            <w:noWrap/>
            <w:vAlign w:val="center"/>
          </w:tcPr>
          <w:p w:rsidR="00B631DA" w:rsidRPr="003652A0" w:rsidRDefault="00983E7D" w:rsidP="00B631DA">
            <w:pPr>
              <w:spacing w:after="120"/>
              <w:ind w:left="284"/>
              <w:rPr>
                <w:rFonts w:cs="Tahoma"/>
                <w:b/>
                <w:sz w:val="18"/>
                <w:szCs w:val="18"/>
              </w:rPr>
            </w:pPr>
            <w:r>
              <w:rPr>
                <w:rFonts w:cs="Tahoma"/>
                <w:b/>
                <w:color w:val="FF0000"/>
                <w:sz w:val="18"/>
                <w:szCs w:val="18"/>
                <w:highlight w:val="yellow"/>
                <w:lang w:val="en-US"/>
              </w:rPr>
              <w:t>__</w:t>
            </w:r>
            <w:r w:rsidRPr="00385311">
              <w:rPr>
                <w:rFonts w:cs="Tahoma"/>
                <w:b/>
                <w:color w:val="FF0000"/>
                <w:sz w:val="18"/>
                <w:szCs w:val="18"/>
                <w:highlight w:val="yellow"/>
                <w:lang w:val="en-US"/>
              </w:rPr>
              <w:t xml:space="preserve"> </w:t>
            </w:r>
            <w:r w:rsidRPr="00385311">
              <w:rPr>
                <w:rFonts w:cs="Tahoma"/>
                <w:b/>
                <w:color w:val="FF0000"/>
                <w:sz w:val="18"/>
                <w:szCs w:val="18"/>
                <w:highlight w:val="yellow"/>
              </w:rPr>
              <w:t>/ 20</w:t>
            </w:r>
            <w:r>
              <w:rPr>
                <w:rFonts w:cs="Tahoma"/>
                <w:b/>
                <w:color w:val="FF0000"/>
                <w:sz w:val="18"/>
                <w:szCs w:val="18"/>
                <w:highlight w:val="yellow"/>
                <w:lang w:val="en-US"/>
              </w:rPr>
              <w:t>20</w:t>
            </w:r>
          </w:p>
        </w:tc>
      </w:tr>
      <w:tr w:rsidR="00B631DA" w:rsidRPr="00F7245C" w:rsidTr="00385311">
        <w:trPr>
          <w:trHeight w:val="570"/>
        </w:trPr>
        <w:tc>
          <w:tcPr>
            <w:tcW w:w="4075" w:type="dxa"/>
            <w:shd w:val="clear" w:color="auto" w:fill="auto"/>
            <w:noWrap/>
            <w:vAlign w:val="center"/>
            <w:hideMark/>
          </w:tcPr>
          <w:p w:rsidR="00B631DA" w:rsidRPr="00F7245C" w:rsidRDefault="00B631DA" w:rsidP="00385311">
            <w:pPr>
              <w:spacing w:after="120"/>
              <w:ind w:left="113"/>
              <w:jc w:val="left"/>
              <w:rPr>
                <w:rFonts w:cs="Tahoma"/>
                <w:b/>
                <w:sz w:val="18"/>
                <w:szCs w:val="18"/>
              </w:rPr>
            </w:pPr>
            <w:r w:rsidRPr="00F7245C">
              <w:rPr>
                <w:rFonts w:cs="Tahoma"/>
                <w:b/>
                <w:sz w:val="18"/>
                <w:szCs w:val="18"/>
              </w:rPr>
              <w:t xml:space="preserve">ΕΠΕΝΔΥΤΙΚΗ ΠΡΟΤΕΡΑΙΟΤΗΤΑ : </w:t>
            </w:r>
          </w:p>
        </w:tc>
        <w:tc>
          <w:tcPr>
            <w:tcW w:w="11116" w:type="dxa"/>
            <w:shd w:val="clear" w:color="auto" w:fill="auto"/>
            <w:vAlign w:val="center"/>
          </w:tcPr>
          <w:p w:rsidR="00385311" w:rsidRPr="00385311" w:rsidRDefault="00385311" w:rsidP="00385311">
            <w:pPr>
              <w:spacing w:after="120"/>
              <w:ind w:left="284"/>
              <w:rPr>
                <w:rFonts w:cs="Tahoma"/>
                <w:b/>
                <w:sz w:val="18"/>
                <w:szCs w:val="18"/>
                <w:highlight w:val="yellow"/>
              </w:rPr>
            </w:pPr>
            <w:r w:rsidRPr="00385311">
              <w:rPr>
                <w:rFonts w:cs="Tahoma"/>
                <w:b/>
                <w:sz w:val="18"/>
                <w:szCs w:val="18"/>
              </w:rPr>
              <w:t>ΕΠ9a: Επενδύσεις στις υποδομές υγείας και στις κοινωνικές υποδομές που συμβάλλουν στην εθνική, περιφερειακή και τοπική ανάπτυξη, μείωση των ανισοτήτων όσον αφορά στην κατάσταση στον τομέα της υγείας, και προώθηση της κοινωνικής ένταξης με τη βελτίωση της πρόσβασης σε υπηρεσίες κοινωνικού, πολιτιστικού και ψυχαγωγικού χαρακτήρα και με τη μετάβαση από θεσμικές υπηρεσίες σε υπηρεσίες σε επίπεδο κοινότητας</w:t>
            </w:r>
          </w:p>
        </w:tc>
      </w:tr>
      <w:tr w:rsidR="00B631DA" w:rsidRPr="00F7245C" w:rsidTr="00385311">
        <w:trPr>
          <w:trHeight w:val="315"/>
        </w:trPr>
        <w:tc>
          <w:tcPr>
            <w:tcW w:w="4075" w:type="dxa"/>
            <w:shd w:val="clear" w:color="auto" w:fill="auto"/>
            <w:noWrap/>
            <w:vAlign w:val="center"/>
            <w:hideMark/>
          </w:tcPr>
          <w:p w:rsidR="00B631DA" w:rsidRPr="00F7245C" w:rsidRDefault="00B631DA" w:rsidP="00385311">
            <w:pPr>
              <w:spacing w:after="120"/>
              <w:ind w:left="113"/>
              <w:jc w:val="left"/>
              <w:rPr>
                <w:rFonts w:cs="Tahoma"/>
                <w:b/>
                <w:sz w:val="18"/>
                <w:szCs w:val="18"/>
              </w:rPr>
            </w:pPr>
            <w:r w:rsidRPr="00F7245C">
              <w:rPr>
                <w:rFonts w:cs="Tahoma"/>
                <w:b/>
                <w:sz w:val="18"/>
                <w:szCs w:val="18"/>
              </w:rPr>
              <w:t>ΤΙΤΛΟΣ ΠΡΟΤΕΙΝΟΜΕΝΗΣ ΠΡΑΞΗΣ :</w:t>
            </w:r>
          </w:p>
        </w:tc>
        <w:tc>
          <w:tcPr>
            <w:tcW w:w="11116" w:type="dxa"/>
            <w:shd w:val="clear" w:color="auto" w:fill="auto"/>
            <w:noWrap/>
            <w:vAlign w:val="center"/>
          </w:tcPr>
          <w:p w:rsidR="00B631DA" w:rsidRPr="00F7245C" w:rsidRDefault="00B631DA" w:rsidP="00385311">
            <w:pPr>
              <w:spacing w:after="120"/>
              <w:ind w:left="284"/>
              <w:rPr>
                <w:rFonts w:cs="Tahoma"/>
                <w:b/>
                <w:sz w:val="18"/>
                <w:szCs w:val="18"/>
                <w:highlight w:val="yellow"/>
              </w:rPr>
            </w:pPr>
          </w:p>
        </w:tc>
      </w:tr>
    </w:tbl>
    <w:p w:rsidR="00B631DA" w:rsidRPr="00B631DA" w:rsidRDefault="00B631DA" w:rsidP="005F729C">
      <w:pPr>
        <w:rPr>
          <w:sz w:val="18"/>
          <w:szCs w:val="18"/>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49"/>
        <w:gridCol w:w="9780"/>
        <w:gridCol w:w="1560"/>
        <w:gridCol w:w="3402"/>
      </w:tblGrid>
      <w:tr w:rsidR="005F729C" w:rsidRPr="007E36DA" w:rsidTr="005F729C">
        <w:trPr>
          <w:trHeight w:val="572"/>
        </w:trPr>
        <w:tc>
          <w:tcPr>
            <w:tcW w:w="15191" w:type="dxa"/>
            <w:gridSpan w:val="4"/>
            <w:shd w:val="clear" w:color="000000" w:fill="538ED5"/>
            <w:vAlign w:val="center"/>
          </w:tcPr>
          <w:p w:rsidR="005F729C" w:rsidRPr="00875121" w:rsidRDefault="005F729C" w:rsidP="005F729C">
            <w:pPr>
              <w:spacing w:beforeLines="60" w:before="144" w:after="60"/>
              <w:jc w:val="center"/>
              <w:rPr>
                <w:rFonts w:cs="Tahoma"/>
                <w:b/>
                <w:bCs/>
                <w:color w:val="FFFFFF" w:themeColor="background1"/>
                <w:sz w:val="18"/>
                <w:szCs w:val="18"/>
              </w:rPr>
            </w:pPr>
            <w:bookmarkStart w:id="22" w:name="_GoBack" w:colFirst="0" w:colLast="0"/>
            <w:r w:rsidRPr="00875121">
              <w:rPr>
                <w:rFonts w:cs="Tahoma"/>
                <w:b/>
                <w:bCs/>
                <w:color w:val="FFFFFF" w:themeColor="background1"/>
                <w:sz w:val="18"/>
                <w:szCs w:val="18"/>
              </w:rPr>
              <w:t>ΕΛΕΓΧΟΣ ΣΥΜΒΑΤΟΤΗΤΑΣ ΑΠΟ ΤΟ ΣΥΣΤΗΜΑ</w:t>
            </w:r>
          </w:p>
        </w:tc>
      </w:tr>
      <w:tr w:rsidR="005F729C" w:rsidRPr="007E36DA" w:rsidTr="005F729C">
        <w:trPr>
          <w:trHeight w:val="690"/>
        </w:trPr>
        <w:tc>
          <w:tcPr>
            <w:tcW w:w="449" w:type="dxa"/>
            <w:noWrap/>
            <w:vAlign w:val="center"/>
          </w:tcPr>
          <w:p w:rsidR="005F729C" w:rsidRPr="007E36DA" w:rsidRDefault="005F729C" w:rsidP="005F729C">
            <w:pPr>
              <w:spacing w:before="0"/>
              <w:jc w:val="center"/>
              <w:rPr>
                <w:rFonts w:cs="Tahoma"/>
                <w:sz w:val="18"/>
                <w:szCs w:val="18"/>
              </w:rPr>
            </w:pPr>
            <w:r>
              <w:rPr>
                <w:rFonts w:cs="Tahoma"/>
                <w:sz w:val="18"/>
                <w:szCs w:val="18"/>
              </w:rPr>
              <w:t>1</w:t>
            </w:r>
          </w:p>
        </w:tc>
        <w:tc>
          <w:tcPr>
            <w:tcW w:w="9780" w:type="dxa"/>
            <w:vAlign w:val="center"/>
          </w:tcPr>
          <w:p w:rsidR="005F729C" w:rsidRPr="007E36DA" w:rsidRDefault="005F729C" w:rsidP="005F729C">
            <w:pPr>
              <w:spacing w:beforeLines="60" w:before="144" w:after="60"/>
              <w:jc w:val="left"/>
              <w:rPr>
                <w:rFonts w:cs="Tahoma"/>
                <w:sz w:val="18"/>
                <w:szCs w:val="18"/>
              </w:rPr>
            </w:pPr>
            <w:r w:rsidRPr="007E36DA">
              <w:rPr>
                <w:rFonts w:cs="Tahoma"/>
                <w:sz w:val="18"/>
                <w:szCs w:val="18"/>
              </w:rPr>
              <w:t>Η ημερομηνία υποβολής αίτησης χρηματοδότησης είναι εντός της προθεσμίας που τίθεται στην πρόσκληση</w:t>
            </w:r>
          </w:p>
        </w:tc>
        <w:tc>
          <w:tcPr>
            <w:tcW w:w="1560" w:type="dxa"/>
            <w:vAlign w:val="center"/>
          </w:tcPr>
          <w:p w:rsidR="005F729C" w:rsidRPr="007E36DA" w:rsidRDefault="005F729C" w:rsidP="005F729C">
            <w:pPr>
              <w:spacing w:beforeLines="60" w:before="144" w:after="60"/>
              <w:jc w:val="center"/>
              <w:rPr>
                <w:rFonts w:cs="Tahoma"/>
                <w:sz w:val="18"/>
                <w:szCs w:val="18"/>
              </w:rPr>
            </w:pPr>
            <w:r>
              <w:rPr>
                <w:rFonts w:cs="Tahoma"/>
                <w:sz w:val="18"/>
                <w:szCs w:val="18"/>
              </w:rPr>
              <w:t>Ναι / Όχι</w:t>
            </w:r>
          </w:p>
        </w:tc>
        <w:tc>
          <w:tcPr>
            <w:tcW w:w="3402" w:type="dxa"/>
          </w:tcPr>
          <w:p w:rsidR="005F729C" w:rsidRPr="007E36DA" w:rsidRDefault="005F729C" w:rsidP="005F729C">
            <w:pPr>
              <w:spacing w:beforeLines="60" w:before="144" w:after="60"/>
              <w:rPr>
                <w:rFonts w:cs="Tahoma"/>
                <w:sz w:val="18"/>
                <w:szCs w:val="18"/>
              </w:rPr>
            </w:pPr>
          </w:p>
        </w:tc>
      </w:tr>
      <w:tr w:rsidR="005F729C" w:rsidRPr="007E36DA" w:rsidTr="005F729C">
        <w:trPr>
          <w:trHeight w:val="690"/>
        </w:trPr>
        <w:tc>
          <w:tcPr>
            <w:tcW w:w="449" w:type="dxa"/>
            <w:noWrap/>
            <w:vAlign w:val="center"/>
          </w:tcPr>
          <w:p w:rsidR="005F729C" w:rsidRPr="007E36DA" w:rsidRDefault="005F729C" w:rsidP="005F729C">
            <w:pPr>
              <w:spacing w:before="0"/>
              <w:jc w:val="center"/>
              <w:rPr>
                <w:rFonts w:cs="Tahoma"/>
                <w:sz w:val="18"/>
                <w:szCs w:val="18"/>
              </w:rPr>
            </w:pPr>
            <w:r>
              <w:rPr>
                <w:rFonts w:cs="Tahoma"/>
                <w:sz w:val="18"/>
                <w:szCs w:val="18"/>
              </w:rPr>
              <w:t>2</w:t>
            </w:r>
          </w:p>
        </w:tc>
        <w:tc>
          <w:tcPr>
            <w:tcW w:w="9780" w:type="dxa"/>
            <w:vAlign w:val="center"/>
          </w:tcPr>
          <w:p w:rsidR="005F729C" w:rsidRPr="007E36DA" w:rsidRDefault="005F729C" w:rsidP="005F729C">
            <w:pPr>
              <w:spacing w:beforeLines="60" w:before="144" w:after="60"/>
              <w:jc w:val="left"/>
              <w:rPr>
                <w:rFonts w:cs="Tahoma"/>
                <w:sz w:val="18"/>
                <w:szCs w:val="18"/>
              </w:rPr>
            </w:pPr>
            <w:r w:rsidRPr="007E36DA">
              <w:rPr>
                <w:rFonts w:cs="Tahoma"/>
                <w:sz w:val="18"/>
                <w:szCs w:val="18"/>
              </w:rPr>
              <w:t>Ο αιτούμενος προϋπολογισμός είναι εντός των ορίων,</w:t>
            </w:r>
            <w:r>
              <w:rPr>
                <w:rFonts w:cs="Tahoma"/>
                <w:sz w:val="18"/>
                <w:szCs w:val="18"/>
              </w:rPr>
              <w:t xml:space="preserve"> εφόσον τίθενται στην πρόσκληση</w:t>
            </w:r>
          </w:p>
        </w:tc>
        <w:tc>
          <w:tcPr>
            <w:tcW w:w="1560" w:type="dxa"/>
            <w:vAlign w:val="center"/>
          </w:tcPr>
          <w:p w:rsidR="005F729C" w:rsidRPr="007E36DA" w:rsidRDefault="005F729C" w:rsidP="005F729C">
            <w:pPr>
              <w:spacing w:beforeLines="60" w:before="144" w:after="60"/>
              <w:jc w:val="center"/>
              <w:rPr>
                <w:rFonts w:cs="Tahoma"/>
                <w:sz w:val="18"/>
                <w:szCs w:val="18"/>
              </w:rPr>
            </w:pPr>
            <w:r>
              <w:rPr>
                <w:rFonts w:cs="Tahoma"/>
                <w:sz w:val="18"/>
                <w:szCs w:val="18"/>
              </w:rPr>
              <w:t>Ναι / Όχι</w:t>
            </w:r>
          </w:p>
        </w:tc>
        <w:tc>
          <w:tcPr>
            <w:tcW w:w="3402" w:type="dxa"/>
          </w:tcPr>
          <w:p w:rsidR="005F729C" w:rsidRPr="007E36DA" w:rsidRDefault="005F729C" w:rsidP="005F729C">
            <w:pPr>
              <w:spacing w:beforeLines="60" w:before="144" w:after="60"/>
              <w:ind w:left="720"/>
              <w:rPr>
                <w:rFonts w:cs="Tahoma"/>
                <w:sz w:val="18"/>
                <w:szCs w:val="18"/>
              </w:rPr>
            </w:pPr>
          </w:p>
        </w:tc>
      </w:tr>
      <w:tr w:rsidR="005F729C" w:rsidRPr="007E36DA" w:rsidTr="005F729C">
        <w:trPr>
          <w:trHeight w:val="690"/>
        </w:trPr>
        <w:tc>
          <w:tcPr>
            <w:tcW w:w="449" w:type="dxa"/>
            <w:noWrap/>
            <w:vAlign w:val="center"/>
          </w:tcPr>
          <w:p w:rsidR="005F729C" w:rsidRPr="007E36DA" w:rsidRDefault="005F729C" w:rsidP="005F729C">
            <w:pPr>
              <w:spacing w:before="0"/>
              <w:jc w:val="center"/>
              <w:rPr>
                <w:rFonts w:cs="Tahoma"/>
                <w:sz w:val="18"/>
                <w:szCs w:val="18"/>
              </w:rPr>
            </w:pPr>
            <w:r>
              <w:rPr>
                <w:rFonts w:cs="Tahoma"/>
                <w:sz w:val="18"/>
                <w:szCs w:val="18"/>
              </w:rPr>
              <w:t>3</w:t>
            </w:r>
          </w:p>
        </w:tc>
        <w:tc>
          <w:tcPr>
            <w:tcW w:w="9780" w:type="dxa"/>
            <w:vAlign w:val="center"/>
          </w:tcPr>
          <w:p w:rsidR="005F729C" w:rsidRPr="007E36DA" w:rsidRDefault="005F729C" w:rsidP="005F729C">
            <w:pPr>
              <w:spacing w:beforeLines="60" w:before="144" w:after="60"/>
              <w:jc w:val="left"/>
              <w:rPr>
                <w:rFonts w:cs="Tahoma"/>
                <w:sz w:val="18"/>
                <w:szCs w:val="18"/>
              </w:rPr>
            </w:pPr>
            <w:r w:rsidRPr="007E36DA">
              <w:rPr>
                <w:rFonts w:cs="Tahoma"/>
                <w:sz w:val="18"/>
                <w:szCs w:val="18"/>
              </w:rPr>
              <w:t>Το τεχνικό δελτίο είναι πλήρως συμπληρωμένο</w:t>
            </w:r>
          </w:p>
        </w:tc>
        <w:tc>
          <w:tcPr>
            <w:tcW w:w="1560" w:type="dxa"/>
            <w:vAlign w:val="center"/>
          </w:tcPr>
          <w:p w:rsidR="005F729C" w:rsidRPr="007E36DA" w:rsidRDefault="005F729C" w:rsidP="005F729C">
            <w:pPr>
              <w:spacing w:beforeLines="60" w:before="144" w:after="60"/>
              <w:jc w:val="center"/>
              <w:rPr>
                <w:rFonts w:cs="Tahoma"/>
                <w:sz w:val="18"/>
                <w:szCs w:val="18"/>
              </w:rPr>
            </w:pPr>
            <w:r>
              <w:rPr>
                <w:rFonts w:cs="Tahoma"/>
                <w:sz w:val="18"/>
                <w:szCs w:val="18"/>
              </w:rPr>
              <w:t>Ναι / Όχι</w:t>
            </w:r>
          </w:p>
        </w:tc>
        <w:tc>
          <w:tcPr>
            <w:tcW w:w="3402" w:type="dxa"/>
          </w:tcPr>
          <w:p w:rsidR="005F729C" w:rsidRPr="007E36DA" w:rsidRDefault="005F729C" w:rsidP="005F729C">
            <w:pPr>
              <w:spacing w:beforeLines="60" w:before="144" w:after="60"/>
              <w:ind w:left="720"/>
              <w:rPr>
                <w:rFonts w:cs="Tahoma"/>
                <w:sz w:val="18"/>
                <w:szCs w:val="18"/>
              </w:rPr>
            </w:pPr>
          </w:p>
        </w:tc>
      </w:tr>
      <w:bookmarkEnd w:id="22"/>
    </w:tbl>
    <w:p w:rsidR="005F729C" w:rsidRPr="007E36DA" w:rsidRDefault="005F729C" w:rsidP="005F729C">
      <w:pPr>
        <w:rPr>
          <w:sz w:val="18"/>
          <w:szCs w:val="18"/>
        </w:rPr>
      </w:pPr>
    </w:p>
    <w:tbl>
      <w:tblPr>
        <w:tblW w:w="15203" w:type="dxa"/>
        <w:tblInd w:w="85" w:type="dxa"/>
        <w:tblLayout w:type="fixed"/>
        <w:tblLook w:val="00A0" w:firstRow="1" w:lastRow="0" w:firstColumn="1" w:lastColumn="0" w:noHBand="0" w:noVBand="0"/>
      </w:tblPr>
      <w:tblGrid>
        <w:gridCol w:w="427"/>
        <w:gridCol w:w="2431"/>
        <w:gridCol w:w="3402"/>
        <w:gridCol w:w="4111"/>
        <w:gridCol w:w="1701"/>
        <w:gridCol w:w="3131"/>
      </w:tblGrid>
      <w:tr w:rsidR="005F729C" w:rsidRPr="00785088" w:rsidTr="005F729C">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5F729C" w:rsidRPr="00785088" w:rsidRDefault="005F729C" w:rsidP="005F729C">
            <w:pPr>
              <w:spacing w:beforeLines="60" w:before="144" w:after="60"/>
              <w:jc w:val="center"/>
              <w:rPr>
                <w:rFonts w:cs="Tahoma"/>
                <w:b/>
                <w:color w:val="FFFFFF"/>
                <w:sz w:val="18"/>
                <w:szCs w:val="18"/>
              </w:rPr>
            </w:pPr>
            <w:r w:rsidRPr="00785088">
              <w:rPr>
                <w:rFonts w:cs="Tahoma"/>
                <w:b/>
                <w:bCs/>
                <w:color w:val="FFFFFF"/>
                <w:sz w:val="18"/>
                <w:szCs w:val="18"/>
              </w:rPr>
              <w:t xml:space="preserve">ΣΤΑΔΙΟ Α΄ </w:t>
            </w:r>
            <w:r w:rsidRPr="00785088">
              <w:rPr>
                <w:rFonts w:cs="Tahoma"/>
                <w:b/>
                <w:color w:val="FFFFFF"/>
                <w:sz w:val="18"/>
                <w:szCs w:val="18"/>
              </w:rPr>
              <w:t xml:space="preserve">Έλεγχος πληρότητας και </w:t>
            </w:r>
            <w:proofErr w:type="spellStart"/>
            <w:r w:rsidRPr="00785088">
              <w:rPr>
                <w:rFonts w:cs="Tahoma"/>
                <w:b/>
                <w:color w:val="FFFFFF"/>
                <w:sz w:val="18"/>
                <w:szCs w:val="18"/>
              </w:rPr>
              <w:t>επιλεξιμότητας</w:t>
            </w:r>
            <w:proofErr w:type="spellEnd"/>
            <w:r w:rsidRPr="00785088">
              <w:rPr>
                <w:rFonts w:cs="Tahoma"/>
                <w:b/>
                <w:color w:val="FFFFFF"/>
                <w:sz w:val="18"/>
                <w:szCs w:val="18"/>
              </w:rPr>
              <w:t xml:space="preserve"> πρότασης</w:t>
            </w:r>
          </w:p>
        </w:tc>
      </w:tr>
      <w:tr w:rsidR="005F729C" w:rsidRPr="00785088" w:rsidTr="005F729C">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5F729C" w:rsidRPr="00785088" w:rsidRDefault="005F729C" w:rsidP="005F729C">
            <w:pPr>
              <w:spacing w:beforeLines="60" w:before="144" w:after="60"/>
              <w:jc w:val="left"/>
              <w:rPr>
                <w:rFonts w:cs="Tahoma"/>
                <w:color w:val="000000"/>
                <w:sz w:val="18"/>
                <w:szCs w:val="18"/>
              </w:rPr>
            </w:pPr>
            <w:r w:rsidRPr="00785088">
              <w:rPr>
                <w:rFonts w:cs="Tahoma"/>
                <w:color w:val="000000"/>
                <w:sz w:val="18"/>
                <w:szCs w:val="18"/>
              </w:rPr>
              <w:t> </w:t>
            </w:r>
          </w:p>
        </w:tc>
        <w:tc>
          <w:tcPr>
            <w:tcW w:w="2431" w:type="dxa"/>
            <w:tcBorders>
              <w:top w:val="single" w:sz="4" w:space="0" w:color="auto"/>
              <w:left w:val="single" w:sz="4" w:space="0" w:color="auto"/>
              <w:bottom w:val="single" w:sz="4" w:space="0" w:color="auto"/>
              <w:right w:val="single" w:sz="4" w:space="0" w:color="auto"/>
            </w:tcBorders>
            <w:noWrap/>
            <w:vAlign w:val="center"/>
          </w:tcPr>
          <w:p w:rsidR="005F729C" w:rsidRPr="00785088" w:rsidRDefault="005F729C" w:rsidP="005F729C">
            <w:pPr>
              <w:spacing w:beforeLines="60" w:before="144" w:after="60"/>
              <w:jc w:val="center"/>
              <w:rPr>
                <w:rFonts w:cs="Tahoma"/>
                <w:b/>
                <w:bCs/>
                <w:color w:val="000000"/>
                <w:sz w:val="18"/>
                <w:szCs w:val="18"/>
              </w:rPr>
            </w:pPr>
            <w:r w:rsidRPr="00785088">
              <w:rPr>
                <w:rFonts w:cs="Tahoma"/>
                <w:b/>
                <w:bCs/>
                <w:color w:val="000000"/>
                <w:sz w:val="18"/>
                <w:szCs w:val="18"/>
              </w:rPr>
              <w:t>ΟΜΑΔΑ ΚΡΙΤΗΡΙΩΝ</w:t>
            </w:r>
          </w:p>
        </w:tc>
        <w:tc>
          <w:tcPr>
            <w:tcW w:w="3402" w:type="dxa"/>
            <w:tcBorders>
              <w:top w:val="single" w:sz="4" w:space="0" w:color="auto"/>
              <w:left w:val="single" w:sz="4" w:space="0" w:color="auto"/>
              <w:bottom w:val="single" w:sz="4" w:space="0" w:color="auto"/>
              <w:right w:val="single" w:sz="4" w:space="0" w:color="auto"/>
            </w:tcBorders>
            <w:noWrap/>
            <w:vAlign w:val="center"/>
          </w:tcPr>
          <w:p w:rsidR="005F729C" w:rsidRPr="00785088" w:rsidRDefault="005F729C" w:rsidP="005F729C">
            <w:pPr>
              <w:spacing w:beforeLines="60" w:before="144" w:after="60"/>
              <w:jc w:val="center"/>
              <w:rPr>
                <w:rFonts w:cs="Tahoma"/>
                <w:b/>
                <w:bCs/>
                <w:color w:val="000000"/>
                <w:sz w:val="18"/>
                <w:szCs w:val="18"/>
              </w:rPr>
            </w:pPr>
            <w:r w:rsidRPr="00785088">
              <w:rPr>
                <w:rFonts w:cs="Tahoma"/>
                <w:b/>
                <w:bCs/>
                <w:color w:val="000000"/>
                <w:sz w:val="18"/>
                <w:szCs w:val="18"/>
              </w:rPr>
              <w:t>ΚΡΙΤΗΡΙΟ</w:t>
            </w:r>
          </w:p>
        </w:tc>
        <w:tc>
          <w:tcPr>
            <w:tcW w:w="4111" w:type="dxa"/>
            <w:tcBorders>
              <w:top w:val="single" w:sz="4" w:space="0" w:color="auto"/>
              <w:left w:val="single" w:sz="4" w:space="0" w:color="auto"/>
              <w:bottom w:val="single" w:sz="4" w:space="0" w:color="auto"/>
              <w:right w:val="single" w:sz="4" w:space="0" w:color="auto"/>
            </w:tcBorders>
          </w:tcPr>
          <w:p w:rsidR="005F729C" w:rsidRPr="00785088" w:rsidRDefault="005F729C" w:rsidP="005F729C">
            <w:pPr>
              <w:spacing w:beforeLines="60" w:before="144" w:after="60"/>
              <w:jc w:val="center"/>
              <w:rPr>
                <w:rFonts w:cs="Tahoma"/>
                <w:b/>
                <w:bCs/>
                <w:color w:val="000000"/>
                <w:sz w:val="18"/>
                <w:szCs w:val="18"/>
              </w:rPr>
            </w:pPr>
            <w:r w:rsidRPr="00785088">
              <w:rPr>
                <w:rFonts w:cs="Tahoma"/>
                <w:b/>
                <w:bCs/>
                <w:color w:val="000000"/>
                <w:sz w:val="18"/>
                <w:szCs w:val="18"/>
              </w:rPr>
              <w:t>ΕΞΕΙΔΙΚΕΥΣΗ</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center"/>
              <w:rPr>
                <w:rFonts w:cs="Tahoma"/>
                <w:b/>
                <w:bCs/>
                <w:color w:val="000000"/>
                <w:sz w:val="18"/>
                <w:szCs w:val="18"/>
              </w:rPr>
            </w:pPr>
            <w:r w:rsidRPr="00785088">
              <w:rPr>
                <w:rFonts w:cs="Tahoma"/>
                <w:b/>
                <w:bCs/>
                <w:color w:val="000000"/>
                <w:sz w:val="18"/>
                <w:szCs w:val="18"/>
              </w:rPr>
              <w:t>ΤΙΜΗ / ΒΑΘΜΟΛΟΓΙΑ</w:t>
            </w:r>
          </w:p>
        </w:tc>
        <w:tc>
          <w:tcPr>
            <w:tcW w:w="3131" w:type="dxa"/>
            <w:tcBorders>
              <w:top w:val="single" w:sz="4" w:space="0" w:color="auto"/>
              <w:left w:val="single" w:sz="4" w:space="0" w:color="auto"/>
              <w:bottom w:val="single" w:sz="4" w:space="0" w:color="auto"/>
              <w:right w:val="single" w:sz="4" w:space="0" w:color="auto"/>
            </w:tcBorders>
            <w:noWrap/>
            <w:vAlign w:val="center"/>
          </w:tcPr>
          <w:p w:rsidR="005F729C" w:rsidRPr="00785088" w:rsidRDefault="005F729C" w:rsidP="005F729C">
            <w:pPr>
              <w:tabs>
                <w:tab w:val="left" w:pos="1102"/>
                <w:tab w:val="left" w:pos="1757"/>
              </w:tabs>
              <w:spacing w:beforeLines="60" w:before="144" w:after="60"/>
              <w:ind w:right="222"/>
              <w:jc w:val="center"/>
              <w:rPr>
                <w:rFonts w:cs="Tahoma"/>
                <w:b/>
                <w:caps/>
                <w:color w:val="000000"/>
                <w:sz w:val="18"/>
                <w:szCs w:val="18"/>
              </w:rPr>
            </w:pPr>
            <w:r>
              <w:rPr>
                <w:rFonts w:cs="Tahoma"/>
                <w:b/>
                <w:caps/>
                <w:color w:val="000000"/>
                <w:sz w:val="18"/>
                <w:szCs w:val="18"/>
              </w:rPr>
              <w:t>ΑΙΤΙΟΛΟΓΗΣΗ</w:t>
            </w:r>
          </w:p>
        </w:tc>
      </w:tr>
      <w:tr w:rsidR="005F729C" w:rsidRPr="00785088" w:rsidTr="005F729C">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785088" w:rsidRDefault="005F729C" w:rsidP="005F729C">
            <w:pPr>
              <w:spacing w:beforeLines="60" w:before="144" w:after="60"/>
              <w:jc w:val="center"/>
              <w:rPr>
                <w:rFonts w:cs="Tahoma"/>
                <w:color w:val="000000"/>
                <w:sz w:val="18"/>
                <w:szCs w:val="18"/>
              </w:rPr>
            </w:pPr>
            <w:r w:rsidRPr="00785088">
              <w:rPr>
                <w:rFonts w:cs="Tahoma"/>
                <w:color w:val="000000"/>
                <w:sz w:val="18"/>
                <w:szCs w:val="18"/>
              </w:rPr>
              <w:t>1</w:t>
            </w:r>
          </w:p>
        </w:tc>
        <w:tc>
          <w:tcPr>
            <w:tcW w:w="2431" w:type="dxa"/>
            <w:vMerge w:val="restart"/>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center"/>
              <w:rPr>
                <w:rFonts w:cs="Tahoma"/>
                <w:b/>
                <w:bCs/>
                <w:color w:val="000000"/>
                <w:sz w:val="18"/>
                <w:szCs w:val="18"/>
              </w:rPr>
            </w:pPr>
            <w:r w:rsidRPr="00785088">
              <w:rPr>
                <w:rFonts w:cs="Tahoma"/>
                <w:b/>
                <w:sz w:val="18"/>
                <w:szCs w:val="18"/>
              </w:rPr>
              <w:t xml:space="preserve">Έλεγχος πληρότητας και </w:t>
            </w:r>
            <w:proofErr w:type="spellStart"/>
            <w:r w:rsidRPr="00785088">
              <w:rPr>
                <w:rFonts w:cs="Tahoma"/>
                <w:b/>
                <w:sz w:val="18"/>
                <w:szCs w:val="18"/>
              </w:rPr>
              <w:t>επιλεξιμότητας</w:t>
            </w:r>
            <w:proofErr w:type="spellEnd"/>
            <w:r w:rsidRPr="00785088">
              <w:rPr>
                <w:rFonts w:cs="Tahoma"/>
                <w:b/>
                <w:sz w:val="18"/>
                <w:szCs w:val="18"/>
              </w:rPr>
              <w:t xml:space="preserve"> πρότασης</w:t>
            </w:r>
          </w:p>
        </w:tc>
        <w:tc>
          <w:tcPr>
            <w:tcW w:w="3402" w:type="dxa"/>
            <w:tcBorders>
              <w:top w:val="single" w:sz="4" w:space="0" w:color="auto"/>
              <w:left w:val="single" w:sz="4" w:space="0" w:color="auto"/>
              <w:bottom w:val="single" w:sz="4" w:space="0" w:color="auto"/>
              <w:right w:val="single" w:sz="4" w:space="0" w:color="auto"/>
            </w:tcBorders>
            <w:noWrap/>
            <w:vAlign w:val="center"/>
          </w:tcPr>
          <w:p w:rsidR="005F729C" w:rsidRPr="00785088" w:rsidRDefault="005F729C" w:rsidP="005F729C">
            <w:pPr>
              <w:spacing w:beforeLines="60" w:before="144" w:after="60"/>
              <w:jc w:val="left"/>
              <w:rPr>
                <w:rFonts w:cs="Tahoma"/>
                <w:color w:val="000000"/>
                <w:sz w:val="18"/>
                <w:szCs w:val="18"/>
              </w:rPr>
            </w:pPr>
            <w:r w:rsidRPr="00785088">
              <w:rPr>
                <w:rFonts w:cs="Tahoma"/>
                <w:color w:val="000000"/>
                <w:sz w:val="18"/>
                <w:szCs w:val="18"/>
              </w:rPr>
              <w:t xml:space="preserve">Δικαιούχος που εμπίπτει στην πρόσκληση </w:t>
            </w:r>
          </w:p>
        </w:tc>
        <w:tc>
          <w:tcPr>
            <w:tcW w:w="4111" w:type="dxa"/>
            <w:tcBorders>
              <w:top w:val="single" w:sz="4" w:space="0" w:color="auto"/>
              <w:left w:val="single" w:sz="4" w:space="0" w:color="auto"/>
              <w:bottom w:val="single" w:sz="4" w:space="0" w:color="auto"/>
              <w:right w:val="single" w:sz="4" w:space="0" w:color="auto"/>
            </w:tcBorders>
          </w:tcPr>
          <w:p w:rsidR="005F729C" w:rsidRPr="00785088" w:rsidRDefault="005F729C" w:rsidP="005F729C">
            <w:pPr>
              <w:tabs>
                <w:tab w:val="left" w:pos="567"/>
              </w:tabs>
              <w:rPr>
                <w:sz w:val="18"/>
                <w:szCs w:val="18"/>
              </w:rPr>
            </w:pPr>
            <w:r w:rsidRPr="00785088">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5F729C" w:rsidRDefault="005F729C" w:rsidP="005F729C"/>
        </w:tc>
      </w:tr>
      <w:tr w:rsidR="005F729C" w:rsidRPr="00785088" w:rsidTr="005F729C">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785088" w:rsidRDefault="005F729C" w:rsidP="005F729C">
            <w:pPr>
              <w:spacing w:beforeLines="60" w:before="144" w:after="60"/>
              <w:jc w:val="center"/>
              <w:rPr>
                <w:rFonts w:cs="Tahoma"/>
                <w:color w:val="000000"/>
                <w:sz w:val="18"/>
                <w:szCs w:val="18"/>
              </w:rPr>
            </w:pPr>
            <w:r w:rsidRPr="00785088">
              <w:rPr>
                <w:rFonts w:cs="Tahoma"/>
                <w:color w:val="000000"/>
                <w:sz w:val="18"/>
                <w:szCs w:val="18"/>
              </w:rPr>
              <w:t>2</w:t>
            </w:r>
          </w:p>
        </w:tc>
        <w:tc>
          <w:tcPr>
            <w:tcW w:w="2431" w:type="dxa"/>
            <w:vMerge/>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color w:val="000000"/>
                <w:sz w:val="18"/>
                <w:szCs w:val="18"/>
              </w:rPr>
            </w:pPr>
            <w:r w:rsidRPr="00785088">
              <w:rPr>
                <w:rFonts w:cs="Tahoma"/>
                <w:color w:val="000000"/>
                <w:sz w:val="18"/>
                <w:szCs w:val="18"/>
              </w:rPr>
              <w:t xml:space="preserve">Αρμοδιότητα δικαιούχου για υλοποίηση πράξης </w:t>
            </w:r>
          </w:p>
        </w:tc>
        <w:tc>
          <w:tcPr>
            <w:tcW w:w="4111" w:type="dxa"/>
            <w:tcBorders>
              <w:top w:val="single" w:sz="4" w:space="0" w:color="auto"/>
              <w:left w:val="single" w:sz="4" w:space="0" w:color="auto"/>
              <w:bottom w:val="single" w:sz="4" w:space="0" w:color="auto"/>
              <w:right w:val="single" w:sz="4" w:space="0" w:color="auto"/>
            </w:tcBorders>
          </w:tcPr>
          <w:p w:rsidR="005F729C" w:rsidRPr="00785088" w:rsidRDefault="005F729C" w:rsidP="005F729C">
            <w:pPr>
              <w:tabs>
                <w:tab w:val="left" w:pos="567"/>
              </w:tabs>
              <w:rPr>
                <w:sz w:val="18"/>
                <w:szCs w:val="18"/>
              </w:rPr>
            </w:pPr>
            <w:r w:rsidRPr="00785088">
              <w:rPr>
                <w:sz w:val="18"/>
                <w:szCs w:val="18"/>
              </w:rPr>
              <w:t xml:space="preserve">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w:t>
            </w:r>
            <w:r w:rsidRPr="00785088">
              <w:rPr>
                <w:sz w:val="18"/>
                <w:szCs w:val="18"/>
              </w:rPr>
              <w:lastRenderedPageBreak/>
              <w:t>κατά την υποβολή του αιτήματος και προσδιορίζονται στην πρόσκληση. Σε 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AA5C95">
              <w:rPr>
                <w:rFonts w:cs="Tahoma"/>
                <w:sz w:val="18"/>
                <w:szCs w:val="18"/>
              </w:rPr>
              <w:lastRenderedPageBreak/>
              <w:t>Ναι / Όχι</w:t>
            </w:r>
          </w:p>
        </w:tc>
        <w:tc>
          <w:tcPr>
            <w:tcW w:w="3131" w:type="dxa"/>
            <w:tcBorders>
              <w:top w:val="single" w:sz="4" w:space="0" w:color="auto"/>
              <w:left w:val="single" w:sz="4" w:space="0" w:color="auto"/>
              <w:bottom w:val="single" w:sz="4" w:space="0" w:color="auto"/>
              <w:right w:val="single" w:sz="4" w:space="0" w:color="auto"/>
            </w:tcBorders>
            <w:noWrap/>
          </w:tcPr>
          <w:p w:rsidR="005F729C" w:rsidRDefault="005F729C" w:rsidP="005F729C"/>
        </w:tc>
      </w:tr>
      <w:tr w:rsidR="005F729C" w:rsidRPr="00785088" w:rsidTr="005F729C">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5F729C" w:rsidRPr="00785088" w:rsidRDefault="005F729C" w:rsidP="005F729C">
            <w:pPr>
              <w:spacing w:beforeLines="60" w:before="144" w:after="60"/>
              <w:jc w:val="right"/>
              <w:rPr>
                <w:rFonts w:cs="Tahoma"/>
                <w:color w:val="000000"/>
                <w:sz w:val="18"/>
                <w:szCs w:val="18"/>
              </w:rPr>
            </w:pPr>
            <w:r w:rsidRPr="00785088">
              <w:rPr>
                <w:rFonts w:cs="Tahoma"/>
                <w:color w:val="000000"/>
                <w:sz w:val="18"/>
                <w:szCs w:val="18"/>
              </w:rPr>
              <w:lastRenderedPageBreak/>
              <w:t>3</w:t>
            </w:r>
          </w:p>
        </w:tc>
        <w:tc>
          <w:tcPr>
            <w:tcW w:w="2431" w:type="dxa"/>
            <w:vMerge/>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color w:val="000000"/>
                <w:sz w:val="18"/>
                <w:szCs w:val="18"/>
              </w:rPr>
            </w:pPr>
            <w:r w:rsidRPr="00785088">
              <w:rPr>
                <w:rFonts w:cs="Tahoma"/>
                <w:color w:val="000000"/>
                <w:sz w:val="18"/>
                <w:szCs w:val="18"/>
              </w:rPr>
              <w:t>Τυπική πληρότητα της υποβαλλόμενης πρότασης:</w:t>
            </w:r>
          </w:p>
        </w:tc>
        <w:tc>
          <w:tcPr>
            <w:tcW w:w="5812" w:type="dxa"/>
            <w:gridSpan w:val="2"/>
            <w:tcBorders>
              <w:top w:val="single" w:sz="4" w:space="0" w:color="auto"/>
              <w:left w:val="single" w:sz="4" w:space="0" w:color="auto"/>
              <w:bottom w:val="single" w:sz="4" w:space="0" w:color="auto"/>
              <w:right w:val="single" w:sz="4" w:space="0" w:color="auto"/>
            </w:tcBorders>
          </w:tcPr>
          <w:p w:rsidR="005F729C" w:rsidRDefault="005F729C" w:rsidP="005F729C">
            <w:r w:rsidRPr="00785088">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3131" w:type="dxa"/>
            <w:tcBorders>
              <w:top w:val="single" w:sz="4" w:space="0" w:color="auto"/>
              <w:left w:val="single" w:sz="4" w:space="0" w:color="auto"/>
              <w:bottom w:val="single" w:sz="4" w:space="0" w:color="auto"/>
              <w:right w:val="single" w:sz="4" w:space="0" w:color="auto"/>
            </w:tcBorders>
          </w:tcPr>
          <w:p w:rsidR="005F729C" w:rsidRDefault="005F729C" w:rsidP="005F729C"/>
        </w:tc>
      </w:tr>
      <w:tr w:rsidR="005F729C" w:rsidRPr="00785088" w:rsidTr="005F729C">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color w:val="000000"/>
                <w:sz w:val="18"/>
                <w:szCs w:val="18"/>
              </w:rPr>
            </w:pPr>
          </w:p>
        </w:tc>
        <w:tc>
          <w:tcPr>
            <w:tcW w:w="2431" w:type="dxa"/>
            <w:vMerge/>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numPr>
                <w:ilvl w:val="0"/>
                <w:numId w:val="9"/>
              </w:numPr>
              <w:tabs>
                <w:tab w:val="num" w:pos="1168"/>
              </w:tabs>
              <w:spacing w:beforeLines="60" w:before="144" w:after="60"/>
              <w:ind w:left="1168"/>
              <w:contextualSpacing/>
              <w:jc w:val="left"/>
              <w:rPr>
                <w:rFonts w:eastAsia="Calibri" w:cs="Tahoma"/>
                <w:color w:val="000000"/>
                <w:sz w:val="18"/>
                <w:szCs w:val="18"/>
              </w:rPr>
            </w:pPr>
            <w:r w:rsidRPr="00785088">
              <w:rPr>
                <w:rFonts w:eastAsia="Calibri" w:cs="Tahoma"/>
                <w:color w:val="000000"/>
                <w:sz w:val="18"/>
                <w:szCs w:val="18"/>
              </w:rPr>
              <w:t xml:space="preserve">Τεχνικό Δελτίο </w:t>
            </w:r>
          </w:p>
        </w:tc>
        <w:tc>
          <w:tcPr>
            <w:tcW w:w="4111" w:type="dxa"/>
            <w:tcBorders>
              <w:top w:val="single" w:sz="4" w:space="0" w:color="auto"/>
              <w:left w:val="single" w:sz="4" w:space="0" w:color="auto"/>
              <w:bottom w:val="single" w:sz="4" w:space="0" w:color="auto"/>
              <w:right w:val="single" w:sz="4" w:space="0" w:color="auto"/>
            </w:tcBorders>
          </w:tcPr>
          <w:p w:rsidR="005F729C" w:rsidRPr="00785088" w:rsidRDefault="005F729C" w:rsidP="005F729C">
            <w:pPr>
              <w:spacing w:beforeLines="60" w:before="144" w:after="60"/>
              <w:rPr>
                <w:rFonts w:cs="Tahoma"/>
                <w:color w:val="000000"/>
                <w:sz w:val="18"/>
                <w:szCs w:val="18"/>
              </w:rPr>
            </w:pPr>
            <w:r w:rsidRPr="00785088">
              <w:rPr>
                <w:rFonts w:cs="Tahoma"/>
                <w:color w:val="000000"/>
                <w:sz w:val="18"/>
                <w:szCs w:val="18"/>
              </w:rPr>
              <w:t xml:space="preserve">Τεχνικό Δελτίο πράξης πλήρως  συμπληρωμένο </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5F729C" w:rsidRDefault="005F729C" w:rsidP="005F729C"/>
        </w:tc>
      </w:tr>
      <w:tr w:rsidR="005F729C" w:rsidRPr="00785088" w:rsidTr="005F729C">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color w:val="000000"/>
                <w:sz w:val="18"/>
                <w:szCs w:val="18"/>
              </w:rPr>
            </w:pPr>
          </w:p>
        </w:tc>
        <w:tc>
          <w:tcPr>
            <w:tcW w:w="2431" w:type="dxa"/>
            <w:vMerge/>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numPr>
                <w:ilvl w:val="0"/>
                <w:numId w:val="9"/>
              </w:numPr>
              <w:tabs>
                <w:tab w:val="num" w:pos="1168"/>
              </w:tabs>
              <w:spacing w:beforeLines="60" w:before="144" w:after="60"/>
              <w:ind w:left="1168"/>
              <w:contextualSpacing/>
              <w:jc w:val="left"/>
              <w:rPr>
                <w:rFonts w:eastAsia="Calibri" w:cs="Tahoma"/>
                <w:color w:val="000000"/>
                <w:sz w:val="18"/>
                <w:szCs w:val="18"/>
              </w:rPr>
            </w:pPr>
            <w:r w:rsidRPr="00785088">
              <w:rPr>
                <w:rFonts w:eastAsia="Calibri" w:cs="Tahoma"/>
                <w:color w:val="000000"/>
                <w:sz w:val="18"/>
                <w:szCs w:val="18"/>
              </w:rPr>
              <w:t>Λοιπά στοιχεία που προσδιορίζονται στην πρόσκληση</w:t>
            </w:r>
          </w:p>
        </w:tc>
        <w:tc>
          <w:tcPr>
            <w:tcW w:w="4111" w:type="dxa"/>
            <w:tcBorders>
              <w:top w:val="single" w:sz="4" w:space="0" w:color="auto"/>
              <w:left w:val="single" w:sz="4" w:space="0" w:color="auto"/>
              <w:bottom w:val="single" w:sz="4" w:space="0" w:color="auto"/>
              <w:right w:val="single" w:sz="4" w:space="0" w:color="auto"/>
            </w:tcBorders>
          </w:tcPr>
          <w:p w:rsidR="005F729C" w:rsidRPr="00785088" w:rsidRDefault="005F729C" w:rsidP="00A04F53">
            <w:pPr>
              <w:spacing w:beforeLines="60" w:before="144" w:after="60"/>
              <w:rPr>
                <w:rFonts w:cs="Tahoma"/>
                <w:sz w:val="18"/>
                <w:szCs w:val="18"/>
              </w:rPr>
            </w:pPr>
            <w:r w:rsidRPr="00785088">
              <w:rPr>
                <w:rFonts w:cs="Tahoma"/>
                <w:color w:val="000000"/>
                <w:sz w:val="18"/>
                <w:szCs w:val="18"/>
              </w:rPr>
              <w:t>Λοιπά στοιχεία που προσδιορίζονται στην πρόσκληση (π.χ. εγκρίσεις, μελέτες, διοικητικές πράξεις, υπολογισμός των καθαρών εσόδων</w:t>
            </w:r>
            <w:r>
              <w:rPr>
                <w:rFonts w:cs="Tahoma"/>
                <w:color w:val="000000"/>
                <w:sz w:val="18"/>
                <w:szCs w:val="18"/>
              </w:rPr>
              <w:t>,</w:t>
            </w:r>
            <w:r w:rsidRPr="00E61DAE">
              <w:rPr>
                <w:rFonts w:cs="Tahoma"/>
                <w:sz w:val="18"/>
                <w:szCs w:val="18"/>
              </w:rPr>
              <w:t xml:space="preserve"> </w:t>
            </w:r>
            <w:r w:rsidRPr="00785088">
              <w:rPr>
                <w:rFonts w:cs="Tahoma"/>
                <w:color w:val="000000"/>
                <w:sz w:val="18"/>
                <w:szCs w:val="18"/>
              </w:rPr>
              <w:t>κλπ).</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5F729C" w:rsidRDefault="005F729C" w:rsidP="005F729C"/>
        </w:tc>
      </w:tr>
      <w:tr w:rsidR="005F729C" w:rsidRPr="00785088" w:rsidTr="005F729C">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5F729C" w:rsidRPr="00785088" w:rsidRDefault="005F729C" w:rsidP="005F729C">
            <w:pPr>
              <w:spacing w:beforeLines="60" w:before="144" w:after="60"/>
              <w:jc w:val="right"/>
              <w:rPr>
                <w:rFonts w:cs="Tahoma"/>
                <w:color w:val="000000"/>
                <w:sz w:val="18"/>
                <w:szCs w:val="18"/>
              </w:rPr>
            </w:pPr>
            <w:r w:rsidRPr="00785088">
              <w:rPr>
                <w:rFonts w:cs="Tahoma"/>
                <w:color w:val="000000"/>
                <w:sz w:val="18"/>
                <w:szCs w:val="18"/>
              </w:rPr>
              <w:t>4</w:t>
            </w:r>
          </w:p>
        </w:tc>
        <w:tc>
          <w:tcPr>
            <w:tcW w:w="2431" w:type="dxa"/>
            <w:vMerge/>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color w:val="000000"/>
                <w:sz w:val="18"/>
                <w:szCs w:val="18"/>
              </w:rPr>
            </w:pPr>
            <w:r w:rsidRPr="00785088">
              <w:rPr>
                <w:rFonts w:cs="Tahoma"/>
                <w:color w:val="000000"/>
                <w:sz w:val="18"/>
                <w:szCs w:val="18"/>
              </w:rPr>
              <w:t xml:space="preserve">Περίοδος υλοποίησης εντός περιόδου </w:t>
            </w:r>
            <w:proofErr w:type="spellStart"/>
            <w:r w:rsidRPr="00785088">
              <w:rPr>
                <w:rFonts w:cs="Tahoma"/>
                <w:color w:val="000000"/>
                <w:sz w:val="18"/>
                <w:szCs w:val="18"/>
              </w:rPr>
              <w:t>επιλεξιμότητας</w:t>
            </w:r>
            <w:proofErr w:type="spellEnd"/>
            <w:r w:rsidRPr="00785088">
              <w:rPr>
                <w:rFonts w:cs="Tahoma"/>
                <w:color w:val="000000"/>
                <w:sz w:val="18"/>
                <w:szCs w:val="18"/>
              </w:rPr>
              <w:t xml:space="preserve"> ΠΠ και Πρόσκλησης</w:t>
            </w:r>
          </w:p>
        </w:tc>
        <w:tc>
          <w:tcPr>
            <w:tcW w:w="4111" w:type="dxa"/>
            <w:tcBorders>
              <w:top w:val="single" w:sz="4" w:space="0" w:color="auto"/>
              <w:left w:val="single" w:sz="4" w:space="0" w:color="auto"/>
              <w:bottom w:val="single" w:sz="4" w:space="0" w:color="auto"/>
              <w:right w:val="single" w:sz="4" w:space="0" w:color="auto"/>
            </w:tcBorders>
          </w:tcPr>
          <w:p w:rsidR="005F729C" w:rsidRPr="00785088" w:rsidRDefault="005F729C" w:rsidP="005F729C">
            <w:pPr>
              <w:tabs>
                <w:tab w:val="left" w:pos="567"/>
              </w:tabs>
              <w:rPr>
                <w:sz w:val="18"/>
                <w:szCs w:val="18"/>
              </w:rPr>
            </w:pPr>
            <w:r w:rsidRPr="00785088">
              <w:rPr>
                <w:sz w:val="18"/>
                <w:szCs w:val="18"/>
              </w:rPr>
              <w:t xml:space="preserve">Εξετάζεται εάν η περίοδος υλοποίησης της προτεινόμενης προς συγχρηματοδότηση πράξης εμπίπτει εντός της περιόδου </w:t>
            </w:r>
            <w:proofErr w:type="spellStart"/>
            <w:r w:rsidRPr="00785088">
              <w:rPr>
                <w:sz w:val="18"/>
                <w:szCs w:val="18"/>
              </w:rPr>
              <w:t>επιλεξιμότητας</w:t>
            </w:r>
            <w:proofErr w:type="spellEnd"/>
            <w:r w:rsidRPr="00785088">
              <w:rPr>
                <w:sz w:val="18"/>
                <w:szCs w:val="18"/>
              </w:rPr>
              <w:t xml:space="preserve"> του προγράμματος, και όπως ορίζεται στην πρόσκληση </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5F729C" w:rsidRDefault="005F729C" w:rsidP="005F729C"/>
        </w:tc>
      </w:tr>
      <w:tr w:rsidR="005F729C" w:rsidRPr="00785088" w:rsidTr="005F729C">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5F729C" w:rsidRPr="00785088" w:rsidRDefault="005F729C" w:rsidP="005F729C">
            <w:pPr>
              <w:spacing w:beforeLines="60" w:before="144" w:after="60"/>
              <w:jc w:val="right"/>
              <w:rPr>
                <w:rFonts w:cs="Tahoma"/>
                <w:color w:val="000000"/>
                <w:sz w:val="18"/>
                <w:szCs w:val="18"/>
              </w:rPr>
            </w:pPr>
            <w:r w:rsidRPr="00785088">
              <w:rPr>
                <w:rFonts w:cs="Tahoma"/>
                <w:color w:val="000000"/>
                <w:sz w:val="18"/>
                <w:szCs w:val="18"/>
              </w:rPr>
              <w:t>5</w:t>
            </w:r>
          </w:p>
        </w:tc>
        <w:tc>
          <w:tcPr>
            <w:tcW w:w="2431" w:type="dxa"/>
            <w:vMerge/>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color w:val="000000"/>
                <w:sz w:val="18"/>
                <w:szCs w:val="18"/>
              </w:rPr>
            </w:pPr>
            <w:r w:rsidRPr="00785088">
              <w:rPr>
                <w:rFonts w:cs="Tahoma"/>
                <w:color w:val="000000"/>
                <w:sz w:val="18"/>
                <w:szCs w:val="18"/>
              </w:rPr>
              <w:t xml:space="preserve">Μη περαίωση φυσικού αντικειμένου </w:t>
            </w:r>
          </w:p>
        </w:tc>
        <w:tc>
          <w:tcPr>
            <w:tcW w:w="4111" w:type="dxa"/>
            <w:tcBorders>
              <w:top w:val="single" w:sz="4" w:space="0" w:color="auto"/>
              <w:left w:val="single" w:sz="4" w:space="0" w:color="auto"/>
              <w:bottom w:val="single" w:sz="4" w:space="0" w:color="auto"/>
              <w:right w:val="single" w:sz="4" w:space="0" w:color="auto"/>
            </w:tcBorders>
          </w:tcPr>
          <w:p w:rsidR="005F729C" w:rsidRPr="00785088" w:rsidRDefault="00AE6748" w:rsidP="005F729C">
            <w:pPr>
              <w:tabs>
                <w:tab w:val="left" w:pos="567"/>
              </w:tabs>
              <w:rPr>
                <w:sz w:val="18"/>
                <w:szCs w:val="18"/>
              </w:rPr>
            </w:pPr>
            <w:r w:rsidRPr="007E36DA">
              <w:rPr>
                <w:sz w:val="18"/>
                <w:szCs w:val="18"/>
              </w:rPr>
              <w:t xml:space="preserve">Βεβαιώνεται </w:t>
            </w:r>
            <w:r>
              <w:rPr>
                <w:sz w:val="18"/>
                <w:szCs w:val="18"/>
              </w:rPr>
              <w:t>από τον νόμιμο εκπρόσωπο</w:t>
            </w:r>
            <w:r w:rsidRPr="007E36DA">
              <w:rPr>
                <w:sz w:val="18"/>
                <w:szCs w:val="18"/>
              </w:rPr>
              <w:t xml:space="preserve"> του Δικαιούχου</w:t>
            </w:r>
            <w:r>
              <w:rPr>
                <w:sz w:val="18"/>
                <w:szCs w:val="18"/>
              </w:rPr>
              <w:t xml:space="preserve"> μέσω του ΤΔΠ,</w:t>
            </w:r>
            <w:r w:rsidRPr="007E36DA">
              <w:rPr>
                <w:sz w:val="18"/>
                <w:szCs w:val="18"/>
              </w:rPr>
              <w:t xml:space="preserve"> ότι δεν έχει περαιωθεί το φυσικό αντικείμενο της προτεινόμενης πράξης μέχρι την ημερομηνία που ο δυνητικός δικαιούχος υπέ</w:t>
            </w:r>
            <w:r>
              <w:rPr>
                <w:sz w:val="18"/>
                <w:szCs w:val="18"/>
              </w:rPr>
              <w:t>βαλε την πρόταση.</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5F729C" w:rsidRDefault="005F729C" w:rsidP="005F729C"/>
        </w:tc>
      </w:tr>
      <w:tr w:rsidR="005F729C" w:rsidRPr="00785088" w:rsidTr="005F729C">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5F729C" w:rsidRPr="00785088" w:rsidRDefault="005F729C" w:rsidP="005F729C">
            <w:pPr>
              <w:spacing w:beforeLines="60" w:before="144" w:after="60"/>
              <w:jc w:val="right"/>
              <w:rPr>
                <w:rFonts w:cs="Tahoma"/>
                <w:color w:val="000000"/>
                <w:sz w:val="18"/>
                <w:szCs w:val="18"/>
              </w:rPr>
            </w:pPr>
            <w:r w:rsidRPr="00785088">
              <w:rPr>
                <w:rFonts w:cs="Tahoma"/>
                <w:color w:val="000000"/>
                <w:sz w:val="18"/>
                <w:szCs w:val="18"/>
              </w:rPr>
              <w:t>6</w:t>
            </w:r>
          </w:p>
        </w:tc>
        <w:tc>
          <w:tcPr>
            <w:tcW w:w="2431" w:type="dxa"/>
            <w:vMerge/>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tabs>
                <w:tab w:val="left" w:pos="567"/>
              </w:tabs>
              <w:spacing w:before="200" w:after="200"/>
              <w:ind w:left="-43"/>
              <w:jc w:val="left"/>
              <w:rPr>
                <w:rFonts w:cs="Tahoma"/>
                <w:sz w:val="18"/>
                <w:szCs w:val="18"/>
              </w:rPr>
            </w:pPr>
            <w:r w:rsidRPr="00785088">
              <w:rPr>
                <w:rFonts w:cs="Tahoma"/>
                <w:sz w:val="18"/>
                <w:szCs w:val="18"/>
              </w:rPr>
              <w:t xml:space="preserve">Η προτεινόμενη πράξη δεν περιλαμβάνει τμήμα επένδυσης σε υποδομή ή παραγωγική επένδυση η οποία έπαυσε ή </w:t>
            </w:r>
            <w:proofErr w:type="spellStart"/>
            <w:r w:rsidRPr="00785088">
              <w:rPr>
                <w:rFonts w:cs="Tahoma"/>
                <w:sz w:val="18"/>
                <w:szCs w:val="18"/>
              </w:rPr>
              <w:t>μετεγκαταστάθηκε</w:t>
            </w:r>
            <w:proofErr w:type="spellEnd"/>
            <w:r w:rsidRPr="00785088">
              <w:rPr>
                <w:rFonts w:cs="Tahoma"/>
                <w:sz w:val="18"/>
                <w:szCs w:val="18"/>
              </w:rPr>
              <w:t xml:space="preserve"> εκτός της περιοχής </w:t>
            </w:r>
            <w:r w:rsidRPr="00785088">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4111" w:type="dxa"/>
            <w:tcBorders>
              <w:top w:val="single" w:sz="4" w:space="0" w:color="auto"/>
              <w:left w:val="single" w:sz="4" w:space="0" w:color="auto"/>
              <w:bottom w:val="single" w:sz="4" w:space="0" w:color="auto"/>
              <w:right w:val="single" w:sz="4" w:space="0" w:color="auto"/>
            </w:tcBorders>
          </w:tcPr>
          <w:p w:rsidR="005F729C" w:rsidRPr="00785088" w:rsidRDefault="00AE6748" w:rsidP="005F729C">
            <w:pPr>
              <w:spacing w:beforeLines="60" w:before="144" w:after="60"/>
              <w:rPr>
                <w:rFonts w:cs="Tahoma"/>
                <w:color w:val="000000"/>
                <w:sz w:val="18"/>
                <w:szCs w:val="18"/>
              </w:rPr>
            </w:pPr>
            <w:r w:rsidRPr="007E36DA">
              <w:rPr>
                <w:sz w:val="18"/>
                <w:szCs w:val="18"/>
              </w:rPr>
              <w:t>Βεβαι</w:t>
            </w:r>
            <w:r>
              <w:rPr>
                <w:sz w:val="18"/>
                <w:szCs w:val="18"/>
              </w:rPr>
              <w:t>ώνεται από τον νόμιμο εκπρόσωπο</w:t>
            </w:r>
            <w:r w:rsidRPr="007E36DA">
              <w:rPr>
                <w:sz w:val="18"/>
                <w:szCs w:val="18"/>
              </w:rPr>
              <w:t xml:space="preserve"> του Δικαιούχου</w:t>
            </w:r>
            <w:r>
              <w:rPr>
                <w:sz w:val="18"/>
                <w:szCs w:val="18"/>
              </w:rPr>
              <w:t xml:space="preserve"> μέσω του ΤΔΠ</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5F729C" w:rsidRDefault="005F729C" w:rsidP="005F729C"/>
        </w:tc>
      </w:tr>
      <w:tr w:rsidR="005F729C" w:rsidRPr="00785088" w:rsidTr="005F729C">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5F729C" w:rsidRPr="00785088" w:rsidRDefault="00197E66" w:rsidP="005F729C">
            <w:pPr>
              <w:spacing w:beforeLines="60" w:before="144" w:after="60"/>
              <w:jc w:val="right"/>
              <w:rPr>
                <w:rFonts w:cs="Tahoma"/>
                <w:color w:val="000000"/>
                <w:sz w:val="18"/>
                <w:szCs w:val="18"/>
              </w:rPr>
            </w:pPr>
            <w:r>
              <w:rPr>
                <w:rFonts w:cs="Tahoma"/>
                <w:color w:val="000000"/>
                <w:sz w:val="18"/>
                <w:szCs w:val="18"/>
              </w:rPr>
              <w:t>7</w:t>
            </w:r>
          </w:p>
        </w:tc>
        <w:tc>
          <w:tcPr>
            <w:tcW w:w="2431" w:type="dxa"/>
            <w:vMerge/>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color w:val="000000"/>
                <w:sz w:val="18"/>
                <w:szCs w:val="18"/>
              </w:rPr>
            </w:pPr>
            <w:r w:rsidRPr="00785088">
              <w:rPr>
                <w:rFonts w:cs="Tahoma"/>
                <w:color w:val="000000"/>
                <w:sz w:val="18"/>
                <w:szCs w:val="18"/>
              </w:rPr>
              <w:t>Μη επικάλυψη των χορηγουμένων χρηματοδοτήσεων</w:t>
            </w:r>
          </w:p>
        </w:tc>
        <w:tc>
          <w:tcPr>
            <w:tcW w:w="4111" w:type="dxa"/>
            <w:tcBorders>
              <w:top w:val="single" w:sz="4" w:space="0" w:color="auto"/>
              <w:left w:val="single" w:sz="4" w:space="0" w:color="auto"/>
              <w:bottom w:val="single" w:sz="4" w:space="0" w:color="auto"/>
              <w:right w:val="single" w:sz="4" w:space="0" w:color="auto"/>
            </w:tcBorders>
          </w:tcPr>
          <w:p w:rsidR="005F729C" w:rsidRPr="00785088" w:rsidRDefault="00AE6748" w:rsidP="005F729C">
            <w:pPr>
              <w:spacing w:beforeLines="60" w:before="144" w:after="60"/>
              <w:rPr>
                <w:rFonts w:cs="Tahoma"/>
                <w:color w:val="000000"/>
                <w:sz w:val="18"/>
                <w:szCs w:val="18"/>
              </w:rPr>
            </w:pPr>
            <w:r>
              <w:rPr>
                <w:rFonts w:cs="Tahoma"/>
                <w:color w:val="000000"/>
                <w:sz w:val="18"/>
                <w:szCs w:val="18"/>
              </w:rPr>
              <w:t xml:space="preserve">Βεβαιώνεται </w:t>
            </w:r>
            <w:r>
              <w:rPr>
                <w:sz w:val="18"/>
                <w:szCs w:val="18"/>
              </w:rPr>
              <w:t>από τον νόμιμο εκπρόσωπο</w:t>
            </w:r>
            <w:r w:rsidRPr="007E36DA">
              <w:rPr>
                <w:sz w:val="18"/>
                <w:szCs w:val="18"/>
              </w:rPr>
              <w:t xml:space="preserve"> του Δικαιούχου</w:t>
            </w:r>
            <w:r>
              <w:rPr>
                <w:sz w:val="18"/>
                <w:szCs w:val="18"/>
              </w:rPr>
              <w:t xml:space="preserve"> μέσω του ΤΔΠ</w:t>
            </w:r>
            <w:r>
              <w:rPr>
                <w:rFonts w:cs="Tahoma"/>
                <w:color w:val="000000"/>
                <w:sz w:val="18"/>
                <w:szCs w:val="18"/>
              </w:rPr>
              <w:t>, η μη επικάλυψη των χορηγούμενων χρηματοδοτήσεων</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5F729C" w:rsidRDefault="005F729C" w:rsidP="005F729C"/>
        </w:tc>
      </w:tr>
      <w:tr w:rsidR="005F729C" w:rsidRPr="00785088" w:rsidTr="005F729C">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5F729C" w:rsidRPr="00785088" w:rsidRDefault="00197E66" w:rsidP="00197E66">
            <w:pPr>
              <w:spacing w:beforeLines="60" w:before="144" w:after="60"/>
              <w:jc w:val="right"/>
              <w:rPr>
                <w:rFonts w:cs="Tahoma"/>
                <w:color w:val="000000"/>
                <w:sz w:val="18"/>
                <w:szCs w:val="18"/>
              </w:rPr>
            </w:pPr>
            <w:r>
              <w:rPr>
                <w:rFonts w:cs="Tahoma"/>
                <w:color w:val="000000"/>
                <w:sz w:val="18"/>
                <w:szCs w:val="18"/>
              </w:rPr>
              <w:t>8</w:t>
            </w:r>
          </w:p>
        </w:tc>
        <w:tc>
          <w:tcPr>
            <w:tcW w:w="2431" w:type="dxa"/>
            <w:vMerge/>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5F729C" w:rsidRPr="00785088" w:rsidRDefault="005F729C" w:rsidP="005F729C">
            <w:pPr>
              <w:spacing w:beforeLines="60" w:before="144" w:after="60"/>
              <w:jc w:val="left"/>
              <w:rPr>
                <w:rFonts w:cs="Tahoma"/>
                <w:color w:val="000000"/>
                <w:sz w:val="18"/>
                <w:szCs w:val="18"/>
              </w:rPr>
            </w:pPr>
            <w:r w:rsidRPr="00785088">
              <w:rPr>
                <w:rFonts w:cs="Tahoma"/>
                <w:sz w:val="18"/>
                <w:szCs w:val="18"/>
              </w:rPr>
              <w:t xml:space="preserve">Υποβολή αποφάσεων των αρμόδιων ή και συλλογικών οργάνων του δικαιούχου ή άλλων </w:t>
            </w:r>
            <w:r w:rsidRPr="00785088">
              <w:rPr>
                <w:rFonts w:cs="Tahoma"/>
                <w:color w:val="000000"/>
                <w:sz w:val="18"/>
                <w:szCs w:val="18"/>
              </w:rPr>
              <w:t>αρμοδίων οργάνων</w:t>
            </w:r>
          </w:p>
        </w:tc>
        <w:tc>
          <w:tcPr>
            <w:tcW w:w="4111" w:type="dxa"/>
            <w:tcBorders>
              <w:top w:val="single" w:sz="4" w:space="0" w:color="auto"/>
              <w:left w:val="single" w:sz="4" w:space="0" w:color="auto"/>
              <w:bottom w:val="single" w:sz="4" w:space="0" w:color="auto"/>
              <w:right w:val="single" w:sz="4" w:space="0" w:color="auto"/>
            </w:tcBorders>
          </w:tcPr>
          <w:p w:rsidR="005F729C" w:rsidRPr="00785088" w:rsidRDefault="005F729C" w:rsidP="005F729C">
            <w:pPr>
              <w:spacing w:beforeLines="60" w:before="144" w:after="60"/>
              <w:rPr>
                <w:rFonts w:cs="Tahoma"/>
                <w:color w:val="000000"/>
                <w:sz w:val="18"/>
                <w:szCs w:val="18"/>
              </w:rPr>
            </w:pPr>
            <w:r w:rsidRPr="00785088">
              <w:rPr>
                <w:rFonts w:cs="Tahoma"/>
                <w:color w:val="000000"/>
                <w:sz w:val="18"/>
                <w:szCs w:val="18"/>
              </w:rPr>
              <w:t>Εξετάζεται η υποβολή αρμόδιων ή και συλλογικών οργάνων του κυρίου του έργου, όπου αυτό προβλέπεται από τη σχετική νομοθεσία.</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rPr>
                <w:rFonts w:cs="Tahoma"/>
                <w:sz w:val="18"/>
                <w:szCs w:val="18"/>
              </w:rPr>
            </w:pPr>
            <w:r w:rsidRPr="00AA5C95">
              <w:rPr>
                <w:rFonts w:cs="Tahoma"/>
                <w:sz w:val="18"/>
                <w:szCs w:val="18"/>
              </w:rPr>
              <w:t>Ναι / Όχι</w:t>
            </w:r>
          </w:p>
          <w:p w:rsidR="005F729C" w:rsidRDefault="005F729C" w:rsidP="005F729C">
            <w:pPr>
              <w:jc w:val="center"/>
            </w:pPr>
            <w:r>
              <w:rPr>
                <w:rFonts w:cs="Tahoma"/>
                <w:sz w:val="18"/>
                <w:szCs w:val="18"/>
              </w:rPr>
              <w:t>Ή Δεν Εφαρμόζεται</w:t>
            </w:r>
          </w:p>
        </w:tc>
        <w:tc>
          <w:tcPr>
            <w:tcW w:w="3131" w:type="dxa"/>
            <w:tcBorders>
              <w:top w:val="single" w:sz="4" w:space="0" w:color="auto"/>
              <w:left w:val="single" w:sz="4" w:space="0" w:color="auto"/>
              <w:bottom w:val="single" w:sz="4" w:space="0" w:color="auto"/>
              <w:right w:val="single" w:sz="4" w:space="0" w:color="auto"/>
            </w:tcBorders>
            <w:noWrap/>
          </w:tcPr>
          <w:p w:rsidR="005F729C" w:rsidRDefault="005F729C" w:rsidP="005F729C"/>
        </w:tc>
      </w:tr>
      <w:tr w:rsidR="005F729C" w:rsidRPr="00785088" w:rsidTr="005F729C">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5F729C" w:rsidRPr="00810C7C" w:rsidRDefault="005F729C" w:rsidP="005F729C">
            <w:pPr>
              <w:spacing w:beforeLines="60" w:before="144" w:after="60"/>
              <w:jc w:val="left"/>
              <w:rPr>
                <w:rFonts w:cs="Tahoma"/>
                <w:b/>
                <w:sz w:val="18"/>
                <w:szCs w:val="18"/>
              </w:rPr>
            </w:pPr>
            <w:r w:rsidRPr="00785088">
              <w:rPr>
                <w:rFonts w:cs="Tahoma"/>
                <w:b/>
                <w:color w:val="000000"/>
                <w:sz w:val="18"/>
                <w:szCs w:val="18"/>
              </w:rPr>
              <w:t xml:space="preserve">Προϋπόθεση για </w:t>
            </w:r>
            <w:r w:rsidRPr="00810C7C">
              <w:rPr>
                <w:rFonts w:cs="Tahoma"/>
                <w:b/>
                <w:sz w:val="18"/>
                <w:szCs w:val="18"/>
              </w:rPr>
              <w:t>θετική αξιολόγηση: Η πράξη θα πρέπει να λαμβάνει την τιμή ΝΑΙ σε όλα τα κριτήρια, εκτός από το Α</w:t>
            </w:r>
            <w:r w:rsidR="00197E66">
              <w:rPr>
                <w:rFonts w:cs="Tahoma"/>
                <w:b/>
                <w:sz w:val="18"/>
                <w:szCs w:val="18"/>
              </w:rPr>
              <w:t>8</w:t>
            </w:r>
            <w:r w:rsidRPr="00810C7C">
              <w:rPr>
                <w:rFonts w:cs="Tahoma"/>
                <w:b/>
                <w:sz w:val="18"/>
                <w:szCs w:val="18"/>
              </w:rPr>
              <w:t xml:space="preserve"> που είναι επαρκές και το «δεν εφαρμόζεται»</w:t>
            </w:r>
          </w:p>
          <w:p w:rsidR="005F729C" w:rsidRPr="00785088" w:rsidRDefault="005F729C" w:rsidP="005F729C">
            <w:pPr>
              <w:spacing w:beforeLines="60" w:before="144" w:after="60"/>
              <w:jc w:val="left"/>
              <w:rPr>
                <w:rFonts w:cs="Tahoma"/>
                <w:b/>
                <w:color w:val="000000"/>
                <w:sz w:val="18"/>
                <w:szCs w:val="18"/>
              </w:rPr>
            </w:pPr>
            <w:r w:rsidRPr="00810C7C">
              <w:rPr>
                <w:rFonts w:cs="Tahoma"/>
                <w:b/>
                <w:sz w:val="18"/>
                <w:szCs w:val="18"/>
              </w:rPr>
              <w:t>ΑΠΟΤΕΛΕΣΜΑ:</w:t>
            </w:r>
          </w:p>
        </w:tc>
      </w:tr>
    </w:tbl>
    <w:p w:rsidR="005F729C" w:rsidRDefault="005F729C" w:rsidP="005F729C"/>
    <w:tbl>
      <w:tblPr>
        <w:tblStyle w:val="aa"/>
        <w:tblW w:w="14459" w:type="dxa"/>
        <w:tblInd w:w="108" w:type="dxa"/>
        <w:tblLook w:val="04A0" w:firstRow="1" w:lastRow="0" w:firstColumn="1" w:lastColumn="0" w:noHBand="0" w:noVBand="1"/>
      </w:tblPr>
      <w:tblGrid>
        <w:gridCol w:w="5812"/>
        <w:gridCol w:w="4111"/>
        <w:gridCol w:w="4536"/>
      </w:tblGrid>
      <w:tr w:rsidR="00B631DA" w:rsidRPr="00DC0259" w:rsidTr="00385311">
        <w:tc>
          <w:tcPr>
            <w:tcW w:w="5812" w:type="dxa"/>
          </w:tcPr>
          <w:p w:rsidR="00B631DA" w:rsidRPr="00DC0259" w:rsidRDefault="00B631DA" w:rsidP="00385311">
            <w:pPr>
              <w:jc w:val="center"/>
              <w:rPr>
                <w:rFonts w:cs="Tahoma"/>
              </w:rPr>
            </w:pPr>
            <w:r w:rsidRPr="00DC0259">
              <w:rPr>
                <w:rFonts w:cs="Tahoma"/>
              </w:rPr>
              <w:t>Ονοματεπώνυμο</w:t>
            </w:r>
          </w:p>
        </w:tc>
        <w:tc>
          <w:tcPr>
            <w:tcW w:w="4111" w:type="dxa"/>
          </w:tcPr>
          <w:p w:rsidR="00B631DA" w:rsidRPr="00DC0259" w:rsidRDefault="00B631DA" w:rsidP="00385311">
            <w:pPr>
              <w:jc w:val="center"/>
            </w:pPr>
            <w:r w:rsidRPr="00DC0259">
              <w:rPr>
                <w:rFonts w:cs="Tahoma"/>
                <w:szCs w:val="22"/>
              </w:rPr>
              <w:t>Ημερομηνία Αξιολόγησης</w:t>
            </w:r>
          </w:p>
        </w:tc>
        <w:tc>
          <w:tcPr>
            <w:tcW w:w="4536" w:type="dxa"/>
          </w:tcPr>
          <w:p w:rsidR="00B631DA" w:rsidRPr="00DC0259" w:rsidRDefault="00B631DA" w:rsidP="00385311">
            <w:pPr>
              <w:jc w:val="center"/>
            </w:pPr>
            <w:r w:rsidRPr="00DC0259">
              <w:t>Υπογραφή</w:t>
            </w:r>
          </w:p>
        </w:tc>
      </w:tr>
      <w:tr w:rsidR="00B631DA" w:rsidRPr="00DC0259" w:rsidTr="00385311">
        <w:tc>
          <w:tcPr>
            <w:tcW w:w="5812" w:type="dxa"/>
          </w:tcPr>
          <w:p w:rsidR="00B631DA" w:rsidRPr="00DC0259" w:rsidRDefault="00B631DA" w:rsidP="00385311">
            <w:pPr>
              <w:rPr>
                <w:rFonts w:cs="Tahoma"/>
                <w:sz w:val="18"/>
                <w:szCs w:val="18"/>
              </w:rPr>
            </w:pPr>
            <w:r w:rsidRPr="00DC0259">
              <w:rPr>
                <w:rFonts w:cs="Tahoma"/>
                <w:sz w:val="18"/>
                <w:szCs w:val="18"/>
              </w:rPr>
              <w:t xml:space="preserve">Αξιολογητής: </w:t>
            </w:r>
          </w:p>
          <w:p w:rsidR="00B631DA" w:rsidRPr="00DC0259" w:rsidRDefault="00B631DA" w:rsidP="00385311">
            <w:pPr>
              <w:rPr>
                <w:rFonts w:cs="Tahoma"/>
                <w:sz w:val="18"/>
                <w:szCs w:val="18"/>
              </w:rPr>
            </w:pPr>
          </w:p>
        </w:tc>
        <w:tc>
          <w:tcPr>
            <w:tcW w:w="4111" w:type="dxa"/>
          </w:tcPr>
          <w:p w:rsidR="00B631DA" w:rsidRPr="00DC0259" w:rsidRDefault="00B631DA" w:rsidP="00385311">
            <w:pPr>
              <w:jc w:val="center"/>
              <w:rPr>
                <w:sz w:val="18"/>
                <w:szCs w:val="18"/>
              </w:rPr>
            </w:pPr>
          </w:p>
        </w:tc>
        <w:tc>
          <w:tcPr>
            <w:tcW w:w="4536" w:type="dxa"/>
          </w:tcPr>
          <w:p w:rsidR="00B631DA" w:rsidRPr="00DC0259" w:rsidRDefault="00B631DA" w:rsidP="00385311">
            <w:pPr>
              <w:rPr>
                <w:sz w:val="18"/>
                <w:szCs w:val="18"/>
              </w:rPr>
            </w:pPr>
          </w:p>
        </w:tc>
      </w:tr>
      <w:tr w:rsidR="00B631DA" w:rsidRPr="00DC0259" w:rsidTr="00385311">
        <w:tc>
          <w:tcPr>
            <w:tcW w:w="5812" w:type="dxa"/>
          </w:tcPr>
          <w:p w:rsidR="00B631DA" w:rsidRPr="00DC0259" w:rsidRDefault="00B631DA" w:rsidP="00385311">
            <w:pPr>
              <w:rPr>
                <w:rFonts w:cs="Tahoma"/>
                <w:sz w:val="18"/>
                <w:szCs w:val="18"/>
              </w:rPr>
            </w:pPr>
            <w:r w:rsidRPr="00DC0259">
              <w:rPr>
                <w:rFonts w:cs="Tahoma"/>
                <w:sz w:val="18"/>
                <w:szCs w:val="18"/>
              </w:rPr>
              <w:t xml:space="preserve">Προϊστάμενος Μονάδας: </w:t>
            </w:r>
          </w:p>
          <w:p w:rsidR="00B631DA" w:rsidRPr="00DC0259" w:rsidRDefault="00B631DA" w:rsidP="00385311">
            <w:pPr>
              <w:rPr>
                <w:rFonts w:cs="Tahoma"/>
                <w:sz w:val="18"/>
                <w:szCs w:val="18"/>
              </w:rPr>
            </w:pPr>
          </w:p>
        </w:tc>
        <w:tc>
          <w:tcPr>
            <w:tcW w:w="4111" w:type="dxa"/>
          </w:tcPr>
          <w:p w:rsidR="00B631DA" w:rsidRPr="00DC0259" w:rsidRDefault="00B631DA" w:rsidP="00385311">
            <w:pPr>
              <w:jc w:val="center"/>
              <w:rPr>
                <w:sz w:val="18"/>
                <w:szCs w:val="18"/>
              </w:rPr>
            </w:pPr>
          </w:p>
        </w:tc>
        <w:tc>
          <w:tcPr>
            <w:tcW w:w="4536" w:type="dxa"/>
          </w:tcPr>
          <w:p w:rsidR="00B631DA" w:rsidRPr="00DC0259" w:rsidRDefault="00B631DA" w:rsidP="00385311">
            <w:pPr>
              <w:rPr>
                <w:sz w:val="18"/>
                <w:szCs w:val="18"/>
              </w:rPr>
            </w:pPr>
          </w:p>
        </w:tc>
      </w:tr>
      <w:tr w:rsidR="00B631DA" w:rsidRPr="00DC0259" w:rsidTr="00385311">
        <w:tc>
          <w:tcPr>
            <w:tcW w:w="5812" w:type="dxa"/>
          </w:tcPr>
          <w:p w:rsidR="00B631DA" w:rsidRPr="00DC0259" w:rsidRDefault="00B631DA" w:rsidP="00385311">
            <w:pPr>
              <w:rPr>
                <w:rFonts w:cs="Tahoma"/>
                <w:sz w:val="18"/>
                <w:szCs w:val="18"/>
              </w:rPr>
            </w:pPr>
            <w:r w:rsidRPr="00DC0259">
              <w:rPr>
                <w:rFonts w:cs="Tahoma"/>
                <w:sz w:val="18"/>
                <w:szCs w:val="18"/>
              </w:rPr>
              <w:t xml:space="preserve">Προϊσταμένη Υπηρεσίας: </w:t>
            </w:r>
          </w:p>
          <w:p w:rsidR="00B631DA" w:rsidRPr="00DC0259" w:rsidRDefault="00B631DA" w:rsidP="00385311">
            <w:pPr>
              <w:rPr>
                <w:rFonts w:cs="Tahoma"/>
                <w:sz w:val="18"/>
                <w:szCs w:val="18"/>
              </w:rPr>
            </w:pPr>
          </w:p>
        </w:tc>
        <w:tc>
          <w:tcPr>
            <w:tcW w:w="4111" w:type="dxa"/>
          </w:tcPr>
          <w:p w:rsidR="00B631DA" w:rsidRPr="00DC0259" w:rsidRDefault="00B631DA" w:rsidP="00385311">
            <w:pPr>
              <w:jc w:val="center"/>
              <w:rPr>
                <w:sz w:val="18"/>
                <w:szCs w:val="18"/>
              </w:rPr>
            </w:pPr>
          </w:p>
        </w:tc>
        <w:tc>
          <w:tcPr>
            <w:tcW w:w="4536" w:type="dxa"/>
          </w:tcPr>
          <w:p w:rsidR="00B631DA" w:rsidRPr="00DC0259" w:rsidRDefault="00B631DA" w:rsidP="00385311">
            <w:pPr>
              <w:rPr>
                <w:sz w:val="18"/>
                <w:szCs w:val="18"/>
              </w:rPr>
            </w:pPr>
          </w:p>
        </w:tc>
      </w:tr>
    </w:tbl>
    <w:p w:rsidR="005F729C" w:rsidRDefault="005F729C" w:rsidP="005F729C">
      <w:pPr>
        <w:spacing w:before="0"/>
        <w:jc w:val="left"/>
      </w:pPr>
      <w:r>
        <w:br w:type="page"/>
      </w:r>
    </w:p>
    <w:p w:rsidR="005F729C" w:rsidRDefault="005F729C" w:rsidP="005F729C">
      <w:pPr>
        <w:rPr>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B631DA" w:rsidRPr="00DC0259" w:rsidTr="00385311">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B631DA" w:rsidRPr="00DC0259" w:rsidRDefault="00B631DA" w:rsidP="00385311">
            <w:pPr>
              <w:spacing w:beforeLines="60" w:before="144" w:after="60"/>
              <w:jc w:val="center"/>
              <w:rPr>
                <w:rFonts w:cs="Tahoma"/>
                <w:b/>
                <w:bCs/>
                <w:caps/>
                <w:color w:val="FFFFFF"/>
                <w:sz w:val="18"/>
                <w:szCs w:val="18"/>
              </w:rPr>
            </w:pPr>
            <w:r w:rsidRPr="00DC0259">
              <w:rPr>
                <w:rFonts w:cs="Tahoma"/>
                <w:b/>
                <w:bCs/>
                <w:caps/>
                <w:color w:val="FFFFFF"/>
                <w:sz w:val="18"/>
                <w:szCs w:val="18"/>
              </w:rPr>
              <w:t>ΣΤΑΔΙΟ Β΄ : Αξιολόγηση των προτάσεων ανά ομάδα κριτηρίων</w:t>
            </w:r>
          </w:p>
        </w:tc>
      </w:tr>
      <w:tr w:rsidR="00B631DA" w:rsidRPr="00DC0259" w:rsidTr="00385311">
        <w:trPr>
          <w:trHeight w:val="315"/>
        </w:trPr>
        <w:tc>
          <w:tcPr>
            <w:tcW w:w="4075" w:type="dxa"/>
            <w:tcBorders>
              <w:top w:val="single" w:sz="6" w:space="0" w:color="auto"/>
            </w:tcBorders>
            <w:shd w:val="clear" w:color="auto" w:fill="auto"/>
            <w:noWrap/>
            <w:vAlign w:val="center"/>
            <w:hideMark/>
          </w:tcPr>
          <w:p w:rsidR="00B631DA" w:rsidRPr="00DC0259" w:rsidRDefault="00B631DA" w:rsidP="00385311">
            <w:pPr>
              <w:spacing w:after="120"/>
              <w:ind w:left="113"/>
              <w:jc w:val="left"/>
              <w:rPr>
                <w:rFonts w:cs="Tahoma"/>
                <w:b/>
                <w:sz w:val="18"/>
                <w:szCs w:val="18"/>
              </w:rPr>
            </w:pPr>
            <w:r w:rsidRPr="00DC0259">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B631DA" w:rsidRPr="00DC0259" w:rsidRDefault="00B631DA" w:rsidP="00385311">
            <w:pPr>
              <w:spacing w:after="120"/>
              <w:ind w:left="284"/>
              <w:rPr>
                <w:rFonts w:cs="Tahoma"/>
                <w:b/>
                <w:sz w:val="18"/>
                <w:szCs w:val="18"/>
              </w:rPr>
            </w:pPr>
            <w:r w:rsidRPr="00DC0259">
              <w:rPr>
                <w:rFonts w:cs="Tahoma"/>
                <w:b/>
                <w:sz w:val="18"/>
                <w:szCs w:val="18"/>
              </w:rPr>
              <w:t>ΕΠ ΗΠΕΙΡΟΣ 2014-2020</w:t>
            </w:r>
          </w:p>
        </w:tc>
      </w:tr>
      <w:tr w:rsidR="00385311" w:rsidRPr="00F7245C" w:rsidTr="00385311">
        <w:trPr>
          <w:trHeight w:val="315"/>
        </w:trPr>
        <w:tc>
          <w:tcPr>
            <w:tcW w:w="4075" w:type="dxa"/>
            <w:shd w:val="clear" w:color="auto" w:fill="auto"/>
            <w:noWrap/>
            <w:vAlign w:val="center"/>
            <w:hideMark/>
          </w:tcPr>
          <w:p w:rsidR="00385311" w:rsidRPr="00DC0259" w:rsidRDefault="00385311" w:rsidP="00385311">
            <w:pPr>
              <w:spacing w:after="120"/>
              <w:ind w:left="113"/>
              <w:jc w:val="left"/>
              <w:rPr>
                <w:rFonts w:cs="Tahoma"/>
                <w:b/>
                <w:sz w:val="18"/>
                <w:szCs w:val="18"/>
              </w:rPr>
            </w:pPr>
            <w:r w:rsidRPr="00DC0259">
              <w:rPr>
                <w:rFonts w:cs="Tahoma"/>
                <w:b/>
                <w:sz w:val="18"/>
                <w:szCs w:val="18"/>
              </w:rPr>
              <w:t>ΑΞΟΝΑΣ ΠΡΟΤΕΡΑΙΟΤΗΤΑΣ :</w:t>
            </w:r>
          </w:p>
        </w:tc>
        <w:tc>
          <w:tcPr>
            <w:tcW w:w="11116" w:type="dxa"/>
            <w:shd w:val="clear" w:color="auto" w:fill="auto"/>
            <w:noWrap/>
            <w:vAlign w:val="center"/>
          </w:tcPr>
          <w:p w:rsidR="00385311" w:rsidRPr="00385311" w:rsidRDefault="00385311" w:rsidP="00385311">
            <w:pPr>
              <w:spacing w:after="120"/>
              <w:ind w:left="284"/>
              <w:rPr>
                <w:rFonts w:cs="Tahoma"/>
                <w:b/>
                <w:sz w:val="18"/>
                <w:szCs w:val="18"/>
              </w:rPr>
            </w:pPr>
            <w:r w:rsidRPr="00024121">
              <w:rPr>
                <w:rFonts w:cs="Tahoma"/>
                <w:b/>
                <w:sz w:val="18"/>
                <w:szCs w:val="18"/>
              </w:rPr>
              <w:t>ΑΠ</w:t>
            </w:r>
            <w:r w:rsidRPr="004D36E4">
              <w:rPr>
                <w:rFonts w:cs="Tahoma"/>
                <w:b/>
                <w:sz w:val="18"/>
                <w:szCs w:val="18"/>
              </w:rPr>
              <w:t xml:space="preserve"> </w:t>
            </w:r>
            <w:r w:rsidRPr="00385311">
              <w:rPr>
                <w:rFonts w:cs="Tahoma"/>
                <w:b/>
                <w:sz w:val="18"/>
                <w:szCs w:val="18"/>
              </w:rPr>
              <w:t>4:</w:t>
            </w:r>
            <w:r w:rsidRPr="004D36E4">
              <w:rPr>
                <w:rFonts w:cs="Tahoma"/>
                <w:b/>
                <w:sz w:val="18"/>
                <w:szCs w:val="18"/>
              </w:rPr>
              <w:t xml:space="preserve">  </w:t>
            </w:r>
            <w:r w:rsidRPr="00385311">
              <w:rPr>
                <w:rFonts w:cs="Tahoma"/>
                <w:b/>
                <w:sz w:val="18"/>
                <w:szCs w:val="18"/>
              </w:rPr>
              <w:t>Ενίσχυση υποδομών εκπαίδευσης, υγείας και πρόνοιας</w:t>
            </w:r>
          </w:p>
        </w:tc>
      </w:tr>
      <w:tr w:rsidR="00385311" w:rsidRPr="00F7245C" w:rsidTr="00385311">
        <w:trPr>
          <w:trHeight w:val="315"/>
        </w:trPr>
        <w:tc>
          <w:tcPr>
            <w:tcW w:w="4075" w:type="dxa"/>
            <w:shd w:val="clear" w:color="auto" w:fill="auto"/>
            <w:noWrap/>
            <w:vAlign w:val="center"/>
            <w:hideMark/>
          </w:tcPr>
          <w:p w:rsidR="00385311" w:rsidRPr="00F7245C" w:rsidRDefault="00385311" w:rsidP="00385311">
            <w:pPr>
              <w:spacing w:after="120"/>
              <w:ind w:left="113"/>
              <w:jc w:val="left"/>
              <w:rPr>
                <w:rFonts w:cs="Tahoma"/>
                <w:b/>
                <w:sz w:val="18"/>
                <w:szCs w:val="18"/>
              </w:rPr>
            </w:pPr>
            <w:r w:rsidRPr="00F7245C">
              <w:rPr>
                <w:rFonts w:cs="Tahoma"/>
                <w:b/>
                <w:sz w:val="18"/>
                <w:szCs w:val="18"/>
              </w:rPr>
              <w:t xml:space="preserve">ΚΩΔΙΚΟΣ ΠΡΟΣΚΛΗΣΗΣ  : </w:t>
            </w:r>
          </w:p>
        </w:tc>
        <w:tc>
          <w:tcPr>
            <w:tcW w:w="11116" w:type="dxa"/>
            <w:shd w:val="clear" w:color="auto" w:fill="auto"/>
            <w:noWrap/>
            <w:vAlign w:val="center"/>
          </w:tcPr>
          <w:p w:rsidR="00385311" w:rsidRPr="003652A0" w:rsidRDefault="00385311" w:rsidP="00983E7D">
            <w:pPr>
              <w:spacing w:after="120"/>
              <w:ind w:left="284"/>
              <w:rPr>
                <w:rFonts w:cs="Tahoma"/>
                <w:b/>
                <w:sz w:val="18"/>
                <w:szCs w:val="18"/>
              </w:rPr>
            </w:pPr>
            <w:r w:rsidRPr="00385311">
              <w:rPr>
                <w:rFonts w:cs="Tahoma"/>
                <w:b/>
                <w:sz w:val="18"/>
                <w:szCs w:val="18"/>
                <w:highlight w:val="yellow"/>
                <w:lang w:val="en-US"/>
              </w:rPr>
              <w:softHyphen/>
            </w:r>
            <w:r w:rsidR="00983E7D">
              <w:rPr>
                <w:rFonts w:cs="Tahoma"/>
                <w:b/>
                <w:color w:val="FF0000"/>
                <w:sz w:val="18"/>
                <w:szCs w:val="18"/>
                <w:highlight w:val="yellow"/>
                <w:lang w:val="en-US"/>
              </w:rPr>
              <w:t>__</w:t>
            </w:r>
            <w:r w:rsidRPr="00385311">
              <w:rPr>
                <w:rFonts w:cs="Tahoma"/>
                <w:b/>
                <w:color w:val="FF0000"/>
                <w:sz w:val="18"/>
                <w:szCs w:val="18"/>
                <w:highlight w:val="yellow"/>
                <w:lang w:val="en-US"/>
              </w:rPr>
              <w:t xml:space="preserve"> </w:t>
            </w:r>
            <w:r w:rsidRPr="00385311">
              <w:rPr>
                <w:rFonts w:cs="Tahoma"/>
                <w:b/>
                <w:color w:val="FF0000"/>
                <w:sz w:val="18"/>
                <w:szCs w:val="18"/>
                <w:highlight w:val="yellow"/>
              </w:rPr>
              <w:t>/ 20</w:t>
            </w:r>
            <w:r w:rsidR="00983E7D">
              <w:rPr>
                <w:rFonts w:cs="Tahoma"/>
                <w:b/>
                <w:color w:val="FF0000"/>
                <w:sz w:val="18"/>
                <w:szCs w:val="18"/>
                <w:highlight w:val="yellow"/>
                <w:lang w:val="en-US"/>
              </w:rPr>
              <w:t>20</w:t>
            </w:r>
          </w:p>
        </w:tc>
      </w:tr>
      <w:tr w:rsidR="00385311" w:rsidRPr="00DC0259" w:rsidTr="00385311">
        <w:trPr>
          <w:trHeight w:val="570"/>
        </w:trPr>
        <w:tc>
          <w:tcPr>
            <w:tcW w:w="4075" w:type="dxa"/>
            <w:shd w:val="clear" w:color="auto" w:fill="auto"/>
            <w:noWrap/>
            <w:vAlign w:val="center"/>
            <w:hideMark/>
          </w:tcPr>
          <w:p w:rsidR="00385311" w:rsidRPr="00DC0259" w:rsidRDefault="00385311" w:rsidP="00385311">
            <w:pPr>
              <w:spacing w:after="120"/>
              <w:ind w:left="113"/>
              <w:jc w:val="left"/>
              <w:rPr>
                <w:rFonts w:cs="Tahoma"/>
                <w:b/>
                <w:sz w:val="18"/>
                <w:szCs w:val="18"/>
              </w:rPr>
            </w:pPr>
            <w:r w:rsidRPr="00DC0259">
              <w:rPr>
                <w:rFonts w:cs="Tahoma"/>
                <w:b/>
                <w:sz w:val="18"/>
                <w:szCs w:val="18"/>
              </w:rPr>
              <w:t xml:space="preserve">ΕΠΕΝΔΥΤΙΚΗ ΠΡΟΤΕΡΑΙΟΤΗΤΑ : </w:t>
            </w:r>
          </w:p>
        </w:tc>
        <w:tc>
          <w:tcPr>
            <w:tcW w:w="11116" w:type="dxa"/>
            <w:shd w:val="clear" w:color="auto" w:fill="auto"/>
            <w:vAlign w:val="center"/>
          </w:tcPr>
          <w:p w:rsidR="00385311" w:rsidRPr="00385311" w:rsidRDefault="00385311" w:rsidP="00385311">
            <w:pPr>
              <w:spacing w:after="120"/>
              <w:ind w:left="284"/>
              <w:rPr>
                <w:rFonts w:cs="Tahoma"/>
                <w:b/>
                <w:sz w:val="18"/>
                <w:szCs w:val="18"/>
                <w:highlight w:val="yellow"/>
              </w:rPr>
            </w:pPr>
            <w:r w:rsidRPr="00385311">
              <w:rPr>
                <w:rFonts w:cs="Tahoma"/>
                <w:b/>
                <w:sz w:val="18"/>
                <w:szCs w:val="18"/>
              </w:rPr>
              <w:t>ΕΠ9a: Επενδύσεις στις υποδομές υγείας και στις κοινωνικές υποδομές που συμβάλλουν στην εθνική, περιφερειακή και τοπική ανάπτυξη, μείωση των ανισοτήτων όσον αφορά στην κατάσταση στον τομέα της υγείας, και προώθηση της κοινωνικής ένταξης με τη βελτίωση της πρόσβασης σε υπηρεσίες κοινωνικού, πολιτιστικού και ψυχαγωγικού χαρακτήρα και με τη μετάβαση από θεσμικές υπηρεσίες σε υπηρεσίες σε επίπεδο κοινότητας</w:t>
            </w:r>
          </w:p>
        </w:tc>
      </w:tr>
      <w:tr w:rsidR="00B631DA" w:rsidRPr="00DC0259" w:rsidTr="00385311">
        <w:trPr>
          <w:trHeight w:val="570"/>
        </w:trPr>
        <w:tc>
          <w:tcPr>
            <w:tcW w:w="4075" w:type="dxa"/>
            <w:tcBorders>
              <w:top w:val="single" w:sz="6" w:space="0" w:color="auto"/>
              <w:left w:val="single" w:sz="4" w:space="0" w:color="auto"/>
              <w:bottom w:val="single" w:sz="6" w:space="0" w:color="auto"/>
              <w:right w:val="single" w:sz="6" w:space="0" w:color="auto"/>
            </w:tcBorders>
            <w:shd w:val="clear" w:color="auto" w:fill="auto"/>
            <w:noWrap/>
            <w:vAlign w:val="center"/>
            <w:hideMark/>
          </w:tcPr>
          <w:p w:rsidR="00B631DA" w:rsidRPr="00DC0259" w:rsidRDefault="00B631DA" w:rsidP="00385311">
            <w:pPr>
              <w:spacing w:after="120"/>
              <w:ind w:left="113"/>
              <w:jc w:val="left"/>
              <w:rPr>
                <w:rFonts w:cs="Tahoma"/>
                <w:b/>
                <w:sz w:val="18"/>
                <w:szCs w:val="18"/>
              </w:rPr>
            </w:pPr>
            <w:r w:rsidRPr="00DC0259">
              <w:rPr>
                <w:rFonts w:cs="Tahoma"/>
                <w:b/>
                <w:sz w:val="18"/>
                <w:szCs w:val="18"/>
              </w:rPr>
              <w:t>ΜΕΘΟΔΟΛΟΓΙΑ ΑΞΙΟΛΟΓΗΣΗΣ :</w:t>
            </w:r>
          </w:p>
        </w:tc>
        <w:tc>
          <w:tcPr>
            <w:tcW w:w="11116" w:type="dxa"/>
            <w:tcBorders>
              <w:top w:val="single" w:sz="6" w:space="0" w:color="auto"/>
              <w:left w:val="single" w:sz="6" w:space="0" w:color="auto"/>
              <w:bottom w:val="single" w:sz="6" w:space="0" w:color="auto"/>
              <w:right w:val="single" w:sz="4" w:space="0" w:color="auto"/>
            </w:tcBorders>
            <w:shd w:val="clear" w:color="auto" w:fill="auto"/>
            <w:vAlign w:val="center"/>
          </w:tcPr>
          <w:p w:rsidR="00B631DA" w:rsidRPr="00DC0259" w:rsidRDefault="00B631DA" w:rsidP="00385311">
            <w:pPr>
              <w:spacing w:after="120"/>
              <w:ind w:left="284"/>
              <w:rPr>
                <w:rFonts w:cs="Tahoma"/>
                <w:b/>
                <w:sz w:val="18"/>
                <w:szCs w:val="18"/>
              </w:rPr>
            </w:pPr>
            <w:r>
              <w:rPr>
                <w:rFonts w:cs="Tahoma"/>
                <w:b/>
                <w:sz w:val="18"/>
                <w:szCs w:val="18"/>
              </w:rPr>
              <w:t>ΑΜΕΣΗ</w:t>
            </w:r>
          </w:p>
        </w:tc>
      </w:tr>
      <w:tr w:rsidR="00B631DA" w:rsidRPr="00DC0259" w:rsidTr="00385311">
        <w:trPr>
          <w:trHeight w:val="315"/>
        </w:trPr>
        <w:tc>
          <w:tcPr>
            <w:tcW w:w="4075" w:type="dxa"/>
            <w:shd w:val="clear" w:color="auto" w:fill="auto"/>
            <w:noWrap/>
            <w:vAlign w:val="center"/>
            <w:hideMark/>
          </w:tcPr>
          <w:p w:rsidR="00B631DA" w:rsidRPr="00DC0259" w:rsidRDefault="00B631DA" w:rsidP="00385311">
            <w:pPr>
              <w:spacing w:after="120"/>
              <w:ind w:left="113"/>
              <w:jc w:val="left"/>
              <w:rPr>
                <w:rFonts w:cs="Tahoma"/>
                <w:b/>
                <w:sz w:val="18"/>
                <w:szCs w:val="18"/>
              </w:rPr>
            </w:pPr>
            <w:r w:rsidRPr="00DC0259">
              <w:rPr>
                <w:rFonts w:cs="Tahoma"/>
                <w:b/>
                <w:sz w:val="18"/>
                <w:szCs w:val="18"/>
              </w:rPr>
              <w:t>ΤΙΤΛΟΣ ΠΡΟΤΕΙΝΟΜΕΝΗΣ ΠΡΑΞΗΣ :</w:t>
            </w:r>
          </w:p>
        </w:tc>
        <w:tc>
          <w:tcPr>
            <w:tcW w:w="11116" w:type="dxa"/>
            <w:shd w:val="clear" w:color="auto" w:fill="auto"/>
            <w:noWrap/>
            <w:vAlign w:val="center"/>
          </w:tcPr>
          <w:p w:rsidR="00B631DA" w:rsidRPr="00DC0259" w:rsidRDefault="00B631DA" w:rsidP="00385311">
            <w:pPr>
              <w:spacing w:after="120"/>
              <w:ind w:left="284"/>
              <w:rPr>
                <w:rFonts w:cs="Tahoma"/>
                <w:b/>
                <w:sz w:val="18"/>
                <w:szCs w:val="18"/>
              </w:rPr>
            </w:pPr>
          </w:p>
        </w:tc>
      </w:tr>
    </w:tbl>
    <w:p w:rsidR="005F729C" w:rsidRPr="007235C0" w:rsidRDefault="005F729C" w:rsidP="005F729C">
      <w:pPr>
        <w:rPr>
          <w:lang w:val="en-US"/>
        </w:rPr>
      </w:pPr>
    </w:p>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27"/>
        <w:gridCol w:w="2573"/>
        <w:gridCol w:w="2835"/>
        <w:gridCol w:w="4253"/>
        <w:gridCol w:w="1701"/>
        <w:gridCol w:w="3414"/>
      </w:tblGrid>
      <w:tr w:rsidR="005F729C" w:rsidRPr="00976563" w:rsidTr="005F729C">
        <w:trPr>
          <w:trHeight w:val="857"/>
        </w:trPr>
        <w:tc>
          <w:tcPr>
            <w:tcW w:w="15203" w:type="dxa"/>
            <w:gridSpan w:val="6"/>
            <w:tcBorders>
              <w:top w:val="single" w:sz="4" w:space="0" w:color="auto"/>
              <w:left w:val="single" w:sz="4" w:space="0" w:color="auto"/>
              <w:bottom w:val="single" w:sz="4" w:space="0" w:color="auto"/>
              <w:right w:val="single" w:sz="4" w:space="0" w:color="auto"/>
            </w:tcBorders>
            <w:shd w:val="clear" w:color="000000" w:fill="538ED5"/>
            <w:noWrap/>
            <w:vAlign w:val="center"/>
          </w:tcPr>
          <w:p w:rsidR="005F729C" w:rsidRDefault="005F729C" w:rsidP="005F729C">
            <w:pPr>
              <w:spacing w:beforeLines="60" w:before="144" w:after="60"/>
              <w:jc w:val="center"/>
              <w:rPr>
                <w:rFonts w:cs="Tahoma"/>
                <w:b/>
                <w:bCs/>
                <w:color w:val="FFFFFF" w:themeColor="background1"/>
                <w:sz w:val="18"/>
                <w:szCs w:val="18"/>
              </w:rPr>
            </w:pPr>
            <w:r w:rsidRPr="00F3188B">
              <w:rPr>
                <w:rFonts w:cs="Tahoma"/>
                <w:b/>
                <w:bCs/>
                <w:color w:val="FFFFFF" w:themeColor="background1"/>
                <w:sz w:val="18"/>
                <w:szCs w:val="18"/>
              </w:rPr>
              <w:t>ΣΤΑΔΙΟ Β</w:t>
            </w:r>
            <w:r>
              <w:rPr>
                <w:rFonts w:cs="Tahoma"/>
                <w:b/>
                <w:bCs/>
                <w:color w:val="FFFFFF" w:themeColor="background1"/>
                <w:sz w:val="18"/>
                <w:szCs w:val="18"/>
              </w:rPr>
              <w:t>1</w:t>
            </w:r>
            <w:r w:rsidRPr="00F3188B">
              <w:rPr>
                <w:rFonts w:cs="Tahoma"/>
                <w:b/>
                <w:bCs/>
                <w:color w:val="FFFFFF" w:themeColor="background1"/>
                <w:sz w:val="18"/>
                <w:szCs w:val="18"/>
              </w:rPr>
              <w:t xml:space="preserve">΄ </w:t>
            </w:r>
            <w:r>
              <w:rPr>
                <w:rFonts w:cs="Tahoma"/>
                <w:b/>
                <w:bCs/>
                <w:color w:val="FFFFFF" w:themeColor="background1"/>
                <w:sz w:val="18"/>
                <w:szCs w:val="18"/>
              </w:rPr>
              <w:t xml:space="preserve"> </w:t>
            </w:r>
            <w:r w:rsidRPr="00F3188B">
              <w:rPr>
                <w:rFonts w:cs="Tahoma"/>
                <w:b/>
                <w:bCs/>
                <w:color w:val="FFFFFF" w:themeColor="background1"/>
                <w:sz w:val="18"/>
                <w:szCs w:val="18"/>
              </w:rPr>
              <w:t>Αξιολόγηση προτάσεων</w:t>
            </w:r>
          </w:p>
          <w:p w:rsidR="005F729C" w:rsidRPr="00976563" w:rsidRDefault="005F729C" w:rsidP="005F729C">
            <w:pPr>
              <w:spacing w:beforeLines="60" w:before="144" w:after="60"/>
              <w:jc w:val="center"/>
              <w:rPr>
                <w:rFonts w:cs="Tahoma"/>
                <w:b/>
                <w:bCs/>
                <w:color w:val="FFFFFF"/>
                <w:sz w:val="18"/>
                <w:szCs w:val="18"/>
                <w:highlight w:val="yellow"/>
              </w:rPr>
            </w:pPr>
            <w:r>
              <w:rPr>
                <w:rFonts w:cs="Tahoma"/>
                <w:b/>
                <w:bCs/>
                <w:color w:val="FFFFFF" w:themeColor="background1"/>
                <w:sz w:val="18"/>
                <w:szCs w:val="18"/>
              </w:rPr>
              <w:t>Κριτήρια για την Ποιότητα των Πράξεων και τη Συνάφειά τους με τη Στρατηγική Βιώσιμης Αστικής Ανάπτυξης και το ΕΠ</w:t>
            </w:r>
          </w:p>
        </w:tc>
      </w:tr>
      <w:tr w:rsidR="005F729C" w:rsidRPr="00976563" w:rsidTr="005F729C">
        <w:trPr>
          <w:trHeight w:val="285"/>
        </w:trPr>
        <w:tc>
          <w:tcPr>
            <w:tcW w:w="427" w:type="dxa"/>
            <w:tcBorders>
              <w:top w:val="single" w:sz="4" w:space="0" w:color="auto"/>
              <w:left w:val="single" w:sz="4" w:space="0" w:color="auto"/>
              <w:right w:val="single" w:sz="4" w:space="0" w:color="auto"/>
            </w:tcBorders>
            <w:noWrap/>
            <w:vAlign w:val="center"/>
          </w:tcPr>
          <w:p w:rsidR="005F729C" w:rsidRPr="00F3188B" w:rsidRDefault="005F729C" w:rsidP="005F729C">
            <w:pPr>
              <w:spacing w:beforeLines="60" w:before="144" w:after="60"/>
              <w:jc w:val="center"/>
              <w:rPr>
                <w:rFonts w:cs="Tahoma"/>
                <w:sz w:val="18"/>
                <w:szCs w:val="18"/>
              </w:rPr>
            </w:pPr>
            <w:r w:rsidRPr="00F3188B">
              <w:rPr>
                <w:rFonts w:cs="Tahoma"/>
                <w:sz w:val="18"/>
                <w:szCs w:val="18"/>
              </w:rPr>
              <w:t>1</w:t>
            </w:r>
          </w:p>
        </w:tc>
        <w:tc>
          <w:tcPr>
            <w:tcW w:w="2573" w:type="dxa"/>
            <w:vMerge w:val="restart"/>
            <w:tcBorders>
              <w:top w:val="single" w:sz="4" w:space="0" w:color="auto"/>
              <w:left w:val="single" w:sz="4" w:space="0" w:color="auto"/>
              <w:right w:val="single" w:sz="4" w:space="0" w:color="auto"/>
            </w:tcBorders>
            <w:vAlign w:val="center"/>
          </w:tcPr>
          <w:p w:rsidR="005F729C" w:rsidRPr="00F3188B" w:rsidRDefault="005F729C" w:rsidP="005F729C">
            <w:pPr>
              <w:spacing w:beforeLines="60" w:before="144" w:after="60"/>
              <w:jc w:val="center"/>
              <w:rPr>
                <w:rFonts w:cs="Tahoma"/>
                <w:b/>
                <w:bCs/>
                <w:sz w:val="18"/>
                <w:szCs w:val="18"/>
              </w:rPr>
            </w:pPr>
            <w:r w:rsidRPr="00D01577">
              <w:rPr>
                <w:rFonts w:cs="Tahoma"/>
                <w:b/>
                <w:sz w:val="18"/>
                <w:szCs w:val="18"/>
              </w:rPr>
              <w:t>Συμβατότητα της Πράξης με το Επιχειρησιακό Πρόγραμμα από το οποίο θα χρηματοδοτηθεί</w:t>
            </w:r>
          </w:p>
        </w:tc>
        <w:tc>
          <w:tcPr>
            <w:tcW w:w="2835" w:type="dxa"/>
            <w:tcBorders>
              <w:top w:val="single" w:sz="4" w:space="0" w:color="auto"/>
              <w:left w:val="single" w:sz="4" w:space="0" w:color="auto"/>
              <w:right w:val="single" w:sz="4" w:space="0" w:color="auto"/>
            </w:tcBorders>
            <w:noWrap/>
          </w:tcPr>
          <w:p w:rsidR="005F729C" w:rsidRPr="00D01577" w:rsidRDefault="005F729C" w:rsidP="005F729C">
            <w:pPr>
              <w:spacing w:beforeLines="60" w:before="144" w:after="60"/>
              <w:rPr>
                <w:rFonts w:cs="Tahoma"/>
                <w:color w:val="000000"/>
                <w:sz w:val="18"/>
                <w:szCs w:val="18"/>
              </w:rPr>
            </w:pPr>
            <w:r w:rsidRPr="00D01577">
              <w:rPr>
                <w:rFonts w:cs="Tahoma"/>
                <w:color w:val="000000"/>
                <w:sz w:val="18"/>
                <w:szCs w:val="18"/>
              </w:rPr>
              <w:t xml:space="preserve">Συμβατότητα της πράξης με τις επενδυτικές προτεραιότητες και τους ειδικούς στόχους του Επιχειρησιακού Προγράμματος που προσδιορίζονται από την πρόσκληση. </w:t>
            </w:r>
          </w:p>
        </w:tc>
        <w:tc>
          <w:tcPr>
            <w:tcW w:w="4253" w:type="dxa"/>
            <w:tcBorders>
              <w:top w:val="single" w:sz="4" w:space="0" w:color="auto"/>
              <w:left w:val="single" w:sz="4" w:space="0" w:color="auto"/>
              <w:bottom w:val="single" w:sz="4" w:space="0" w:color="auto"/>
              <w:right w:val="single" w:sz="4" w:space="0" w:color="auto"/>
            </w:tcBorders>
          </w:tcPr>
          <w:p w:rsidR="005E0BA4" w:rsidRPr="00A04F53" w:rsidRDefault="005F729C" w:rsidP="00A04F53">
            <w:pPr>
              <w:spacing w:beforeLines="60" w:before="144" w:after="60"/>
              <w:rPr>
                <w:rFonts w:cs="Tahoma"/>
                <w:color w:val="000000"/>
                <w:sz w:val="18"/>
                <w:szCs w:val="18"/>
              </w:rPr>
            </w:pPr>
            <w:r w:rsidRPr="00D01577">
              <w:rPr>
                <w:rFonts w:cs="Tahoma"/>
                <w:color w:val="000000"/>
                <w:sz w:val="18"/>
                <w:szCs w:val="18"/>
              </w:rPr>
              <w:t>Εξετάζεται εάν η πράξη εμπίπτει στον θεματικό στόχο/ επενδυτική προτεραιότητα/ ειδικό στόχο/ πεδίο παρ</w:t>
            </w:r>
            <w:r w:rsidR="00A04F53">
              <w:rPr>
                <w:rFonts w:cs="Tahoma"/>
                <w:color w:val="000000"/>
                <w:sz w:val="18"/>
                <w:szCs w:val="18"/>
              </w:rPr>
              <w:t>έμβασης/ δράσεις της πρόσκλησης</w:t>
            </w:r>
            <w:r w:rsidR="00A04F53" w:rsidRPr="00A04F53">
              <w:rPr>
                <w:rFonts w:cs="Tahoma"/>
                <w:color w:val="000000"/>
                <w:sz w:val="18"/>
                <w:szCs w:val="18"/>
              </w:rPr>
              <w:t>.</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Pr="00F3188B" w:rsidRDefault="005F729C" w:rsidP="005F729C">
            <w:pPr>
              <w:spacing w:beforeLines="60" w:before="144" w:after="60"/>
              <w:jc w:val="center"/>
              <w:rPr>
                <w:rFonts w:cs="Tahoma"/>
                <w:sz w:val="18"/>
                <w:szCs w:val="18"/>
              </w:rPr>
            </w:pPr>
            <w:r w:rsidRPr="00F3188B">
              <w:rPr>
                <w:rFonts w:cs="Tahoma"/>
                <w:sz w:val="18"/>
                <w:szCs w:val="18"/>
              </w:rPr>
              <w:t>Ναι / Όχι</w:t>
            </w:r>
          </w:p>
        </w:tc>
        <w:tc>
          <w:tcPr>
            <w:tcW w:w="3414" w:type="dxa"/>
            <w:tcBorders>
              <w:top w:val="single" w:sz="4" w:space="0" w:color="auto"/>
              <w:left w:val="single" w:sz="4" w:space="0" w:color="auto"/>
              <w:right w:val="single" w:sz="4" w:space="0" w:color="auto"/>
            </w:tcBorders>
            <w:noWrap/>
            <w:vAlign w:val="center"/>
          </w:tcPr>
          <w:p w:rsidR="005F729C" w:rsidRPr="00F3188B" w:rsidRDefault="005F729C" w:rsidP="005F729C">
            <w:pPr>
              <w:spacing w:beforeLines="60" w:before="144" w:after="60"/>
              <w:jc w:val="center"/>
              <w:rPr>
                <w:rFonts w:cs="Tahoma"/>
                <w:sz w:val="18"/>
                <w:szCs w:val="18"/>
              </w:rPr>
            </w:pPr>
          </w:p>
        </w:tc>
      </w:tr>
      <w:tr w:rsidR="005F729C" w:rsidRPr="00976563" w:rsidTr="005F729C">
        <w:trPr>
          <w:trHeight w:val="601"/>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F3188B" w:rsidRDefault="005F729C" w:rsidP="005F729C">
            <w:pPr>
              <w:spacing w:beforeLines="60" w:before="144" w:after="60"/>
              <w:jc w:val="center"/>
              <w:rPr>
                <w:rFonts w:cs="Tahoma"/>
                <w:sz w:val="18"/>
                <w:szCs w:val="18"/>
              </w:rPr>
            </w:pPr>
            <w:r w:rsidRPr="00F3188B">
              <w:rPr>
                <w:rFonts w:cs="Tahoma"/>
                <w:sz w:val="18"/>
                <w:szCs w:val="18"/>
              </w:rPr>
              <w:t>2</w:t>
            </w:r>
          </w:p>
        </w:tc>
        <w:tc>
          <w:tcPr>
            <w:tcW w:w="2573" w:type="dxa"/>
            <w:vMerge/>
            <w:tcBorders>
              <w:left w:val="single" w:sz="4" w:space="0" w:color="auto"/>
              <w:right w:val="single" w:sz="4" w:space="0" w:color="auto"/>
            </w:tcBorders>
            <w:vAlign w:val="center"/>
          </w:tcPr>
          <w:p w:rsidR="005F729C" w:rsidRPr="00F3188B" w:rsidRDefault="005F729C" w:rsidP="005F729C">
            <w:pPr>
              <w:spacing w:beforeLines="60" w:before="144" w:after="60"/>
              <w:jc w:val="left"/>
              <w:rPr>
                <w:rFonts w:cs="Tahoma"/>
                <w:b/>
                <w:bCs/>
                <w:sz w:val="18"/>
                <w:szCs w:val="18"/>
              </w:rPr>
            </w:pPr>
          </w:p>
        </w:tc>
        <w:tc>
          <w:tcPr>
            <w:tcW w:w="2835" w:type="dxa"/>
            <w:tcBorders>
              <w:top w:val="single" w:sz="4" w:space="0" w:color="auto"/>
              <w:left w:val="single" w:sz="4" w:space="0" w:color="auto"/>
              <w:bottom w:val="single" w:sz="4" w:space="0" w:color="auto"/>
              <w:right w:val="single" w:sz="4" w:space="0" w:color="auto"/>
            </w:tcBorders>
          </w:tcPr>
          <w:p w:rsidR="005F729C" w:rsidRPr="00A04F53" w:rsidRDefault="005F729C" w:rsidP="005F729C">
            <w:pPr>
              <w:spacing w:beforeLines="60" w:before="144" w:after="60"/>
              <w:rPr>
                <w:rFonts w:cs="Tahoma"/>
                <w:color w:val="000000"/>
                <w:sz w:val="18"/>
                <w:szCs w:val="18"/>
              </w:rPr>
            </w:pPr>
            <w:r w:rsidRPr="00A04F53">
              <w:rPr>
                <w:rFonts w:cs="Tahoma"/>
                <w:color w:val="000000"/>
                <w:sz w:val="18"/>
                <w:szCs w:val="18"/>
              </w:rPr>
              <w:t>Συμβολή της Πράξης στην επίτευξη των ειδικών στόχων του ΕΠ, όπως αυτοί αποτυπώνονται στους δείκτες εκροών και δείκτες αποτελέσματος στο πλαίσιο της παρούσας πρόσκλησης.</w:t>
            </w:r>
          </w:p>
        </w:tc>
        <w:tc>
          <w:tcPr>
            <w:tcW w:w="4253" w:type="dxa"/>
            <w:tcBorders>
              <w:top w:val="single" w:sz="4" w:space="0" w:color="auto"/>
              <w:left w:val="single" w:sz="4" w:space="0" w:color="auto"/>
              <w:bottom w:val="single" w:sz="4" w:space="0" w:color="auto"/>
              <w:right w:val="single" w:sz="4" w:space="0" w:color="auto"/>
            </w:tcBorders>
          </w:tcPr>
          <w:p w:rsidR="005F729C" w:rsidRPr="00A04F53" w:rsidRDefault="005F729C" w:rsidP="005F729C">
            <w:pPr>
              <w:contextualSpacing/>
              <w:rPr>
                <w:rFonts w:eastAsia="Calibri" w:cs="Tahoma"/>
                <w:sz w:val="18"/>
                <w:szCs w:val="18"/>
              </w:rPr>
            </w:pPr>
            <w:r w:rsidRPr="00A04F53">
              <w:rPr>
                <w:rFonts w:eastAsia="Calibri"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5F729C" w:rsidRPr="00A04F53" w:rsidRDefault="005F729C" w:rsidP="005F729C">
            <w:pPr>
              <w:rPr>
                <w:sz w:val="18"/>
                <w:szCs w:val="18"/>
              </w:rPr>
            </w:pPr>
            <w:r w:rsidRPr="00A04F53">
              <w:rPr>
                <w:sz w:val="18"/>
                <w:szCs w:val="18"/>
              </w:rPr>
              <w:t>Ο βαθμός συμβολής εκφράζεται ως πηλίκο των τιμών δεικτών εκροής για την πράξη και την πρόσκληση:</w:t>
            </w:r>
          </w:p>
          <w:p w:rsidR="005F729C" w:rsidRPr="00A04F53" w:rsidRDefault="005F729C" w:rsidP="005F729C">
            <w:pPr>
              <w:spacing w:before="0"/>
              <w:rPr>
                <w:sz w:val="18"/>
                <w:szCs w:val="18"/>
              </w:rPr>
            </w:pPr>
            <w:proofErr w:type="spellStart"/>
            <w:r w:rsidRPr="00A04F53">
              <w:rPr>
                <w:sz w:val="18"/>
                <w:szCs w:val="18"/>
              </w:rPr>
              <w:t>Πν</w:t>
            </w:r>
            <w:proofErr w:type="spellEnd"/>
            <w:r w:rsidRPr="00A04F53">
              <w:rPr>
                <w:sz w:val="18"/>
                <w:szCs w:val="18"/>
              </w:rPr>
              <w:t xml:space="preserve"> = (δείκτης εκροής πράξης) / (Δείκτης εκροής για την Πρόσκληση). </w:t>
            </w:r>
          </w:p>
          <w:p w:rsidR="005F729C" w:rsidRPr="00A04F53" w:rsidRDefault="005F729C" w:rsidP="005F729C">
            <w:pPr>
              <w:tabs>
                <w:tab w:val="left" w:pos="567"/>
              </w:tabs>
              <w:rPr>
                <w:sz w:val="18"/>
                <w:szCs w:val="18"/>
              </w:rPr>
            </w:pPr>
            <w:r w:rsidRPr="00A04F53">
              <w:rPr>
                <w:sz w:val="18"/>
                <w:szCs w:val="18"/>
              </w:rPr>
              <w:t xml:space="preserve">Η βαθμολογία της πράξης είναι θετική εφόσον ο βαθμός συμβολής είναι μεγαλύτερος ή ίσος του 0,5. </w:t>
            </w:r>
            <w:r w:rsidR="007F34A4" w:rsidRPr="00A04F53">
              <w:rPr>
                <w:rFonts w:cs="Tahoma"/>
                <w:sz w:val="18"/>
                <w:szCs w:val="18"/>
              </w:rPr>
              <w:t>Η πράξη δύναται να λάβει τιμή θετική και σ</w:t>
            </w:r>
            <w:r w:rsidR="007F34A4" w:rsidRPr="00A04F53">
              <w:rPr>
                <w:sz w:val="18"/>
                <w:szCs w:val="18"/>
              </w:rPr>
              <w:t>ε περίπτωση που το πηλίκο είναι μικρότερο του 0,5  εφόσον τεκμηριώνεται επαρκώς από τον Φορέα.</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Pr="00A04F53" w:rsidRDefault="005F729C" w:rsidP="005F729C">
            <w:pPr>
              <w:spacing w:beforeLines="60" w:before="144" w:after="60"/>
              <w:jc w:val="center"/>
              <w:rPr>
                <w:rFonts w:cs="Tahoma"/>
                <w:sz w:val="18"/>
                <w:szCs w:val="18"/>
              </w:rPr>
            </w:pPr>
            <w:r w:rsidRPr="00A04F53">
              <w:rPr>
                <w:rFonts w:cs="Tahoma"/>
                <w:sz w:val="18"/>
                <w:szCs w:val="18"/>
              </w:rPr>
              <w:t>Ναι / Όχι</w:t>
            </w:r>
          </w:p>
        </w:tc>
        <w:tc>
          <w:tcPr>
            <w:tcW w:w="3414" w:type="dxa"/>
            <w:tcBorders>
              <w:top w:val="single" w:sz="4" w:space="0" w:color="auto"/>
              <w:left w:val="single" w:sz="4" w:space="0" w:color="auto"/>
              <w:bottom w:val="single" w:sz="4" w:space="0" w:color="auto"/>
              <w:right w:val="single" w:sz="4" w:space="0" w:color="auto"/>
            </w:tcBorders>
            <w:noWrap/>
            <w:vAlign w:val="bottom"/>
          </w:tcPr>
          <w:p w:rsidR="005F729C" w:rsidRPr="00F3188B" w:rsidRDefault="005F729C" w:rsidP="005F729C">
            <w:pPr>
              <w:spacing w:beforeLines="60" w:before="144" w:after="60"/>
              <w:jc w:val="right"/>
              <w:rPr>
                <w:rFonts w:cs="Tahoma"/>
                <w:sz w:val="18"/>
                <w:szCs w:val="18"/>
              </w:rPr>
            </w:pPr>
          </w:p>
        </w:tc>
      </w:tr>
      <w:tr w:rsidR="005F729C" w:rsidRPr="00976563" w:rsidTr="005F729C">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0461A9" w:rsidRDefault="005F729C" w:rsidP="005F729C">
            <w:pPr>
              <w:spacing w:beforeLines="60" w:before="144" w:after="60"/>
              <w:jc w:val="center"/>
              <w:rPr>
                <w:rFonts w:cs="Tahoma"/>
                <w:color w:val="000000"/>
                <w:sz w:val="18"/>
                <w:szCs w:val="18"/>
              </w:rPr>
            </w:pPr>
            <w:r>
              <w:rPr>
                <w:rFonts w:cs="Tahoma"/>
                <w:color w:val="000000"/>
                <w:sz w:val="18"/>
                <w:szCs w:val="18"/>
              </w:rPr>
              <w:t>3</w:t>
            </w:r>
          </w:p>
        </w:tc>
        <w:tc>
          <w:tcPr>
            <w:tcW w:w="2573" w:type="dxa"/>
            <w:vMerge w:val="restart"/>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spacing w:beforeLines="60" w:before="144" w:after="60"/>
              <w:jc w:val="center"/>
              <w:rPr>
                <w:rFonts w:cs="Tahoma"/>
                <w:b/>
                <w:bCs/>
                <w:color w:val="000000"/>
                <w:sz w:val="18"/>
                <w:szCs w:val="18"/>
              </w:rPr>
            </w:pPr>
            <w:r w:rsidRPr="00D01577">
              <w:rPr>
                <w:rFonts w:cs="Tahoma"/>
                <w:b/>
                <w:bCs/>
                <w:color w:val="000000"/>
                <w:sz w:val="18"/>
                <w:szCs w:val="18"/>
              </w:rPr>
              <w:t xml:space="preserve">Συνάφεια της Πράξης με τη στρατηγική του επιχειρησιακού </w:t>
            </w:r>
            <w:r w:rsidRPr="00D01577">
              <w:rPr>
                <w:rFonts w:cs="Tahoma"/>
                <w:b/>
                <w:bCs/>
                <w:color w:val="000000"/>
                <w:sz w:val="18"/>
                <w:szCs w:val="18"/>
              </w:rPr>
              <w:lastRenderedPageBreak/>
              <w:t>σχεδίου</w:t>
            </w:r>
            <w:r w:rsidRPr="000461A9">
              <w:rPr>
                <w:rFonts w:cs="Tahoma"/>
                <w:b/>
                <w:bCs/>
                <w:color w:val="000000"/>
                <w:sz w:val="18"/>
                <w:szCs w:val="18"/>
              </w:rPr>
              <w:t xml:space="preserve"> </w:t>
            </w:r>
          </w:p>
        </w:tc>
        <w:tc>
          <w:tcPr>
            <w:tcW w:w="2835" w:type="dxa"/>
            <w:tcBorders>
              <w:top w:val="single" w:sz="4" w:space="0" w:color="auto"/>
              <w:left w:val="single" w:sz="4" w:space="0" w:color="auto"/>
              <w:bottom w:val="single" w:sz="4" w:space="0" w:color="auto"/>
              <w:right w:val="single" w:sz="4" w:space="0" w:color="auto"/>
            </w:tcBorders>
          </w:tcPr>
          <w:p w:rsidR="005F729C" w:rsidRPr="00D01577" w:rsidRDefault="005F729C" w:rsidP="005F729C">
            <w:pPr>
              <w:spacing w:beforeLines="60" w:before="144" w:after="60"/>
              <w:rPr>
                <w:rFonts w:cs="Tahoma"/>
                <w:color w:val="000000"/>
                <w:sz w:val="18"/>
                <w:szCs w:val="18"/>
              </w:rPr>
            </w:pPr>
            <w:r w:rsidRPr="00D01577">
              <w:rPr>
                <w:rFonts w:cs="Tahoma"/>
                <w:color w:val="000000"/>
                <w:sz w:val="18"/>
                <w:szCs w:val="18"/>
              </w:rPr>
              <w:lastRenderedPageBreak/>
              <w:t xml:space="preserve">Σκοπιμότητα υλοποίησης της Πράξης με βάση τη συμβολή της στην κάλυψη </w:t>
            </w:r>
            <w:r w:rsidRPr="00D01577">
              <w:rPr>
                <w:rFonts w:cs="Tahoma"/>
                <w:color w:val="000000"/>
                <w:sz w:val="18"/>
                <w:szCs w:val="18"/>
              </w:rPr>
              <w:lastRenderedPageBreak/>
              <w:t xml:space="preserve">ανάγκης ή αντιμετώπισης προβλήματος που εντοπίζεται στη στρατηγική του επιχειρησιακού σχεδίου.  </w:t>
            </w:r>
          </w:p>
        </w:tc>
        <w:tc>
          <w:tcPr>
            <w:tcW w:w="4253" w:type="dxa"/>
            <w:tcBorders>
              <w:top w:val="single" w:sz="4" w:space="0" w:color="auto"/>
              <w:left w:val="single" w:sz="4" w:space="0" w:color="auto"/>
              <w:bottom w:val="single" w:sz="4" w:space="0" w:color="auto"/>
              <w:right w:val="single" w:sz="4" w:space="0" w:color="auto"/>
            </w:tcBorders>
          </w:tcPr>
          <w:p w:rsidR="005F729C" w:rsidRPr="00D01577" w:rsidRDefault="005F729C" w:rsidP="005F729C">
            <w:pPr>
              <w:contextualSpacing/>
              <w:rPr>
                <w:rFonts w:eastAsia="Calibri"/>
                <w:sz w:val="18"/>
                <w:szCs w:val="18"/>
              </w:rPr>
            </w:pPr>
            <w:r w:rsidRPr="00D01577">
              <w:rPr>
                <w:rFonts w:eastAsia="Calibri" w:cs="Tahoma"/>
                <w:sz w:val="18"/>
                <w:szCs w:val="18"/>
              </w:rPr>
              <w:lastRenderedPageBreak/>
              <w:t xml:space="preserve">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w:t>
            </w:r>
            <w:r w:rsidRPr="00D01577">
              <w:rPr>
                <w:rFonts w:eastAsia="Calibri" w:cs="Tahoma"/>
                <w:sz w:val="18"/>
                <w:szCs w:val="18"/>
              </w:rPr>
              <w:lastRenderedPageBreak/>
              <w:t xml:space="preserve">της ανάγκης ή </w:t>
            </w:r>
            <w:r w:rsidRPr="00D01577">
              <w:rPr>
                <w:rFonts w:eastAsia="Calibri"/>
                <w:sz w:val="18"/>
                <w:szCs w:val="18"/>
              </w:rPr>
              <w:t xml:space="preserve">προβλήματος που έχει εντοπιστεί και του ειδικού στόχου που έχει προσδιοριστεί (όπως αναφέρεται στο τμήμα Ε αυτού). </w:t>
            </w:r>
          </w:p>
          <w:p w:rsidR="005F729C" w:rsidRPr="00D01577" w:rsidRDefault="005F729C" w:rsidP="005F729C">
            <w:pPr>
              <w:spacing w:beforeLines="60" w:before="144" w:after="60"/>
              <w:rPr>
                <w:rFonts w:cs="Tahoma"/>
                <w:color w:val="000000"/>
                <w:sz w:val="18"/>
                <w:szCs w:val="18"/>
              </w:rPr>
            </w:pPr>
            <w:r w:rsidRPr="00D01577">
              <w:rPr>
                <w:sz w:val="18"/>
                <w:szCs w:val="18"/>
              </w:rPr>
              <w:t xml:space="preserve">Η πράξη θεωρείται αναγκαία εφόσον περιλαμβάνεται στην εγκεκριμένη Στρατηγική Βιώσιμης Αστικής Ανάπτυξης του Δήμου </w:t>
            </w:r>
            <w:proofErr w:type="spellStart"/>
            <w:r w:rsidRPr="00D01577">
              <w:rPr>
                <w:sz w:val="18"/>
                <w:szCs w:val="18"/>
              </w:rPr>
              <w:t>Ιωαννιτών</w:t>
            </w:r>
            <w:proofErr w:type="spellEnd"/>
            <w:r w:rsidRPr="00D01577">
              <w:rPr>
                <w:sz w:val="18"/>
                <w:szCs w:val="18"/>
              </w:rPr>
              <w:t>.</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Pr="00976563" w:rsidRDefault="005F729C" w:rsidP="005F729C">
            <w:pPr>
              <w:spacing w:beforeLines="60" w:before="144" w:after="60"/>
              <w:jc w:val="center"/>
              <w:rPr>
                <w:rFonts w:cs="Tahoma"/>
                <w:color w:val="000000"/>
                <w:sz w:val="18"/>
                <w:szCs w:val="18"/>
                <w:highlight w:val="yellow"/>
              </w:rPr>
            </w:pPr>
            <w:r w:rsidRPr="00F3188B">
              <w:rPr>
                <w:rFonts w:cs="Tahoma"/>
                <w:sz w:val="18"/>
                <w:szCs w:val="18"/>
              </w:rPr>
              <w:lastRenderedPageBreak/>
              <w:t>Ναι / Όχι</w:t>
            </w:r>
          </w:p>
        </w:tc>
        <w:tc>
          <w:tcPr>
            <w:tcW w:w="3414" w:type="dxa"/>
            <w:tcBorders>
              <w:top w:val="single" w:sz="4" w:space="0" w:color="auto"/>
              <w:left w:val="single" w:sz="4" w:space="0" w:color="auto"/>
              <w:bottom w:val="single" w:sz="4" w:space="0" w:color="auto"/>
              <w:right w:val="single" w:sz="4" w:space="0" w:color="auto"/>
            </w:tcBorders>
            <w:noWrap/>
            <w:vAlign w:val="center"/>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0461A9" w:rsidRDefault="005F729C" w:rsidP="005F729C">
            <w:pPr>
              <w:spacing w:beforeLines="60" w:before="144" w:after="60"/>
              <w:jc w:val="right"/>
              <w:rPr>
                <w:rFonts w:cs="Tahoma"/>
                <w:color w:val="000000"/>
                <w:sz w:val="18"/>
                <w:szCs w:val="18"/>
              </w:rPr>
            </w:pPr>
            <w:r>
              <w:rPr>
                <w:rFonts w:cs="Tahoma"/>
                <w:color w:val="000000"/>
                <w:sz w:val="18"/>
                <w:szCs w:val="18"/>
              </w:rPr>
              <w:lastRenderedPageBreak/>
              <w:t>4</w:t>
            </w:r>
          </w:p>
        </w:tc>
        <w:tc>
          <w:tcPr>
            <w:tcW w:w="2573" w:type="dxa"/>
            <w:vMerge/>
            <w:tcBorders>
              <w:top w:val="single" w:sz="4" w:space="0" w:color="auto"/>
              <w:left w:val="single" w:sz="4" w:space="0" w:color="auto"/>
              <w:bottom w:val="single" w:sz="4" w:space="0" w:color="auto"/>
              <w:right w:val="single" w:sz="4" w:space="0" w:color="auto"/>
            </w:tcBorders>
            <w:vAlign w:val="center"/>
          </w:tcPr>
          <w:p w:rsidR="005F729C" w:rsidRPr="00976563" w:rsidRDefault="005F729C" w:rsidP="005F729C">
            <w:pPr>
              <w:spacing w:beforeLines="60" w:before="144" w:after="60"/>
              <w:jc w:val="center"/>
              <w:rPr>
                <w:rFonts w:cs="Tahoma"/>
                <w:b/>
                <w:bCs/>
                <w:color w:val="000000"/>
                <w:sz w:val="18"/>
                <w:szCs w:val="18"/>
                <w:highlight w:val="yellow"/>
              </w:rPr>
            </w:pPr>
          </w:p>
        </w:tc>
        <w:tc>
          <w:tcPr>
            <w:tcW w:w="2835" w:type="dxa"/>
            <w:tcBorders>
              <w:top w:val="single" w:sz="4" w:space="0" w:color="auto"/>
              <w:left w:val="single" w:sz="4" w:space="0" w:color="auto"/>
              <w:bottom w:val="single" w:sz="4" w:space="0" w:color="auto"/>
              <w:right w:val="single" w:sz="4" w:space="0" w:color="auto"/>
            </w:tcBorders>
            <w:vAlign w:val="center"/>
          </w:tcPr>
          <w:p w:rsidR="005F729C" w:rsidRPr="00D01577" w:rsidRDefault="005F729C" w:rsidP="005F729C">
            <w:pPr>
              <w:spacing w:beforeLines="60" w:before="144" w:after="60"/>
              <w:rPr>
                <w:rFonts w:cs="Tahoma"/>
                <w:color w:val="000000"/>
                <w:sz w:val="18"/>
                <w:szCs w:val="18"/>
              </w:rPr>
            </w:pPr>
            <w:r w:rsidRPr="00D01577">
              <w:rPr>
                <w:rFonts w:cs="Tahoma"/>
                <w:color w:val="000000"/>
                <w:sz w:val="18"/>
                <w:szCs w:val="18"/>
              </w:rPr>
              <w:t xml:space="preserve">Συμβολή της Πράξης στην επίτευξη στόχου/ων της στρατηγικής του επιχειρησιακού σχεδίου  </w:t>
            </w:r>
          </w:p>
        </w:tc>
        <w:tc>
          <w:tcPr>
            <w:tcW w:w="4253" w:type="dxa"/>
            <w:tcBorders>
              <w:top w:val="single" w:sz="4" w:space="0" w:color="auto"/>
              <w:left w:val="single" w:sz="4" w:space="0" w:color="auto"/>
              <w:bottom w:val="single" w:sz="4" w:space="0" w:color="auto"/>
              <w:right w:val="single" w:sz="4" w:space="0" w:color="auto"/>
            </w:tcBorders>
          </w:tcPr>
          <w:p w:rsidR="005F729C" w:rsidRPr="00D01577" w:rsidRDefault="005F729C" w:rsidP="005F729C">
            <w:pPr>
              <w:tabs>
                <w:tab w:val="left" w:pos="567"/>
              </w:tabs>
              <w:rPr>
                <w:sz w:val="18"/>
                <w:szCs w:val="18"/>
              </w:rPr>
            </w:pPr>
            <w:r w:rsidRPr="00D01577">
              <w:rPr>
                <w:sz w:val="18"/>
                <w:szCs w:val="18"/>
              </w:rPr>
              <w:t xml:space="preserve">Εξετάζεται η συμβολή της πράξης </w:t>
            </w:r>
            <w:r w:rsidRPr="00D01577">
              <w:rPr>
                <w:rFonts w:cs="Tahoma"/>
                <w:color w:val="000000"/>
                <w:sz w:val="18"/>
                <w:szCs w:val="18"/>
              </w:rPr>
              <w:t xml:space="preserve">στην επίτευξη στόχου/ων της στρατηγικής του επιχειρησιακού σχεδίου.  </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0012F5">
              <w:rPr>
                <w:rFonts w:cs="Tahoma"/>
                <w:sz w:val="18"/>
                <w:szCs w:val="18"/>
              </w:rPr>
              <w:t>Ναι / Όχι</w:t>
            </w:r>
          </w:p>
        </w:tc>
        <w:tc>
          <w:tcPr>
            <w:tcW w:w="3414" w:type="dxa"/>
            <w:tcBorders>
              <w:top w:val="single" w:sz="4" w:space="0" w:color="auto"/>
              <w:left w:val="single" w:sz="4" w:space="0" w:color="auto"/>
              <w:bottom w:val="single" w:sz="4" w:space="0" w:color="auto"/>
              <w:right w:val="single" w:sz="4" w:space="0" w:color="auto"/>
            </w:tcBorders>
            <w:noWrap/>
            <w:vAlign w:val="center"/>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3171"/>
        </w:trPr>
        <w:tc>
          <w:tcPr>
            <w:tcW w:w="427" w:type="dxa"/>
            <w:tcBorders>
              <w:top w:val="single" w:sz="4" w:space="0" w:color="auto"/>
              <w:left w:val="single" w:sz="4" w:space="0" w:color="auto"/>
              <w:right w:val="single" w:sz="4" w:space="0" w:color="auto"/>
            </w:tcBorders>
            <w:noWrap/>
            <w:vAlign w:val="center"/>
          </w:tcPr>
          <w:p w:rsidR="005F729C" w:rsidRPr="001B2A30" w:rsidRDefault="005F729C" w:rsidP="005F729C">
            <w:pPr>
              <w:spacing w:beforeLines="60" w:before="144" w:after="60"/>
              <w:jc w:val="center"/>
              <w:rPr>
                <w:rFonts w:cs="Tahoma"/>
                <w:color w:val="000000"/>
                <w:sz w:val="18"/>
                <w:szCs w:val="18"/>
              </w:rPr>
            </w:pPr>
            <w:r w:rsidRPr="001B2A30">
              <w:rPr>
                <w:rFonts w:cs="Tahoma"/>
                <w:color w:val="000000"/>
                <w:sz w:val="18"/>
                <w:szCs w:val="18"/>
              </w:rPr>
              <w:t>1</w:t>
            </w:r>
          </w:p>
        </w:tc>
        <w:tc>
          <w:tcPr>
            <w:tcW w:w="2573" w:type="dxa"/>
            <w:vMerge w:val="restart"/>
            <w:tcBorders>
              <w:top w:val="single" w:sz="4" w:space="0" w:color="auto"/>
              <w:left w:val="single" w:sz="4" w:space="0" w:color="auto"/>
              <w:right w:val="single" w:sz="4" w:space="0" w:color="auto"/>
            </w:tcBorders>
            <w:vAlign w:val="center"/>
          </w:tcPr>
          <w:p w:rsidR="005F729C" w:rsidRPr="001B2A30" w:rsidRDefault="005F729C" w:rsidP="005F729C">
            <w:pPr>
              <w:spacing w:beforeLines="60" w:before="144" w:after="60"/>
              <w:jc w:val="center"/>
              <w:rPr>
                <w:rFonts w:cs="Tahoma"/>
                <w:b/>
                <w:bCs/>
                <w:color w:val="000000"/>
                <w:sz w:val="18"/>
                <w:szCs w:val="18"/>
              </w:rPr>
            </w:pPr>
            <w:r w:rsidRPr="00D01577">
              <w:rPr>
                <w:rFonts w:cs="Tahoma"/>
                <w:b/>
                <w:bCs/>
                <w:color w:val="000000"/>
                <w:sz w:val="18"/>
                <w:szCs w:val="18"/>
              </w:rPr>
              <w:t>Ποιότητα Πράξης</w:t>
            </w:r>
          </w:p>
        </w:tc>
        <w:tc>
          <w:tcPr>
            <w:tcW w:w="2835" w:type="dxa"/>
            <w:tcBorders>
              <w:top w:val="single" w:sz="4" w:space="0" w:color="auto"/>
              <w:left w:val="single" w:sz="4" w:space="0" w:color="auto"/>
              <w:right w:val="single" w:sz="4" w:space="0" w:color="auto"/>
            </w:tcBorders>
          </w:tcPr>
          <w:p w:rsidR="005F729C" w:rsidRPr="00D01577" w:rsidRDefault="005F729C" w:rsidP="005F729C">
            <w:pPr>
              <w:spacing w:beforeLines="60" w:before="144" w:after="60"/>
              <w:rPr>
                <w:rFonts w:cs="Tahoma"/>
                <w:color w:val="000000"/>
                <w:sz w:val="18"/>
                <w:szCs w:val="18"/>
              </w:rPr>
            </w:pPr>
            <w:r w:rsidRPr="00D01577">
              <w:rPr>
                <w:rFonts w:cs="Tahoma"/>
                <w:color w:val="000000"/>
                <w:sz w:val="18"/>
                <w:szCs w:val="18"/>
              </w:rPr>
              <w:t>Πληρότητα της περιγραφής του φυσικού αντικειμένου της πράξης ως προς τα βασικά τεχνικά, λειτουργικά ή άλλα χαρακτηριστικά της και σαφήνεια της αποτύπωσης του αποτελέσματος και των παραδοτέων της πράξης</w:t>
            </w:r>
          </w:p>
        </w:tc>
        <w:tc>
          <w:tcPr>
            <w:tcW w:w="4253" w:type="dxa"/>
            <w:tcBorders>
              <w:top w:val="single" w:sz="4" w:space="0" w:color="auto"/>
              <w:left w:val="single" w:sz="4" w:space="0" w:color="auto"/>
              <w:right w:val="single" w:sz="4" w:space="0" w:color="auto"/>
            </w:tcBorders>
          </w:tcPr>
          <w:p w:rsidR="005F729C" w:rsidRPr="006E62F6" w:rsidRDefault="005F729C" w:rsidP="005F729C">
            <w:pPr>
              <w:tabs>
                <w:tab w:val="left" w:pos="284"/>
              </w:tabs>
              <w:rPr>
                <w:sz w:val="18"/>
                <w:szCs w:val="18"/>
              </w:rPr>
            </w:pPr>
            <w:r w:rsidRPr="006E62F6">
              <w:rPr>
                <w:sz w:val="18"/>
                <w:szCs w:val="18"/>
              </w:rPr>
              <w:t xml:space="preserve">Εξετάζεται η </w:t>
            </w:r>
            <w:r w:rsidRPr="006E62F6">
              <w:rPr>
                <w:b/>
                <w:sz w:val="18"/>
                <w:szCs w:val="18"/>
              </w:rPr>
              <w:t>Πληρότητα και σαφήνεια του φυσικού αντικειμένου της προτεινόμενης πράξης</w:t>
            </w:r>
            <w:r w:rsidRPr="006E62F6">
              <w:rPr>
                <w:i/>
                <w:sz w:val="18"/>
                <w:szCs w:val="18"/>
              </w:rPr>
              <w:t xml:space="preserve">, </w:t>
            </w:r>
            <w:r w:rsidRPr="006E62F6">
              <w:rPr>
                <w:sz w:val="18"/>
                <w:szCs w:val="18"/>
              </w:rPr>
              <w:t>όσον αφορά:</w:t>
            </w:r>
          </w:p>
          <w:p w:rsidR="005F729C" w:rsidRPr="00D01577" w:rsidRDefault="005F729C" w:rsidP="005F729C">
            <w:pPr>
              <w:tabs>
                <w:tab w:val="left" w:pos="284"/>
              </w:tabs>
              <w:rPr>
                <w:b/>
                <w:sz w:val="18"/>
                <w:szCs w:val="18"/>
              </w:rPr>
            </w:pPr>
            <w:r w:rsidRPr="006E62F6">
              <w:rPr>
                <w:sz w:val="18"/>
                <w:szCs w:val="18"/>
              </w:rPr>
              <w:t>α) τα βασικά τεχνικά, λειτουργικά και λοιπά χαρακτηριστικά</w:t>
            </w:r>
            <w:r w:rsidRPr="00D01577">
              <w:rPr>
                <w:sz w:val="18"/>
                <w:szCs w:val="18"/>
              </w:rPr>
              <w:t xml:space="preserve"> της,</w:t>
            </w:r>
          </w:p>
          <w:p w:rsidR="005F729C" w:rsidRPr="00D01577" w:rsidRDefault="005F729C" w:rsidP="005F729C">
            <w:pPr>
              <w:tabs>
                <w:tab w:val="left" w:pos="284"/>
              </w:tabs>
              <w:rPr>
                <w:b/>
                <w:sz w:val="18"/>
                <w:szCs w:val="18"/>
              </w:rPr>
            </w:pPr>
            <w:r w:rsidRPr="00D01577">
              <w:rPr>
                <w:sz w:val="18"/>
                <w:szCs w:val="18"/>
              </w:rPr>
              <w:t>β) τη μεθοδολογία υλοποίησης και ειδικότερα: την επιλογή μεθοδολογίας και ανάλυση της υλοποίησης της πράξης ή των επιμέρους υποέργων αυτής, απαιτούμενες ενέργειες, χρονική αλληλουχία ενεργειών.</w:t>
            </w:r>
          </w:p>
          <w:p w:rsidR="005F729C" w:rsidRPr="00D01577" w:rsidRDefault="005F729C" w:rsidP="005F729C">
            <w:pPr>
              <w:tabs>
                <w:tab w:val="left" w:pos="284"/>
              </w:tabs>
              <w:rPr>
                <w:b/>
                <w:sz w:val="18"/>
                <w:szCs w:val="18"/>
              </w:rPr>
            </w:pPr>
            <w:r w:rsidRPr="00D01577">
              <w:rPr>
                <w:sz w:val="18"/>
                <w:szCs w:val="18"/>
              </w:rPr>
              <w:t xml:space="preserve">γ) την αποτύπωση των παραδοτέων της πράξης (διακριτά και </w:t>
            </w:r>
            <w:proofErr w:type="spellStart"/>
            <w:r w:rsidRPr="00D01577">
              <w:rPr>
                <w:sz w:val="18"/>
                <w:szCs w:val="18"/>
              </w:rPr>
              <w:t>ποσοτικοποιημένα</w:t>
            </w:r>
            <w:proofErr w:type="spellEnd"/>
            <w:r w:rsidRPr="00D01577">
              <w:rPr>
                <w:sz w:val="18"/>
                <w:szCs w:val="18"/>
              </w:rPr>
              <w:t>).</w:t>
            </w:r>
          </w:p>
          <w:p w:rsidR="005F729C" w:rsidRPr="00D01577" w:rsidRDefault="005F729C" w:rsidP="005F729C">
            <w:pPr>
              <w:tabs>
                <w:tab w:val="left" w:pos="567"/>
              </w:tabs>
              <w:rPr>
                <w:sz w:val="18"/>
                <w:szCs w:val="18"/>
              </w:rPr>
            </w:pPr>
            <w:r w:rsidRPr="00D01577">
              <w:rPr>
                <w:sz w:val="18"/>
                <w:szCs w:val="18"/>
              </w:rPr>
              <w:t>δ)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1701" w:type="dxa"/>
            <w:tcBorders>
              <w:top w:val="single" w:sz="4" w:space="0" w:color="auto"/>
              <w:left w:val="single" w:sz="4" w:space="0" w:color="auto"/>
              <w:right w:val="single" w:sz="4" w:space="0" w:color="auto"/>
            </w:tcBorders>
            <w:vAlign w:val="center"/>
          </w:tcPr>
          <w:p w:rsidR="005F729C" w:rsidRPr="00976563" w:rsidRDefault="005F729C" w:rsidP="005F729C">
            <w:pPr>
              <w:spacing w:beforeLines="60" w:before="144" w:after="60"/>
              <w:jc w:val="center"/>
              <w:rPr>
                <w:rFonts w:cs="Tahoma"/>
                <w:color w:val="000000"/>
                <w:sz w:val="18"/>
                <w:szCs w:val="18"/>
                <w:highlight w:val="yellow"/>
              </w:rPr>
            </w:pPr>
            <w:r w:rsidRPr="000012F5">
              <w:rPr>
                <w:rFonts w:cs="Tahoma"/>
                <w:sz w:val="18"/>
                <w:szCs w:val="18"/>
              </w:rPr>
              <w:t>Ναι / Όχι</w:t>
            </w:r>
            <w:r w:rsidRPr="00976563">
              <w:rPr>
                <w:rFonts w:cs="Tahoma"/>
                <w:color w:val="000000"/>
                <w:sz w:val="18"/>
                <w:szCs w:val="18"/>
                <w:highlight w:val="yellow"/>
              </w:rPr>
              <w:t xml:space="preserve"> </w:t>
            </w:r>
          </w:p>
        </w:tc>
        <w:tc>
          <w:tcPr>
            <w:tcW w:w="3414" w:type="dxa"/>
            <w:tcBorders>
              <w:top w:val="single" w:sz="4" w:space="0" w:color="auto"/>
              <w:left w:val="single" w:sz="4" w:space="0" w:color="auto"/>
              <w:right w:val="single" w:sz="4" w:space="0" w:color="auto"/>
            </w:tcBorders>
            <w:noWrap/>
            <w:vAlign w:val="center"/>
          </w:tcPr>
          <w:p w:rsidR="005F729C" w:rsidRPr="00976563" w:rsidRDefault="005F729C" w:rsidP="005F729C">
            <w:pPr>
              <w:spacing w:beforeLines="60" w:before="144" w:after="60"/>
              <w:jc w:val="center"/>
              <w:rPr>
                <w:rFonts w:cs="Tahoma"/>
                <w:color w:val="000000"/>
                <w:sz w:val="18"/>
                <w:szCs w:val="18"/>
                <w:highlight w:val="yellow"/>
              </w:rPr>
            </w:pPr>
          </w:p>
        </w:tc>
      </w:tr>
      <w:tr w:rsidR="005F729C" w:rsidRPr="00976563" w:rsidTr="005F729C">
        <w:trPr>
          <w:trHeight w:val="995"/>
        </w:trPr>
        <w:tc>
          <w:tcPr>
            <w:tcW w:w="427" w:type="dxa"/>
            <w:tcBorders>
              <w:top w:val="single" w:sz="4" w:space="0" w:color="auto"/>
              <w:left w:val="single" w:sz="4" w:space="0" w:color="auto"/>
              <w:right w:val="single" w:sz="4" w:space="0" w:color="auto"/>
            </w:tcBorders>
            <w:noWrap/>
            <w:vAlign w:val="center"/>
          </w:tcPr>
          <w:p w:rsidR="005F729C" w:rsidRPr="001B2A30" w:rsidRDefault="005F729C" w:rsidP="005F729C">
            <w:pPr>
              <w:spacing w:beforeLines="60" w:before="144" w:after="60"/>
              <w:jc w:val="center"/>
              <w:rPr>
                <w:rFonts w:cs="Tahoma"/>
                <w:color w:val="000000"/>
                <w:sz w:val="18"/>
                <w:szCs w:val="18"/>
              </w:rPr>
            </w:pPr>
            <w:r w:rsidRPr="001B2A30">
              <w:rPr>
                <w:rFonts w:cs="Tahoma"/>
                <w:color w:val="000000"/>
                <w:sz w:val="18"/>
                <w:szCs w:val="18"/>
              </w:rPr>
              <w:t>2</w:t>
            </w:r>
          </w:p>
        </w:tc>
        <w:tc>
          <w:tcPr>
            <w:tcW w:w="2573" w:type="dxa"/>
            <w:vMerge/>
            <w:tcBorders>
              <w:left w:val="single" w:sz="4" w:space="0" w:color="auto"/>
              <w:right w:val="single" w:sz="4" w:space="0" w:color="auto"/>
            </w:tcBorders>
            <w:vAlign w:val="center"/>
          </w:tcPr>
          <w:p w:rsidR="005F729C" w:rsidRPr="001B2A30" w:rsidRDefault="005F729C" w:rsidP="005F729C">
            <w:pPr>
              <w:spacing w:beforeLines="60" w:before="144" w:after="60"/>
              <w:jc w:val="center"/>
              <w:rPr>
                <w:rFonts w:cs="Tahoma"/>
                <w:b/>
                <w:bCs/>
                <w:color w:val="000000"/>
                <w:sz w:val="18"/>
                <w:szCs w:val="18"/>
              </w:rPr>
            </w:pPr>
          </w:p>
        </w:tc>
        <w:tc>
          <w:tcPr>
            <w:tcW w:w="2835" w:type="dxa"/>
            <w:tcBorders>
              <w:top w:val="single" w:sz="4" w:space="0" w:color="auto"/>
              <w:left w:val="single" w:sz="4" w:space="0" w:color="auto"/>
              <w:right w:val="single" w:sz="4" w:space="0" w:color="auto"/>
            </w:tcBorders>
          </w:tcPr>
          <w:p w:rsidR="005F729C" w:rsidRPr="00D01577" w:rsidRDefault="005F729C" w:rsidP="005F729C">
            <w:pPr>
              <w:tabs>
                <w:tab w:val="left" w:pos="567"/>
              </w:tabs>
              <w:spacing w:before="200"/>
              <w:ind w:left="-43"/>
              <w:rPr>
                <w:rFonts w:cs="Tahoma"/>
                <w:sz w:val="18"/>
                <w:szCs w:val="18"/>
              </w:rPr>
            </w:pPr>
            <w:r w:rsidRPr="00D01577">
              <w:rPr>
                <w:rFonts w:cs="Tahoma"/>
                <w:sz w:val="18"/>
                <w:szCs w:val="18"/>
              </w:rPr>
              <w:t xml:space="preserve">Βιωσιμότητα / λειτουργικότητα της Πράξης μετά την ολοκλήρωσή της </w:t>
            </w:r>
          </w:p>
        </w:tc>
        <w:tc>
          <w:tcPr>
            <w:tcW w:w="4253" w:type="dxa"/>
            <w:tcBorders>
              <w:top w:val="single" w:sz="4" w:space="0" w:color="auto"/>
              <w:left w:val="single" w:sz="4" w:space="0" w:color="auto"/>
              <w:right w:val="single" w:sz="4" w:space="0" w:color="auto"/>
            </w:tcBorders>
          </w:tcPr>
          <w:p w:rsidR="005F729C" w:rsidRPr="00D01577" w:rsidRDefault="005F729C" w:rsidP="005F729C">
            <w:pPr>
              <w:spacing w:beforeLines="60" w:before="144" w:after="60"/>
              <w:rPr>
                <w:rFonts w:cs="Tahoma"/>
                <w:color w:val="000000"/>
                <w:sz w:val="18"/>
                <w:szCs w:val="18"/>
              </w:rPr>
            </w:pPr>
            <w:r w:rsidRPr="00D01577">
              <w:rPr>
                <w:sz w:val="18"/>
                <w:szCs w:val="18"/>
              </w:rPr>
              <w:t>Εξετάζεται ο τρόπος με τον οποίο τα παραδοτέα της προτεινόμενης πράξης θα αξιοποιηθούν. Ο Κύριος του Έργου θα πρέπει να αναφέρει την ύπαρξη μηχανισμού / φορέα λειτουργίας και να προβλέπει  τις αναγκαίες ενέργειες με  συγκεκριμένο χρονοδιάγραμμα  προκειμένου να εξασφαλιστεί η συντήρηση και λειτουργία της πράξης, όπως τεκμηριώνεται στο ΤΔΠ ή σε άλλο σχετικό έγγραφο</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7E3F2E">
              <w:rPr>
                <w:rFonts w:cs="Tahoma"/>
                <w:sz w:val="18"/>
                <w:szCs w:val="18"/>
              </w:rPr>
              <w:t>Ναι / Όχι</w:t>
            </w:r>
          </w:p>
        </w:tc>
        <w:tc>
          <w:tcPr>
            <w:tcW w:w="3414" w:type="dxa"/>
            <w:tcBorders>
              <w:top w:val="single" w:sz="4" w:space="0" w:color="auto"/>
              <w:left w:val="single" w:sz="4" w:space="0" w:color="auto"/>
              <w:bottom w:val="single" w:sz="4" w:space="0" w:color="auto"/>
              <w:right w:val="single" w:sz="4" w:space="0" w:color="auto"/>
            </w:tcBorders>
            <w:noWrap/>
            <w:vAlign w:val="center"/>
          </w:tcPr>
          <w:p w:rsidR="005F729C" w:rsidRPr="00D502B4" w:rsidRDefault="005F729C" w:rsidP="005F729C">
            <w:pPr>
              <w:spacing w:beforeLines="60" w:before="144" w:after="60"/>
              <w:jc w:val="center"/>
              <w:rPr>
                <w:rFonts w:cs="Tahoma"/>
                <w:color w:val="000000"/>
                <w:sz w:val="18"/>
                <w:szCs w:val="18"/>
              </w:rPr>
            </w:pPr>
          </w:p>
        </w:tc>
      </w:tr>
      <w:tr w:rsidR="005F729C" w:rsidRPr="00976563" w:rsidTr="005F729C">
        <w:trPr>
          <w:trHeight w:val="1100"/>
        </w:trPr>
        <w:tc>
          <w:tcPr>
            <w:tcW w:w="427" w:type="dxa"/>
            <w:tcBorders>
              <w:top w:val="single" w:sz="4" w:space="0" w:color="auto"/>
              <w:left w:val="single" w:sz="4" w:space="0" w:color="auto"/>
              <w:right w:val="single" w:sz="4" w:space="0" w:color="auto"/>
            </w:tcBorders>
            <w:noWrap/>
            <w:vAlign w:val="center"/>
          </w:tcPr>
          <w:p w:rsidR="005F729C" w:rsidRPr="001B2A30" w:rsidRDefault="005F729C" w:rsidP="005F729C">
            <w:pPr>
              <w:spacing w:beforeLines="60" w:before="144" w:after="60"/>
              <w:jc w:val="center"/>
              <w:rPr>
                <w:rFonts w:cs="Tahoma"/>
                <w:color w:val="000000"/>
                <w:sz w:val="18"/>
                <w:szCs w:val="18"/>
              </w:rPr>
            </w:pPr>
            <w:r w:rsidRPr="001B2A30">
              <w:rPr>
                <w:rFonts w:cs="Tahoma"/>
                <w:color w:val="000000"/>
                <w:sz w:val="18"/>
                <w:szCs w:val="18"/>
              </w:rPr>
              <w:t>3</w:t>
            </w:r>
          </w:p>
        </w:tc>
        <w:tc>
          <w:tcPr>
            <w:tcW w:w="2573" w:type="dxa"/>
            <w:vMerge/>
            <w:tcBorders>
              <w:left w:val="single" w:sz="4" w:space="0" w:color="auto"/>
              <w:right w:val="single" w:sz="4" w:space="0" w:color="auto"/>
            </w:tcBorders>
            <w:vAlign w:val="center"/>
          </w:tcPr>
          <w:p w:rsidR="005F729C" w:rsidRPr="001B2A30" w:rsidRDefault="005F729C" w:rsidP="005F729C">
            <w:pPr>
              <w:spacing w:beforeLines="60" w:before="144" w:after="60"/>
              <w:jc w:val="left"/>
              <w:rPr>
                <w:rFonts w:cs="Tahoma"/>
                <w:b/>
                <w:bCs/>
                <w:color w:val="000000"/>
                <w:sz w:val="18"/>
                <w:szCs w:val="18"/>
              </w:rPr>
            </w:pPr>
          </w:p>
        </w:tc>
        <w:tc>
          <w:tcPr>
            <w:tcW w:w="2835" w:type="dxa"/>
            <w:tcBorders>
              <w:top w:val="single" w:sz="4" w:space="0" w:color="auto"/>
              <w:left w:val="single" w:sz="4" w:space="0" w:color="auto"/>
              <w:right w:val="single" w:sz="4" w:space="0" w:color="auto"/>
            </w:tcBorders>
            <w:noWrap/>
          </w:tcPr>
          <w:p w:rsidR="005F729C" w:rsidRPr="00D01577" w:rsidRDefault="005F729C" w:rsidP="005F729C">
            <w:pPr>
              <w:spacing w:beforeLines="60" w:before="144" w:after="60"/>
              <w:rPr>
                <w:rFonts w:cs="Tahoma"/>
                <w:color w:val="000000"/>
                <w:sz w:val="18"/>
                <w:szCs w:val="18"/>
              </w:rPr>
            </w:pPr>
            <w:r w:rsidRPr="00D01577">
              <w:rPr>
                <w:rFonts w:cs="Tahoma"/>
                <w:color w:val="000000"/>
                <w:sz w:val="18"/>
                <w:szCs w:val="18"/>
              </w:rPr>
              <w:t>Συνέργεια και συμπληρωματικότητα της Πράξης με άλλες πράξεις της στρατηγικής</w:t>
            </w:r>
          </w:p>
        </w:tc>
        <w:tc>
          <w:tcPr>
            <w:tcW w:w="4253" w:type="dxa"/>
            <w:tcBorders>
              <w:top w:val="single" w:sz="4" w:space="0" w:color="auto"/>
              <w:left w:val="single" w:sz="4" w:space="0" w:color="auto"/>
              <w:right w:val="single" w:sz="4" w:space="0" w:color="auto"/>
            </w:tcBorders>
          </w:tcPr>
          <w:p w:rsidR="005F729C" w:rsidRPr="00D01577" w:rsidRDefault="005F729C" w:rsidP="005F729C">
            <w:pPr>
              <w:spacing w:beforeLines="60" w:before="144" w:after="60"/>
              <w:rPr>
                <w:rFonts w:cs="Tahoma"/>
                <w:color w:val="000000"/>
                <w:sz w:val="18"/>
                <w:szCs w:val="18"/>
              </w:rPr>
            </w:pPr>
            <w:r w:rsidRPr="001921F9">
              <w:rPr>
                <w:sz w:val="18"/>
                <w:szCs w:val="18"/>
              </w:rPr>
              <w:t>Συνέργεια και συμπληρωματικότητα της προτεινόμενης πράξης με άλλα έργα που περιλαμβάνονται στο πλαίσιο της εγκεκριμένης στρατηγικής</w:t>
            </w:r>
            <w:r>
              <w:rPr>
                <w:sz w:val="18"/>
                <w:szCs w:val="18"/>
              </w:rPr>
              <w:t xml:space="preserve"> ή με έργα που</w:t>
            </w:r>
            <w:r w:rsidRPr="001921F9">
              <w:rPr>
                <w:sz w:val="18"/>
                <w:szCs w:val="18"/>
              </w:rPr>
              <w:t xml:space="preserve"> υλοποιήθηκαν από προηγούμενες Π</w:t>
            </w:r>
            <w:r>
              <w:rPr>
                <w:sz w:val="18"/>
                <w:szCs w:val="18"/>
              </w:rPr>
              <w:t xml:space="preserve">ρογραμματικές </w:t>
            </w:r>
            <w:r w:rsidRPr="001921F9">
              <w:rPr>
                <w:sz w:val="18"/>
                <w:szCs w:val="18"/>
              </w:rPr>
              <w:t>Π</w:t>
            </w:r>
            <w:r>
              <w:rPr>
                <w:sz w:val="18"/>
                <w:szCs w:val="18"/>
              </w:rPr>
              <w:t>εριόδους</w:t>
            </w:r>
            <w:r w:rsidRPr="001921F9">
              <w:rPr>
                <w:sz w:val="18"/>
                <w:szCs w:val="18"/>
              </w:rPr>
              <w:t xml:space="preserve"> ώστε </w:t>
            </w:r>
            <w:r>
              <w:rPr>
                <w:sz w:val="18"/>
                <w:szCs w:val="18"/>
              </w:rPr>
              <w:t>να εξασφαλίζεται το μέγιστο δυνατό πολλαπλασιαστικό αποτέλεσμα από την υλοποίησή της</w:t>
            </w:r>
          </w:p>
        </w:tc>
        <w:tc>
          <w:tcPr>
            <w:tcW w:w="1701" w:type="dxa"/>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7E3F2E">
              <w:rPr>
                <w:rFonts w:cs="Tahoma"/>
                <w:sz w:val="18"/>
                <w:szCs w:val="18"/>
              </w:rPr>
              <w:t>Ναι / Όχι</w:t>
            </w:r>
          </w:p>
        </w:tc>
        <w:tc>
          <w:tcPr>
            <w:tcW w:w="3414" w:type="dxa"/>
            <w:tcBorders>
              <w:top w:val="single" w:sz="4" w:space="0" w:color="auto"/>
              <w:left w:val="single" w:sz="4" w:space="0" w:color="auto"/>
              <w:bottom w:val="single" w:sz="4" w:space="0" w:color="auto"/>
              <w:right w:val="single" w:sz="4" w:space="0" w:color="auto"/>
            </w:tcBorders>
            <w:noWrap/>
            <w:vAlign w:val="center"/>
          </w:tcPr>
          <w:p w:rsidR="005F729C" w:rsidRPr="00D502B4" w:rsidRDefault="005F729C" w:rsidP="005F729C">
            <w:pPr>
              <w:spacing w:beforeLines="60" w:before="144" w:after="60"/>
              <w:jc w:val="center"/>
              <w:rPr>
                <w:rFonts w:cs="Tahoma"/>
                <w:color w:val="000000"/>
                <w:sz w:val="18"/>
                <w:szCs w:val="18"/>
              </w:rPr>
            </w:pPr>
          </w:p>
        </w:tc>
      </w:tr>
      <w:tr w:rsidR="005F729C" w:rsidRPr="00976563" w:rsidTr="005F729C">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5F729C" w:rsidRPr="001B2A30" w:rsidRDefault="005F729C" w:rsidP="005F729C">
            <w:pPr>
              <w:spacing w:beforeLines="60" w:before="144" w:after="60"/>
              <w:jc w:val="left"/>
              <w:rPr>
                <w:rFonts w:cs="Tahoma"/>
                <w:b/>
                <w:sz w:val="18"/>
                <w:szCs w:val="18"/>
              </w:rPr>
            </w:pPr>
            <w:r w:rsidRPr="001B2A30">
              <w:rPr>
                <w:rFonts w:cs="Tahoma"/>
                <w:b/>
                <w:sz w:val="18"/>
                <w:szCs w:val="18"/>
              </w:rPr>
              <w:t>Προϋπόθεση για θετική αξιολόγηση: Η πράξη θα πρέπει να λαμβάνει την τιμή ΝΑΙ σε όλα τα κριτήρια</w:t>
            </w:r>
          </w:p>
          <w:p w:rsidR="005F729C" w:rsidRPr="001B2A30" w:rsidRDefault="005F729C" w:rsidP="005F729C">
            <w:pPr>
              <w:spacing w:beforeLines="60" w:before="144" w:after="60"/>
              <w:jc w:val="left"/>
              <w:rPr>
                <w:rFonts w:cs="Tahoma"/>
                <w:sz w:val="18"/>
                <w:szCs w:val="18"/>
              </w:rPr>
            </w:pPr>
            <w:r w:rsidRPr="001B2A30">
              <w:rPr>
                <w:rFonts w:cs="Tahoma"/>
                <w:b/>
                <w:sz w:val="18"/>
                <w:szCs w:val="18"/>
              </w:rPr>
              <w:t>ΑΠΟΤΕΛΕΣΜΑ:</w:t>
            </w:r>
          </w:p>
        </w:tc>
      </w:tr>
    </w:tbl>
    <w:p w:rsidR="005F729C" w:rsidRDefault="005F729C" w:rsidP="005F729C">
      <w:pPr>
        <w:rPr>
          <w:lang w:val="en-US"/>
        </w:rPr>
      </w:pPr>
    </w:p>
    <w:tbl>
      <w:tblPr>
        <w:tblStyle w:val="aa"/>
        <w:tblW w:w="14459" w:type="dxa"/>
        <w:tblInd w:w="108" w:type="dxa"/>
        <w:tblLook w:val="04A0" w:firstRow="1" w:lastRow="0" w:firstColumn="1" w:lastColumn="0" w:noHBand="0" w:noVBand="1"/>
      </w:tblPr>
      <w:tblGrid>
        <w:gridCol w:w="5812"/>
        <w:gridCol w:w="4111"/>
        <w:gridCol w:w="4536"/>
      </w:tblGrid>
      <w:tr w:rsidR="00B631DA" w:rsidRPr="00DC0259" w:rsidTr="00385311">
        <w:tc>
          <w:tcPr>
            <w:tcW w:w="5812" w:type="dxa"/>
          </w:tcPr>
          <w:p w:rsidR="00B631DA" w:rsidRPr="00DC0259" w:rsidRDefault="00B631DA" w:rsidP="00385311">
            <w:pPr>
              <w:jc w:val="center"/>
              <w:rPr>
                <w:rFonts w:cs="Tahoma"/>
              </w:rPr>
            </w:pPr>
            <w:r w:rsidRPr="00DC0259">
              <w:rPr>
                <w:rFonts w:cs="Tahoma"/>
              </w:rPr>
              <w:lastRenderedPageBreak/>
              <w:t>Ονοματεπώνυμο</w:t>
            </w:r>
          </w:p>
        </w:tc>
        <w:tc>
          <w:tcPr>
            <w:tcW w:w="4111" w:type="dxa"/>
          </w:tcPr>
          <w:p w:rsidR="00B631DA" w:rsidRPr="00DC0259" w:rsidRDefault="00B631DA" w:rsidP="00385311">
            <w:pPr>
              <w:jc w:val="center"/>
            </w:pPr>
            <w:r w:rsidRPr="00DC0259">
              <w:rPr>
                <w:rFonts w:cs="Tahoma"/>
                <w:szCs w:val="22"/>
              </w:rPr>
              <w:t>Ημερομηνία Αξιολόγησης</w:t>
            </w:r>
          </w:p>
        </w:tc>
        <w:tc>
          <w:tcPr>
            <w:tcW w:w="4536" w:type="dxa"/>
          </w:tcPr>
          <w:p w:rsidR="00B631DA" w:rsidRPr="00DC0259" w:rsidRDefault="00B631DA" w:rsidP="00385311">
            <w:pPr>
              <w:jc w:val="center"/>
            </w:pPr>
            <w:r w:rsidRPr="00DC0259">
              <w:t>Υπογραφή</w:t>
            </w:r>
          </w:p>
        </w:tc>
      </w:tr>
      <w:tr w:rsidR="00B631DA" w:rsidRPr="00DC0259" w:rsidTr="00385311">
        <w:tc>
          <w:tcPr>
            <w:tcW w:w="5812" w:type="dxa"/>
          </w:tcPr>
          <w:p w:rsidR="00B631DA" w:rsidRPr="00DC0259" w:rsidRDefault="00B631DA" w:rsidP="00385311">
            <w:pPr>
              <w:rPr>
                <w:rFonts w:cs="Tahoma"/>
                <w:sz w:val="18"/>
                <w:szCs w:val="18"/>
              </w:rPr>
            </w:pPr>
            <w:r w:rsidRPr="00DC0259">
              <w:rPr>
                <w:rFonts w:cs="Tahoma"/>
                <w:sz w:val="18"/>
                <w:szCs w:val="18"/>
              </w:rPr>
              <w:t xml:space="preserve">Αξιολογητής: </w:t>
            </w:r>
          </w:p>
          <w:p w:rsidR="00B631DA" w:rsidRPr="00DC0259" w:rsidRDefault="00B631DA" w:rsidP="00385311">
            <w:pPr>
              <w:rPr>
                <w:rFonts w:cs="Tahoma"/>
                <w:sz w:val="18"/>
                <w:szCs w:val="18"/>
              </w:rPr>
            </w:pPr>
          </w:p>
        </w:tc>
        <w:tc>
          <w:tcPr>
            <w:tcW w:w="4111" w:type="dxa"/>
          </w:tcPr>
          <w:p w:rsidR="00B631DA" w:rsidRPr="00DC0259" w:rsidRDefault="00B631DA" w:rsidP="00385311">
            <w:pPr>
              <w:jc w:val="center"/>
              <w:rPr>
                <w:sz w:val="18"/>
                <w:szCs w:val="18"/>
              </w:rPr>
            </w:pPr>
          </w:p>
        </w:tc>
        <w:tc>
          <w:tcPr>
            <w:tcW w:w="4536" w:type="dxa"/>
          </w:tcPr>
          <w:p w:rsidR="00B631DA" w:rsidRPr="00DC0259" w:rsidRDefault="00B631DA" w:rsidP="00385311">
            <w:pPr>
              <w:rPr>
                <w:sz w:val="18"/>
                <w:szCs w:val="18"/>
              </w:rPr>
            </w:pPr>
          </w:p>
        </w:tc>
      </w:tr>
      <w:tr w:rsidR="00B631DA" w:rsidRPr="00DC0259" w:rsidTr="00385311">
        <w:tc>
          <w:tcPr>
            <w:tcW w:w="5812" w:type="dxa"/>
          </w:tcPr>
          <w:p w:rsidR="00B631DA" w:rsidRPr="00DC0259" w:rsidRDefault="00B631DA" w:rsidP="00385311">
            <w:pPr>
              <w:rPr>
                <w:rFonts w:cs="Tahoma"/>
                <w:sz w:val="18"/>
                <w:szCs w:val="18"/>
              </w:rPr>
            </w:pPr>
            <w:r w:rsidRPr="00DC0259">
              <w:rPr>
                <w:rFonts w:cs="Tahoma"/>
                <w:sz w:val="18"/>
                <w:szCs w:val="18"/>
              </w:rPr>
              <w:t xml:space="preserve">Προϊστάμενος Μονάδας: </w:t>
            </w:r>
          </w:p>
          <w:p w:rsidR="00B631DA" w:rsidRPr="00DC0259" w:rsidRDefault="00B631DA" w:rsidP="00385311">
            <w:pPr>
              <w:rPr>
                <w:rFonts w:cs="Tahoma"/>
                <w:sz w:val="18"/>
                <w:szCs w:val="18"/>
              </w:rPr>
            </w:pPr>
          </w:p>
        </w:tc>
        <w:tc>
          <w:tcPr>
            <w:tcW w:w="4111" w:type="dxa"/>
          </w:tcPr>
          <w:p w:rsidR="00B631DA" w:rsidRPr="00DC0259" w:rsidRDefault="00B631DA" w:rsidP="00385311">
            <w:pPr>
              <w:jc w:val="center"/>
              <w:rPr>
                <w:sz w:val="18"/>
                <w:szCs w:val="18"/>
              </w:rPr>
            </w:pPr>
          </w:p>
        </w:tc>
        <w:tc>
          <w:tcPr>
            <w:tcW w:w="4536" w:type="dxa"/>
          </w:tcPr>
          <w:p w:rsidR="00B631DA" w:rsidRPr="00DC0259" w:rsidRDefault="00B631DA" w:rsidP="00385311">
            <w:pPr>
              <w:rPr>
                <w:sz w:val="18"/>
                <w:szCs w:val="18"/>
              </w:rPr>
            </w:pPr>
          </w:p>
        </w:tc>
      </w:tr>
      <w:tr w:rsidR="00B631DA" w:rsidRPr="00DC0259" w:rsidTr="00385311">
        <w:tc>
          <w:tcPr>
            <w:tcW w:w="5812" w:type="dxa"/>
          </w:tcPr>
          <w:p w:rsidR="00B631DA" w:rsidRPr="00DC0259" w:rsidRDefault="00B631DA" w:rsidP="00385311">
            <w:pPr>
              <w:rPr>
                <w:rFonts w:cs="Tahoma"/>
                <w:sz w:val="18"/>
                <w:szCs w:val="18"/>
              </w:rPr>
            </w:pPr>
            <w:r w:rsidRPr="00DC0259">
              <w:rPr>
                <w:rFonts w:cs="Tahoma"/>
                <w:sz w:val="18"/>
                <w:szCs w:val="18"/>
              </w:rPr>
              <w:t xml:space="preserve">Προϊσταμένη Υπηρεσίας: </w:t>
            </w:r>
          </w:p>
          <w:p w:rsidR="00B631DA" w:rsidRPr="00DC0259" w:rsidRDefault="00B631DA" w:rsidP="00385311">
            <w:pPr>
              <w:rPr>
                <w:rFonts w:cs="Tahoma"/>
                <w:sz w:val="18"/>
                <w:szCs w:val="18"/>
              </w:rPr>
            </w:pPr>
          </w:p>
        </w:tc>
        <w:tc>
          <w:tcPr>
            <w:tcW w:w="4111" w:type="dxa"/>
          </w:tcPr>
          <w:p w:rsidR="00B631DA" w:rsidRPr="00DC0259" w:rsidRDefault="00B631DA" w:rsidP="00385311">
            <w:pPr>
              <w:jc w:val="center"/>
              <w:rPr>
                <w:sz w:val="18"/>
                <w:szCs w:val="18"/>
              </w:rPr>
            </w:pPr>
          </w:p>
        </w:tc>
        <w:tc>
          <w:tcPr>
            <w:tcW w:w="4536" w:type="dxa"/>
          </w:tcPr>
          <w:p w:rsidR="00B631DA" w:rsidRPr="00DC0259" w:rsidRDefault="00B631DA" w:rsidP="00385311">
            <w:pPr>
              <w:rPr>
                <w:sz w:val="18"/>
                <w:szCs w:val="18"/>
              </w:rPr>
            </w:pPr>
          </w:p>
        </w:tc>
      </w:tr>
    </w:tbl>
    <w:p w:rsidR="00B631DA" w:rsidRPr="00B631DA" w:rsidRDefault="00B631DA" w:rsidP="005F729C">
      <w:pPr>
        <w:rPr>
          <w:lang w:val="en-US"/>
        </w:rPr>
      </w:pPr>
    </w:p>
    <w:p w:rsidR="00A04F53" w:rsidRDefault="00A04F53">
      <w:pPr>
        <w:spacing w:before="0"/>
        <w:jc w:val="left"/>
      </w:pPr>
      <w:r>
        <w:br w:type="page"/>
      </w:r>
    </w:p>
    <w:p w:rsidR="005F729C" w:rsidRDefault="005F729C" w:rsidP="005F729C"/>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27"/>
        <w:gridCol w:w="2573"/>
        <w:gridCol w:w="323"/>
        <w:gridCol w:w="2512"/>
        <w:gridCol w:w="567"/>
        <w:gridCol w:w="3686"/>
        <w:gridCol w:w="141"/>
        <w:gridCol w:w="1560"/>
        <w:gridCol w:w="141"/>
        <w:gridCol w:w="142"/>
        <w:gridCol w:w="3131"/>
      </w:tblGrid>
      <w:tr w:rsidR="005F729C" w:rsidRPr="00976563" w:rsidTr="005F729C">
        <w:trPr>
          <w:trHeight w:val="857"/>
        </w:trPr>
        <w:tc>
          <w:tcPr>
            <w:tcW w:w="15203" w:type="dxa"/>
            <w:gridSpan w:val="11"/>
            <w:tcBorders>
              <w:top w:val="single" w:sz="4" w:space="0" w:color="auto"/>
              <w:left w:val="single" w:sz="4" w:space="0" w:color="auto"/>
              <w:bottom w:val="single" w:sz="4" w:space="0" w:color="auto"/>
              <w:right w:val="single" w:sz="4" w:space="0" w:color="auto"/>
            </w:tcBorders>
            <w:shd w:val="clear" w:color="000000" w:fill="538ED5"/>
            <w:noWrap/>
            <w:vAlign w:val="center"/>
          </w:tcPr>
          <w:p w:rsidR="005F729C" w:rsidRPr="00976563" w:rsidRDefault="005F729C" w:rsidP="005F729C">
            <w:pPr>
              <w:spacing w:beforeLines="60" w:before="144" w:after="60"/>
              <w:jc w:val="center"/>
              <w:rPr>
                <w:rFonts w:cs="Tahoma"/>
                <w:b/>
                <w:bCs/>
                <w:color w:val="FFFFFF"/>
                <w:sz w:val="18"/>
                <w:szCs w:val="18"/>
                <w:highlight w:val="yellow"/>
              </w:rPr>
            </w:pPr>
            <w:r w:rsidRPr="007E36DA">
              <w:rPr>
                <w:rFonts w:cs="Tahoma"/>
                <w:b/>
                <w:bCs/>
                <w:color w:val="FFFFFF"/>
                <w:sz w:val="18"/>
                <w:szCs w:val="18"/>
              </w:rPr>
              <w:t>ΣΤΑΔΙΟ Β</w:t>
            </w:r>
            <w:r w:rsidRPr="00BC2E30">
              <w:rPr>
                <w:rFonts w:cs="Tahoma"/>
                <w:b/>
                <w:bCs/>
                <w:color w:val="FFFFFF"/>
                <w:sz w:val="18"/>
                <w:szCs w:val="18"/>
              </w:rPr>
              <w:t>2</w:t>
            </w:r>
            <w:r w:rsidRPr="007E36DA">
              <w:rPr>
                <w:rFonts w:cs="Tahoma"/>
                <w:b/>
                <w:bCs/>
                <w:color w:val="FFFFFF"/>
                <w:sz w:val="18"/>
                <w:szCs w:val="18"/>
              </w:rPr>
              <w:t xml:space="preserve">΄ Αξιολόγηση </w:t>
            </w:r>
            <w:r>
              <w:rPr>
                <w:rFonts w:cs="Tahoma"/>
                <w:b/>
                <w:bCs/>
                <w:color w:val="FFFFFF"/>
                <w:sz w:val="18"/>
                <w:szCs w:val="18"/>
              </w:rPr>
              <w:t>της</w:t>
            </w:r>
            <w:r w:rsidRPr="007E36DA">
              <w:rPr>
                <w:rFonts w:cs="Tahoma"/>
                <w:b/>
                <w:bCs/>
                <w:color w:val="FFFFFF"/>
                <w:sz w:val="18"/>
                <w:szCs w:val="18"/>
              </w:rPr>
              <w:t xml:space="preserve"> </w:t>
            </w:r>
            <w:r w:rsidRPr="007E36DA">
              <w:rPr>
                <w:rFonts w:cs="Tahoma"/>
                <w:b/>
                <w:color w:val="FFFFFF"/>
                <w:sz w:val="18"/>
                <w:szCs w:val="18"/>
              </w:rPr>
              <w:t>πρότασης</w:t>
            </w:r>
            <w:r w:rsidRPr="007E36DA">
              <w:rPr>
                <w:rFonts w:cs="Tahoma"/>
                <w:b/>
                <w:bCs/>
                <w:color w:val="FFFFFF"/>
                <w:sz w:val="18"/>
                <w:szCs w:val="18"/>
              </w:rPr>
              <w:t xml:space="preserve"> ανά ομάδα κριτηρίων</w:t>
            </w:r>
          </w:p>
        </w:tc>
      </w:tr>
      <w:tr w:rsidR="005F729C" w:rsidRPr="00976563" w:rsidTr="005F729C">
        <w:trPr>
          <w:trHeight w:val="601"/>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F3188B" w:rsidRDefault="005F729C" w:rsidP="005F729C">
            <w:pPr>
              <w:spacing w:beforeLines="60" w:before="144" w:after="60"/>
              <w:jc w:val="center"/>
              <w:rPr>
                <w:rFonts w:cs="Tahoma"/>
                <w:sz w:val="18"/>
                <w:szCs w:val="18"/>
              </w:rPr>
            </w:pPr>
            <w:r>
              <w:rPr>
                <w:rFonts w:cs="Tahoma"/>
                <w:sz w:val="18"/>
                <w:szCs w:val="18"/>
              </w:rPr>
              <w:t>1</w:t>
            </w:r>
          </w:p>
        </w:tc>
        <w:tc>
          <w:tcPr>
            <w:tcW w:w="2573" w:type="dxa"/>
            <w:vMerge w:val="restart"/>
            <w:tcBorders>
              <w:left w:val="single" w:sz="4" w:space="0" w:color="auto"/>
              <w:right w:val="single" w:sz="4" w:space="0" w:color="auto"/>
            </w:tcBorders>
            <w:vAlign w:val="center"/>
          </w:tcPr>
          <w:p w:rsidR="005F729C" w:rsidRPr="00F3188B" w:rsidRDefault="005F729C" w:rsidP="005F729C">
            <w:pPr>
              <w:spacing w:beforeLines="60" w:before="144" w:after="60"/>
              <w:jc w:val="left"/>
              <w:rPr>
                <w:rFonts w:cs="Tahoma"/>
                <w:b/>
                <w:bCs/>
                <w:sz w:val="18"/>
                <w:szCs w:val="18"/>
              </w:rPr>
            </w:pPr>
            <w:r>
              <w:rPr>
                <w:rFonts w:cs="Tahoma"/>
                <w:b/>
                <w:bCs/>
                <w:color w:val="000000"/>
                <w:sz w:val="18"/>
                <w:szCs w:val="18"/>
              </w:rPr>
              <w:t>1</w:t>
            </w:r>
            <w:r w:rsidRPr="003C3B16">
              <w:rPr>
                <w:rFonts w:cs="Tahoma"/>
                <w:b/>
                <w:bCs/>
                <w:color w:val="000000"/>
                <w:sz w:val="18"/>
                <w:szCs w:val="18"/>
                <w:vertAlign w:val="superscript"/>
              </w:rPr>
              <w:t>Η</w:t>
            </w:r>
            <w:r>
              <w:rPr>
                <w:rFonts w:cs="Tahoma"/>
                <w:b/>
                <w:bCs/>
                <w:color w:val="000000"/>
                <w:sz w:val="18"/>
                <w:szCs w:val="18"/>
              </w:rPr>
              <w:t xml:space="preserve"> </w:t>
            </w:r>
            <w:r w:rsidRPr="007E36DA">
              <w:rPr>
                <w:rFonts w:cs="Tahoma"/>
                <w:b/>
                <w:bCs/>
                <w:color w:val="000000"/>
                <w:sz w:val="18"/>
                <w:szCs w:val="18"/>
              </w:rPr>
              <w:t>ΟΜΑΔΑ ΚΡΙΤΗΡΙΩΝ Πληρότητα και σαφήνεια του περιεχομένου της πρότασης</w:t>
            </w: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5F729C" w:rsidRPr="00F3188B" w:rsidRDefault="005F729C" w:rsidP="005F729C">
            <w:pPr>
              <w:spacing w:beforeLines="60" w:before="144" w:after="60"/>
              <w:jc w:val="left"/>
              <w:rPr>
                <w:rFonts w:cs="Tahoma"/>
                <w:sz w:val="18"/>
                <w:szCs w:val="18"/>
              </w:rPr>
            </w:pPr>
            <w:proofErr w:type="spellStart"/>
            <w:r w:rsidRPr="00F3188B">
              <w:rPr>
                <w:rFonts w:cs="Tahoma"/>
                <w:sz w:val="18"/>
                <w:szCs w:val="18"/>
              </w:rPr>
              <w:t>Ρεαλιστικότητα</w:t>
            </w:r>
            <w:proofErr w:type="spellEnd"/>
            <w:r w:rsidRPr="00F3188B">
              <w:rPr>
                <w:rFonts w:cs="Tahoma"/>
                <w:sz w:val="18"/>
                <w:szCs w:val="18"/>
              </w:rPr>
              <w:t xml:space="preserve"> του προϋπολογισμού </w:t>
            </w:r>
          </w:p>
        </w:tc>
        <w:tc>
          <w:tcPr>
            <w:tcW w:w="4253" w:type="dxa"/>
            <w:gridSpan w:val="2"/>
            <w:tcBorders>
              <w:top w:val="single" w:sz="4" w:space="0" w:color="auto"/>
              <w:left w:val="single" w:sz="4" w:space="0" w:color="auto"/>
              <w:bottom w:val="single" w:sz="4" w:space="0" w:color="auto"/>
              <w:right w:val="single" w:sz="4" w:space="0" w:color="auto"/>
            </w:tcBorders>
          </w:tcPr>
          <w:p w:rsidR="005F729C" w:rsidRPr="007E36DA" w:rsidRDefault="005F729C" w:rsidP="005F729C">
            <w:pPr>
              <w:rPr>
                <w:rFonts w:cs="Tahoma"/>
                <w:sz w:val="18"/>
                <w:szCs w:val="18"/>
              </w:rPr>
            </w:pPr>
            <w:r w:rsidRPr="007E36DA">
              <w:rPr>
                <w:rFonts w:cs="Tahoma"/>
                <w:sz w:val="18"/>
                <w:szCs w:val="18"/>
              </w:rPr>
              <w:t>Εξετάζεται :</w:t>
            </w:r>
          </w:p>
          <w:p w:rsidR="005F729C" w:rsidRPr="007E36DA" w:rsidRDefault="005F729C" w:rsidP="005F729C">
            <w:pPr>
              <w:rPr>
                <w:rFonts w:cs="Tahoma"/>
                <w:sz w:val="18"/>
                <w:szCs w:val="18"/>
              </w:rPr>
            </w:pPr>
            <w:r w:rsidRPr="007E36DA">
              <w:rPr>
                <w:rFonts w:cs="Tahoma"/>
                <w:sz w:val="18"/>
                <w:szCs w:val="18"/>
              </w:rPr>
              <w:t xml:space="preserve">(α) η </w:t>
            </w:r>
            <w:r w:rsidRPr="007E36DA">
              <w:rPr>
                <w:rFonts w:cs="Tahoma"/>
                <w:b/>
                <w:sz w:val="18"/>
                <w:szCs w:val="18"/>
              </w:rPr>
              <w:t>πληρότητα</w:t>
            </w:r>
            <w:r w:rsidRPr="007E36DA">
              <w:rPr>
                <w:rFonts w:cs="Tahoma"/>
                <w:sz w:val="18"/>
                <w:szCs w:val="18"/>
              </w:rPr>
              <w:t xml:space="preserve"> του προτεινόμενου </w:t>
            </w:r>
            <w:r w:rsidRPr="007E36DA">
              <w:rPr>
                <w:rFonts w:cs="Tahoma"/>
                <w:b/>
                <w:sz w:val="18"/>
                <w:szCs w:val="18"/>
              </w:rPr>
              <w:t>προϋπολογισμού</w:t>
            </w:r>
            <w:r w:rsidRPr="007E36DA">
              <w:rPr>
                <w:rFonts w:cs="Tahoma"/>
                <w:sz w:val="18"/>
                <w:szCs w:val="18"/>
              </w:rPr>
              <w:t xml:space="preserve"> (εξετάζεται εάν περιλαμβάνει όλα τα αναγκαία κόστη για την υλοπ</w:t>
            </w:r>
            <w:r>
              <w:rPr>
                <w:rFonts w:cs="Tahoma"/>
                <w:sz w:val="18"/>
                <w:szCs w:val="18"/>
              </w:rPr>
              <w:t>οίηση του φυσικού αντικειμένου/</w:t>
            </w:r>
            <w:r w:rsidRPr="007E36DA">
              <w:rPr>
                <w:rFonts w:cs="Tahoma"/>
                <w:sz w:val="18"/>
                <w:szCs w:val="18"/>
              </w:rPr>
              <w:t>παραδοτέων).</w:t>
            </w:r>
          </w:p>
          <w:p w:rsidR="005F729C" w:rsidRPr="007E36DA" w:rsidRDefault="005F729C" w:rsidP="005F729C">
            <w:pPr>
              <w:rPr>
                <w:rFonts w:cs="Tahoma"/>
                <w:sz w:val="18"/>
                <w:szCs w:val="18"/>
              </w:rPr>
            </w:pPr>
            <w:r w:rsidRPr="00CE418F">
              <w:rPr>
                <w:rFonts w:cs="Tahoma"/>
                <w:sz w:val="18"/>
                <w:szCs w:val="18"/>
              </w:rPr>
              <w:t xml:space="preserve">(β) το κατά πόσο η </w:t>
            </w:r>
            <w:r w:rsidRPr="00CE418F">
              <w:rPr>
                <w:rFonts w:cs="Tahoma"/>
                <w:b/>
                <w:sz w:val="18"/>
                <w:szCs w:val="18"/>
              </w:rPr>
              <w:t>κοστολόγηση</w:t>
            </w:r>
            <w:r w:rsidRPr="00CE418F">
              <w:rPr>
                <w:rFonts w:cs="Tahoma"/>
                <w:sz w:val="18"/>
                <w:szCs w:val="18"/>
              </w:rPr>
              <w:t xml:space="preserve"> της προτεινόμενης πράξης είναι </w:t>
            </w:r>
            <w:r w:rsidRPr="00CE418F">
              <w:rPr>
                <w:rFonts w:cs="Tahoma"/>
                <w:b/>
                <w:sz w:val="18"/>
                <w:szCs w:val="18"/>
              </w:rPr>
              <w:t>εύλογη</w:t>
            </w:r>
            <w:r w:rsidRPr="00CE418F">
              <w:rPr>
                <w:rFonts w:cs="Tahoma"/>
                <w:sz w:val="18"/>
                <w:szCs w:val="18"/>
              </w:rPr>
              <w:t xml:space="preserve">. Για τα  τεχνικά έργα η σύνταξη του προϋπολογισμού πρέπει να βασίζεται στα ενιαία τιμολόγια της ΓΓΔΕ. Για μελέτες και συναφείς επιστημονικές υπηρεσίες η σύνταξη του Π/Υ πρέπει να βασίζεται στην με αρ. </w:t>
            </w:r>
            <w:proofErr w:type="spellStart"/>
            <w:r w:rsidRPr="00CE418F">
              <w:rPr>
                <w:rFonts w:cs="Tahoma"/>
                <w:sz w:val="18"/>
                <w:szCs w:val="18"/>
              </w:rPr>
              <w:t>ΔΝΣγ</w:t>
            </w:r>
            <w:proofErr w:type="spellEnd"/>
            <w:r w:rsidRPr="00CE418F">
              <w:rPr>
                <w:rFonts w:cs="Tahoma"/>
                <w:sz w:val="18"/>
                <w:szCs w:val="18"/>
              </w:rPr>
              <w:t xml:space="preserve"> /32129/ΦΝ 466/16-5-17 Υ.Α. Σε άλλη περίπτωση (π.χ. προμήθειες, λοιπές υπηρεσίες) για την εκτίμηση του προϋπολογισμού μπορούν να χρησιμοποιηθούν στοιχεία όπως πραγματικό κόστος από παρεμφερείς πράξεις που έχουν υλοποιηθεί, ή έρευνα αγοράς (π.χ. τουλάχιστον δύο μη δεσμευτικές προσφορές από δύο ανεξάρτητους μεταξύ τους προμηθευτές που υποβάλλονται από τον δυνητικό δικαιούχο).</w:t>
            </w:r>
            <w:r w:rsidRPr="007E36DA">
              <w:rPr>
                <w:rFonts w:cs="Tahoma"/>
                <w:sz w:val="18"/>
                <w:szCs w:val="18"/>
              </w:rPr>
              <w:t xml:space="preserve"> </w:t>
            </w:r>
          </w:p>
          <w:p w:rsidR="005F729C" w:rsidRPr="00F3188B" w:rsidRDefault="005F729C" w:rsidP="005F729C">
            <w:pPr>
              <w:rPr>
                <w:rFonts w:cs="Tahoma"/>
                <w:sz w:val="18"/>
                <w:szCs w:val="18"/>
              </w:rPr>
            </w:pPr>
            <w:r w:rsidRPr="007E36DA">
              <w:rPr>
                <w:rFonts w:cs="Tahoma"/>
                <w:sz w:val="18"/>
                <w:szCs w:val="18"/>
              </w:rPr>
              <w:t xml:space="preserve">(γ) </w:t>
            </w:r>
            <w:r w:rsidRPr="00BD6F10">
              <w:rPr>
                <w:rFonts w:cs="Tahoma"/>
                <w:sz w:val="18"/>
                <w:szCs w:val="18"/>
              </w:rPr>
              <w:t>η</w:t>
            </w:r>
            <w:r w:rsidRPr="00BD6F10">
              <w:rPr>
                <w:rFonts w:cs="Tahoma"/>
                <w:b/>
                <w:sz w:val="18"/>
                <w:szCs w:val="18"/>
              </w:rPr>
              <w:t xml:space="preserve"> ορθή κατανομή του Π/Υ</w:t>
            </w:r>
            <w:r w:rsidRPr="00BD6F10">
              <w:rPr>
                <w:rFonts w:cs="Tahoma"/>
                <w:sz w:val="18"/>
                <w:szCs w:val="18"/>
              </w:rPr>
              <w:t xml:space="preserve"> στις επιμέρους εργασίες/είδη δαπανών </w:t>
            </w:r>
            <w:r w:rsidRPr="00BD6F10">
              <w:rPr>
                <w:sz w:val="18"/>
                <w:szCs w:val="18"/>
              </w:rPr>
              <w:t xml:space="preserve">και το εύλογο του Π/Υ στις εργασίες /είδη δαπανών </w:t>
            </w:r>
            <w:r w:rsidRPr="00BD6F10">
              <w:rPr>
                <w:rFonts w:cs="Tahoma"/>
                <w:sz w:val="18"/>
                <w:szCs w:val="18"/>
              </w:rPr>
              <w:t xml:space="preserve">σε σχέση με το προτεινόμενο φυσικό αντικείμενο/παραδοτέα, τη συμμόρφωση με τους εθνικούς κανόνες </w:t>
            </w:r>
            <w:proofErr w:type="spellStart"/>
            <w:r w:rsidRPr="00BD6F10">
              <w:rPr>
                <w:rFonts w:cs="Tahoma"/>
                <w:sz w:val="18"/>
                <w:szCs w:val="18"/>
              </w:rPr>
              <w:t>επιλεξιμότητας</w:t>
            </w:r>
            <w:proofErr w:type="spellEnd"/>
            <w:r w:rsidRPr="00BD6F10">
              <w:rPr>
                <w:rFonts w:cs="Tahoma"/>
                <w:sz w:val="18"/>
                <w:szCs w:val="18"/>
              </w:rPr>
              <w:t xml:space="preserve"> και τους τυχόν ειδικότερους όρους της πρόσκλησης, ώστε να αποφεύγονται μη αναγκαία ή μη επιλέξιμα κόστη.</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5F729C" w:rsidRPr="00F3188B" w:rsidRDefault="005F729C" w:rsidP="005F729C">
            <w:pPr>
              <w:spacing w:beforeLines="60" w:before="144" w:after="60"/>
              <w:jc w:val="center"/>
              <w:rPr>
                <w:rFonts w:cs="Tahoma"/>
                <w:sz w:val="18"/>
                <w:szCs w:val="18"/>
              </w:rPr>
            </w:pPr>
            <w:r w:rsidRPr="00F3188B">
              <w:rPr>
                <w:rFonts w:cs="Tahoma"/>
                <w:sz w:val="18"/>
                <w:szCs w:val="18"/>
              </w:rPr>
              <w:t>Ναι / Όχι</w:t>
            </w:r>
          </w:p>
        </w:tc>
        <w:tc>
          <w:tcPr>
            <w:tcW w:w="3414" w:type="dxa"/>
            <w:gridSpan w:val="3"/>
            <w:tcBorders>
              <w:top w:val="single" w:sz="4" w:space="0" w:color="auto"/>
              <w:left w:val="single" w:sz="4" w:space="0" w:color="auto"/>
              <w:bottom w:val="single" w:sz="4" w:space="0" w:color="auto"/>
              <w:right w:val="single" w:sz="4" w:space="0" w:color="auto"/>
            </w:tcBorders>
            <w:noWrap/>
            <w:vAlign w:val="bottom"/>
          </w:tcPr>
          <w:p w:rsidR="005F729C" w:rsidRPr="00F3188B" w:rsidRDefault="005F729C" w:rsidP="005F729C">
            <w:pPr>
              <w:spacing w:beforeLines="60" w:before="144" w:after="60"/>
              <w:jc w:val="right"/>
              <w:rPr>
                <w:rFonts w:cs="Tahoma"/>
                <w:sz w:val="18"/>
                <w:szCs w:val="18"/>
              </w:rPr>
            </w:pPr>
          </w:p>
        </w:tc>
      </w:tr>
      <w:tr w:rsidR="005F729C" w:rsidRPr="00976563" w:rsidTr="005F729C">
        <w:trPr>
          <w:trHeight w:val="4810"/>
        </w:trPr>
        <w:tc>
          <w:tcPr>
            <w:tcW w:w="427" w:type="dxa"/>
            <w:tcBorders>
              <w:top w:val="single" w:sz="4" w:space="0" w:color="auto"/>
              <w:left w:val="single" w:sz="4" w:space="0" w:color="auto"/>
              <w:right w:val="single" w:sz="4" w:space="0" w:color="auto"/>
            </w:tcBorders>
            <w:noWrap/>
            <w:vAlign w:val="center"/>
          </w:tcPr>
          <w:p w:rsidR="005F729C" w:rsidRPr="00F3188B" w:rsidRDefault="005F729C" w:rsidP="005F729C">
            <w:pPr>
              <w:spacing w:beforeLines="60" w:before="144" w:after="60"/>
              <w:jc w:val="center"/>
              <w:rPr>
                <w:rFonts w:cs="Tahoma"/>
                <w:sz w:val="18"/>
                <w:szCs w:val="18"/>
              </w:rPr>
            </w:pPr>
            <w:r>
              <w:rPr>
                <w:rFonts w:cs="Tahoma"/>
                <w:sz w:val="18"/>
                <w:szCs w:val="18"/>
              </w:rPr>
              <w:lastRenderedPageBreak/>
              <w:t>2</w:t>
            </w:r>
          </w:p>
        </w:tc>
        <w:tc>
          <w:tcPr>
            <w:tcW w:w="2573" w:type="dxa"/>
            <w:vMerge/>
            <w:tcBorders>
              <w:left w:val="single" w:sz="4" w:space="0" w:color="auto"/>
              <w:right w:val="single" w:sz="4" w:space="0" w:color="auto"/>
            </w:tcBorders>
            <w:vAlign w:val="center"/>
          </w:tcPr>
          <w:p w:rsidR="005F729C" w:rsidRPr="00F3188B" w:rsidRDefault="005F729C" w:rsidP="005F729C">
            <w:pPr>
              <w:spacing w:beforeLines="60" w:before="144" w:after="60"/>
              <w:jc w:val="left"/>
              <w:rPr>
                <w:rFonts w:cs="Tahoma"/>
                <w:b/>
                <w:bCs/>
                <w:sz w:val="18"/>
                <w:szCs w:val="18"/>
              </w:rPr>
            </w:pPr>
          </w:p>
        </w:tc>
        <w:tc>
          <w:tcPr>
            <w:tcW w:w="2835" w:type="dxa"/>
            <w:gridSpan w:val="2"/>
            <w:tcBorders>
              <w:top w:val="single" w:sz="4" w:space="0" w:color="auto"/>
              <w:left w:val="single" w:sz="4" w:space="0" w:color="auto"/>
              <w:right w:val="single" w:sz="4" w:space="0" w:color="auto"/>
            </w:tcBorders>
            <w:vAlign w:val="center"/>
          </w:tcPr>
          <w:p w:rsidR="005F729C" w:rsidRPr="00F3188B" w:rsidRDefault="005F729C" w:rsidP="005F729C">
            <w:pPr>
              <w:spacing w:beforeLines="60" w:before="144" w:after="60"/>
              <w:jc w:val="left"/>
              <w:rPr>
                <w:rFonts w:cs="Tahoma"/>
                <w:sz w:val="18"/>
                <w:szCs w:val="18"/>
              </w:rPr>
            </w:pPr>
            <w:proofErr w:type="spellStart"/>
            <w:r w:rsidRPr="00F3188B">
              <w:rPr>
                <w:rFonts w:cs="Tahoma"/>
                <w:sz w:val="18"/>
                <w:szCs w:val="18"/>
              </w:rPr>
              <w:t>Ρεαλιστικότητα</w:t>
            </w:r>
            <w:proofErr w:type="spellEnd"/>
            <w:r w:rsidRPr="00F3188B">
              <w:rPr>
                <w:rFonts w:cs="Tahoma"/>
                <w:sz w:val="18"/>
                <w:szCs w:val="18"/>
              </w:rPr>
              <w:t xml:space="preserve"> του χρονοδιαγράμματος </w:t>
            </w:r>
          </w:p>
        </w:tc>
        <w:tc>
          <w:tcPr>
            <w:tcW w:w="4253" w:type="dxa"/>
            <w:gridSpan w:val="2"/>
            <w:tcBorders>
              <w:top w:val="single" w:sz="4" w:space="0" w:color="auto"/>
              <w:left w:val="single" w:sz="4" w:space="0" w:color="auto"/>
              <w:right w:val="single" w:sz="4" w:space="0" w:color="auto"/>
            </w:tcBorders>
          </w:tcPr>
          <w:p w:rsidR="005F729C" w:rsidRPr="00F3188B" w:rsidRDefault="005F729C" w:rsidP="005F729C">
            <w:pPr>
              <w:tabs>
                <w:tab w:val="left" w:pos="567"/>
              </w:tabs>
              <w:rPr>
                <w:sz w:val="18"/>
                <w:szCs w:val="18"/>
              </w:rPr>
            </w:pPr>
            <w:r w:rsidRPr="00F3188B">
              <w:rPr>
                <w:sz w:val="18"/>
                <w:szCs w:val="18"/>
              </w:rPr>
              <w:t xml:space="preserve">Εξετάζεται η </w:t>
            </w:r>
            <w:proofErr w:type="spellStart"/>
            <w:r w:rsidRPr="00F3188B">
              <w:rPr>
                <w:sz w:val="18"/>
                <w:szCs w:val="18"/>
              </w:rPr>
              <w:t>ρεαλιστικότητα</w:t>
            </w:r>
            <w:proofErr w:type="spellEnd"/>
            <w:r w:rsidRPr="00F3188B">
              <w:rPr>
                <w:sz w:val="18"/>
                <w:szCs w:val="18"/>
              </w:rPr>
              <w:t xml:space="preserve"> του χρονοδιαγράμματος σε σχέση με:</w:t>
            </w:r>
          </w:p>
          <w:p w:rsidR="005F729C" w:rsidRPr="00F3188B" w:rsidRDefault="005F729C" w:rsidP="005F729C">
            <w:pPr>
              <w:tabs>
                <w:tab w:val="left" w:pos="567"/>
              </w:tabs>
              <w:rPr>
                <w:sz w:val="18"/>
                <w:szCs w:val="18"/>
              </w:rPr>
            </w:pPr>
            <w:r w:rsidRPr="00F3188B">
              <w:rPr>
                <w:sz w:val="18"/>
                <w:szCs w:val="18"/>
              </w:rPr>
              <w:t xml:space="preserve">α) το φυσικό αντικείμενο </w:t>
            </w:r>
          </w:p>
          <w:p w:rsidR="005F729C" w:rsidRPr="00F3188B" w:rsidRDefault="005F729C" w:rsidP="005F729C">
            <w:pPr>
              <w:tabs>
                <w:tab w:val="left" w:pos="567"/>
              </w:tabs>
              <w:rPr>
                <w:sz w:val="18"/>
                <w:szCs w:val="18"/>
              </w:rPr>
            </w:pPr>
            <w:r w:rsidRPr="00F3188B">
              <w:rPr>
                <w:sz w:val="18"/>
                <w:szCs w:val="18"/>
              </w:rPr>
              <w:t>β) την επιλεγμένη μέθοδο υλοποίησης (αυτεπιστασία, ανάθεση κλπ)</w:t>
            </w:r>
          </w:p>
          <w:p w:rsidR="005F729C" w:rsidRPr="00F3188B" w:rsidRDefault="005F729C" w:rsidP="005F729C">
            <w:pPr>
              <w:tabs>
                <w:tab w:val="left" w:pos="567"/>
              </w:tabs>
              <w:rPr>
                <w:sz w:val="18"/>
                <w:szCs w:val="18"/>
              </w:rPr>
            </w:pPr>
            <w:r w:rsidRPr="00F3188B">
              <w:rPr>
                <w:sz w:val="18"/>
                <w:szCs w:val="18"/>
              </w:rPr>
              <w:t>γ) τους ενδεχόμενους κινδύνους που συνδέονται με την υλοποίηση της πράξης π.χ. αρχαιολογικά ευρήματα ή πιθανές καθυστερήσεις σχετικά με την έκδοση κανονιστικών αποφάσεων που απαιτούνται για την υλοποίηση της πράξης όπως κήρυξη απαλλοτριώσεων κλπ.</w:t>
            </w:r>
          </w:p>
          <w:p w:rsidR="005F729C" w:rsidRPr="00F3188B" w:rsidRDefault="005F729C" w:rsidP="005F729C">
            <w:pPr>
              <w:tabs>
                <w:tab w:val="left" w:pos="567"/>
              </w:tabs>
              <w:rPr>
                <w:sz w:val="18"/>
                <w:szCs w:val="18"/>
              </w:rPr>
            </w:pPr>
            <w:r w:rsidRPr="00F3188B">
              <w:rPr>
                <w:sz w:val="18"/>
                <w:szCs w:val="18"/>
              </w:rPr>
              <w:t>δ) το επίπεδο ωριμότητας της πράξης.</w:t>
            </w:r>
          </w:p>
          <w:p w:rsidR="005F729C" w:rsidRPr="00F3188B" w:rsidRDefault="005F729C" w:rsidP="005F729C">
            <w:pPr>
              <w:tabs>
                <w:tab w:val="left" w:pos="567"/>
              </w:tabs>
              <w:rPr>
                <w:sz w:val="18"/>
                <w:szCs w:val="18"/>
              </w:rPr>
            </w:pPr>
            <w:r w:rsidRPr="00F3188B">
              <w:rPr>
                <w:sz w:val="18"/>
                <w:szCs w:val="18"/>
              </w:rPr>
              <w:t xml:space="preserve">Ως βάση μπορούν να χρησιμοποιηθούν χρονοδιαγράμματα συναφών πράξεων που έχουν υλοποιηθεί, με βάση την πρότερη εμπειρία της ΔΑ. </w:t>
            </w:r>
          </w:p>
          <w:p w:rsidR="005F729C" w:rsidRPr="00F3188B" w:rsidRDefault="005F729C" w:rsidP="005F729C">
            <w:pPr>
              <w:tabs>
                <w:tab w:val="left" w:pos="567"/>
              </w:tabs>
              <w:rPr>
                <w:sz w:val="18"/>
                <w:szCs w:val="18"/>
              </w:rPr>
            </w:pPr>
            <w:r w:rsidRPr="00F3188B">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1701" w:type="dxa"/>
            <w:gridSpan w:val="2"/>
            <w:tcBorders>
              <w:top w:val="single" w:sz="4" w:space="0" w:color="auto"/>
              <w:left w:val="single" w:sz="4" w:space="0" w:color="auto"/>
              <w:right w:val="single" w:sz="4" w:space="0" w:color="auto"/>
            </w:tcBorders>
            <w:vAlign w:val="center"/>
          </w:tcPr>
          <w:p w:rsidR="005F729C" w:rsidRPr="00F3188B" w:rsidRDefault="005F729C" w:rsidP="005F729C">
            <w:pPr>
              <w:spacing w:beforeLines="60" w:before="144" w:after="60"/>
              <w:jc w:val="center"/>
              <w:rPr>
                <w:rFonts w:cs="Tahoma"/>
                <w:sz w:val="18"/>
                <w:szCs w:val="18"/>
              </w:rPr>
            </w:pPr>
            <w:r w:rsidRPr="00F3188B">
              <w:rPr>
                <w:rFonts w:cs="Tahoma"/>
                <w:sz w:val="18"/>
                <w:szCs w:val="18"/>
              </w:rPr>
              <w:t>Ναι / Όχι</w:t>
            </w:r>
          </w:p>
        </w:tc>
        <w:tc>
          <w:tcPr>
            <w:tcW w:w="3414" w:type="dxa"/>
            <w:gridSpan w:val="3"/>
            <w:tcBorders>
              <w:top w:val="single" w:sz="4" w:space="0" w:color="auto"/>
              <w:left w:val="single" w:sz="4" w:space="0" w:color="auto"/>
              <w:right w:val="single" w:sz="4" w:space="0" w:color="auto"/>
            </w:tcBorders>
            <w:noWrap/>
            <w:vAlign w:val="center"/>
          </w:tcPr>
          <w:p w:rsidR="005F729C" w:rsidRPr="00F3188B" w:rsidRDefault="005F729C" w:rsidP="005F729C">
            <w:pPr>
              <w:spacing w:beforeLines="60" w:before="144" w:after="60"/>
              <w:jc w:val="center"/>
              <w:rPr>
                <w:rFonts w:cs="Tahoma"/>
                <w:sz w:val="18"/>
                <w:szCs w:val="18"/>
              </w:rPr>
            </w:pPr>
          </w:p>
        </w:tc>
      </w:tr>
      <w:tr w:rsidR="005F729C" w:rsidRPr="00976563" w:rsidTr="005F729C">
        <w:trPr>
          <w:trHeight w:val="587"/>
        </w:trPr>
        <w:tc>
          <w:tcPr>
            <w:tcW w:w="15203" w:type="dxa"/>
            <w:gridSpan w:val="11"/>
            <w:tcBorders>
              <w:top w:val="single" w:sz="4" w:space="0" w:color="auto"/>
              <w:left w:val="single" w:sz="4" w:space="0" w:color="auto"/>
              <w:bottom w:val="single" w:sz="4" w:space="0" w:color="auto"/>
              <w:right w:val="single" w:sz="4" w:space="0" w:color="auto"/>
            </w:tcBorders>
            <w:noWrap/>
            <w:vAlign w:val="bottom"/>
          </w:tcPr>
          <w:p w:rsidR="005F729C" w:rsidRPr="00F3188B" w:rsidRDefault="005F729C" w:rsidP="005F729C">
            <w:pPr>
              <w:spacing w:beforeLines="60" w:before="144" w:after="60"/>
              <w:jc w:val="left"/>
              <w:rPr>
                <w:rFonts w:cs="Tahoma"/>
                <w:b/>
                <w:sz w:val="18"/>
                <w:szCs w:val="18"/>
              </w:rPr>
            </w:pPr>
            <w:r w:rsidRPr="00F3188B">
              <w:rPr>
                <w:rFonts w:cs="Tahoma"/>
                <w:b/>
                <w:sz w:val="18"/>
                <w:szCs w:val="18"/>
              </w:rPr>
              <w:t>Προϋπόθεση για θετική αξιολόγηση: Η πράξη θα πρέπει να λαμβάνει την τιμή ΝΑΙ σε όλα τα κριτήρια.</w:t>
            </w:r>
          </w:p>
          <w:p w:rsidR="005F729C" w:rsidRPr="00F3188B" w:rsidRDefault="005F729C" w:rsidP="005F729C">
            <w:pPr>
              <w:spacing w:beforeLines="60" w:before="144" w:after="60"/>
              <w:jc w:val="left"/>
              <w:rPr>
                <w:rFonts w:cs="Tahoma"/>
                <w:b/>
                <w:sz w:val="18"/>
                <w:szCs w:val="18"/>
              </w:rPr>
            </w:pPr>
            <w:r w:rsidRPr="00F3188B">
              <w:rPr>
                <w:rFonts w:cs="Tahoma"/>
                <w:b/>
                <w:sz w:val="18"/>
                <w:szCs w:val="18"/>
              </w:rPr>
              <w:t>ΑΠΟΤΕΛΕΣΜΑ:</w:t>
            </w:r>
          </w:p>
        </w:tc>
      </w:tr>
      <w:tr w:rsidR="005F729C" w:rsidRPr="00976563" w:rsidTr="005F729C">
        <w:trPr>
          <w:trHeight w:val="210"/>
        </w:trPr>
        <w:tc>
          <w:tcPr>
            <w:tcW w:w="15203" w:type="dxa"/>
            <w:gridSpan w:val="11"/>
            <w:tcBorders>
              <w:top w:val="single" w:sz="4" w:space="0" w:color="auto"/>
              <w:left w:val="single" w:sz="4" w:space="0" w:color="auto"/>
              <w:bottom w:val="single" w:sz="4" w:space="0" w:color="auto"/>
              <w:right w:val="single" w:sz="4" w:space="0" w:color="auto"/>
            </w:tcBorders>
            <w:shd w:val="clear" w:color="000000" w:fill="D8D8D8"/>
            <w:noWrap/>
            <w:vAlign w:val="bottom"/>
          </w:tcPr>
          <w:p w:rsidR="005F729C" w:rsidRPr="00976563" w:rsidRDefault="005F729C" w:rsidP="005F729C">
            <w:pPr>
              <w:spacing w:beforeLines="60" w:before="144" w:after="60"/>
              <w:ind w:left="4168"/>
              <w:jc w:val="left"/>
              <w:rPr>
                <w:rFonts w:cs="Tahoma"/>
                <w:color w:val="000000"/>
                <w:sz w:val="18"/>
                <w:szCs w:val="18"/>
                <w:highlight w:val="yellow"/>
              </w:rPr>
            </w:pPr>
            <w:r w:rsidRPr="00F3188B">
              <w:rPr>
                <w:rFonts w:cs="Tahoma"/>
                <w:color w:val="000000"/>
                <w:sz w:val="18"/>
                <w:szCs w:val="18"/>
              </w:rPr>
              <w:t> </w:t>
            </w:r>
          </w:p>
        </w:tc>
      </w:tr>
      <w:tr w:rsidR="005F729C" w:rsidRPr="00976563" w:rsidTr="005F729C">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0461A9" w:rsidRDefault="005F729C" w:rsidP="005F729C">
            <w:pPr>
              <w:spacing w:beforeLines="60" w:before="144" w:after="60"/>
              <w:jc w:val="center"/>
              <w:rPr>
                <w:rFonts w:cs="Tahoma"/>
                <w:color w:val="000000"/>
                <w:sz w:val="18"/>
                <w:szCs w:val="18"/>
              </w:rPr>
            </w:pPr>
            <w:r w:rsidRPr="000461A9">
              <w:rPr>
                <w:rFonts w:cs="Tahoma"/>
                <w:color w:val="000000"/>
                <w:sz w:val="18"/>
                <w:szCs w:val="18"/>
              </w:rPr>
              <w:t>1</w:t>
            </w:r>
          </w:p>
        </w:tc>
        <w:tc>
          <w:tcPr>
            <w:tcW w:w="2573" w:type="dxa"/>
            <w:vMerge w:val="restart"/>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spacing w:beforeLines="60" w:before="144" w:after="60"/>
              <w:jc w:val="center"/>
              <w:rPr>
                <w:rFonts w:cs="Tahoma"/>
                <w:b/>
                <w:sz w:val="18"/>
                <w:szCs w:val="18"/>
              </w:rPr>
            </w:pPr>
            <w:r w:rsidRPr="000461A9">
              <w:rPr>
                <w:rFonts w:cs="Tahoma"/>
                <w:b/>
                <w:bCs/>
                <w:color w:val="000000"/>
                <w:sz w:val="18"/>
                <w:szCs w:val="18"/>
              </w:rPr>
              <w:t>2</w:t>
            </w:r>
            <w:r w:rsidRPr="000461A9">
              <w:rPr>
                <w:rFonts w:cs="Tahoma"/>
                <w:b/>
                <w:bCs/>
                <w:color w:val="000000"/>
                <w:sz w:val="18"/>
                <w:szCs w:val="18"/>
                <w:vertAlign w:val="superscript"/>
              </w:rPr>
              <w:t>Η</w:t>
            </w:r>
            <w:r w:rsidRPr="000461A9">
              <w:rPr>
                <w:rFonts w:cs="Tahoma"/>
                <w:b/>
                <w:bCs/>
                <w:color w:val="000000"/>
                <w:sz w:val="18"/>
                <w:szCs w:val="18"/>
              </w:rPr>
              <w:t xml:space="preserve"> ΟΜΑΔΑ ΚΡΙΤΗΡΙΩΝ </w:t>
            </w:r>
            <w:r w:rsidRPr="000461A9">
              <w:rPr>
                <w:rFonts w:cs="Tahoma"/>
                <w:b/>
                <w:sz w:val="18"/>
                <w:szCs w:val="18"/>
              </w:rPr>
              <w:t xml:space="preserve">Τήρηση θεσμικού πλαισίου και ενσωμάτωση οριζόντιων πολιτικών </w:t>
            </w:r>
          </w:p>
          <w:p w:rsidR="005F729C" w:rsidRPr="000461A9" w:rsidRDefault="005F729C" w:rsidP="005F729C">
            <w:pPr>
              <w:spacing w:beforeLines="60" w:before="144" w:after="60"/>
              <w:jc w:val="center"/>
              <w:rPr>
                <w:rFonts w:cs="Tahoma"/>
                <w:b/>
                <w:bCs/>
                <w:color w:val="000000"/>
                <w:sz w:val="18"/>
                <w:szCs w:val="18"/>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spacing w:beforeLines="60" w:before="144" w:after="60"/>
              <w:jc w:val="left"/>
              <w:rPr>
                <w:rFonts w:cs="Tahoma"/>
                <w:color w:val="000000"/>
                <w:sz w:val="18"/>
                <w:szCs w:val="18"/>
              </w:rPr>
            </w:pPr>
            <w:r w:rsidRPr="000461A9">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rPr>
                <w:rFonts w:cs="Tahoma"/>
                <w:sz w:val="18"/>
                <w:szCs w:val="18"/>
              </w:rPr>
            </w:pPr>
            <w:r w:rsidRPr="000461A9">
              <w:rPr>
                <w:rFonts w:cs="Tahoma"/>
                <w:sz w:val="18"/>
                <w:szCs w:val="18"/>
              </w:rPr>
              <w:t xml:space="preserve">Εξετάζεται εάν το προτεινόμενο στο ΤΔΠ θεσμικό πλαίσιο υλοποίησης των υποέργων συνάδει με το εθνικό και </w:t>
            </w:r>
            <w:proofErr w:type="spellStart"/>
            <w:r w:rsidRPr="000461A9">
              <w:rPr>
                <w:rFonts w:cs="Tahoma"/>
                <w:sz w:val="18"/>
                <w:szCs w:val="18"/>
              </w:rPr>
              <w:t>ενωσιακό</w:t>
            </w:r>
            <w:proofErr w:type="spellEnd"/>
            <w:r w:rsidRPr="000461A9">
              <w:rPr>
                <w:rFonts w:cs="Tahoma"/>
                <w:sz w:val="18"/>
                <w:szCs w:val="18"/>
              </w:rPr>
              <w:t xml:space="preserve"> δίκαιο.</w:t>
            </w:r>
          </w:p>
          <w:p w:rsidR="005F729C" w:rsidRPr="00DC0259" w:rsidRDefault="005F729C" w:rsidP="005F729C">
            <w:pPr>
              <w:spacing w:beforeLines="60" w:before="144" w:after="60"/>
              <w:rPr>
                <w:sz w:val="18"/>
                <w:szCs w:val="18"/>
              </w:rPr>
            </w:pPr>
            <w:r w:rsidRPr="00DC0259">
              <w:rPr>
                <w:sz w:val="18"/>
                <w:szCs w:val="18"/>
              </w:rPr>
              <w:t>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ΔΙΙ_2, ΔΙΙ_3, ΔΙΙ_4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κατ’ αποκοπή μείωση της συγχρηματοδοτούμενης δημόσιας δαπάνης.</w:t>
            </w:r>
          </w:p>
          <w:p w:rsidR="005F729C" w:rsidRPr="000461A9" w:rsidRDefault="005F729C" w:rsidP="005F729C">
            <w:pPr>
              <w:spacing w:beforeLines="60" w:before="144" w:after="60"/>
              <w:rPr>
                <w:rFonts w:cs="Tahoma"/>
                <w:color w:val="000000"/>
                <w:sz w:val="18"/>
                <w:szCs w:val="18"/>
              </w:rPr>
            </w:pPr>
            <w:r w:rsidRPr="00DC0259">
              <w:rPr>
                <w:sz w:val="18"/>
                <w:szCs w:val="18"/>
              </w:rPr>
              <w:t xml:space="preserve">Σε αντίθετη περίπτωση </w:t>
            </w:r>
            <w:r w:rsidRPr="00DC0259">
              <w:rPr>
                <w:rFonts w:cs="Tahoma"/>
                <w:color w:val="000000"/>
                <w:sz w:val="18"/>
                <w:szCs w:val="18"/>
              </w:rPr>
              <w:t xml:space="preserve">βεβαιώνεται με έγγραφο του Δικαιούχου , το οποίο περιλαμβάνεται στα συνημμένα </w:t>
            </w:r>
            <w:r w:rsidRPr="00DC0259">
              <w:rPr>
                <w:rFonts w:cs="Tahoma"/>
                <w:color w:val="000000"/>
                <w:sz w:val="18"/>
                <w:szCs w:val="18"/>
              </w:rPr>
              <w:lastRenderedPageBreak/>
              <w:t>αρχεία της πρόσκλησης</w:t>
            </w:r>
            <w:r>
              <w:rPr>
                <w:rFonts w:cs="Tahoma"/>
                <w:color w:val="000000"/>
                <w:sz w:val="18"/>
                <w:szCs w:val="18"/>
              </w:rPr>
              <w:t>.</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5F729C" w:rsidRPr="00976563" w:rsidRDefault="005F729C" w:rsidP="005F729C">
            <w:pPr>
              <w:spacing w:beforeLines="60" w:before="144" w:after="60"/>
              <w:jc w:val="center"/>
              <w:rPr>
                <w:rFonts w:cs="Tahoma"/>
                <w:color w:val="000000"/>
                <w:sz w:val="18"/>
                <w:szCs w:val="18"/>
                <w:highlight w:val="yellow"/>
              </w:rPr>
            </w:pPr>
            <w:r w:rsidRPr="00F3188B">
              <w:rPr>
                <w:rFonts w:cs="Tahoma"/>
                <w:sz w:val="18"/>
                <w:szCs w:val="18"/>
              </w:rPr>
              <w:lastRenderedPageBreak/>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0461A9" w:rsidRDefault="005F729C" w:rsidP="005F729C">
            <w:pPr>
              <w:spacing w:beforeLines="60" w:before="144" w:after="60"/>
              <w:jc w:val="right"/>
              <w:rPr>
                <w:rFonts w:cs="Tahoma"/>
                <w:color w:val="000000"/>
                <w:sz w:val="18"/>
                <w:szCs w:val="18"/>
              </w:rPr>
            </w:pPr>
            <w:r w:rsidRPr="000461A9">
              <w:rPr>
                <w:rFonts w:cs="Tahoma"/>
                <w:color w:val="000000"/>
                <w:sz w:val="18"/>
                <w:szCs w:val="18"/>
              </w:rPr>
              <w:lastRenderedPageBreak/>
              <w:t>2</w:t>
            </w:r>
          </w:p>
        </w:tc>
        <w:tc>
          <w:tcPr>
            <w:tcW w:w="2573" w:type="dxa"/>
            <w:vMerge/>
            <w:tcBorders>
              <w:top w:val="single" w:sz="4" w:space="0" w:color="auto"/>
              <w:left w:val="single" w:sz="4" w:space="0" w:color="auto"/>
              <w:bottom w:val="single" w:sz="4" w:space="0" w:color="auto"/>
              <w:right w:val="single" w:sz="4" w:space="0" w:color="auto"/>
            </w:tcBorders>
            <w:vAlign w:val="center"/>
          </w:tcPr>
          <w:p w:rsidR="005F729C" w:rsidRPr="00976563" w:rsidRDefault="005F729C" w:rsidP="005F729C">
            <w:pPr>
              <w:spacing w:beforeLines="60" w:before="144" w:after="60"/>
              <w:jc w:val="center"/>
              <w:rPr>
                <w:rFonts w:cs="Tahoma"/>
                <w:b/>
                <w:bCs/>
                <w:color w:val="000000"/>
                <w:sz w:val="18"/>
                <w:szCs w:val="18"/>
                <w:highlight w:val="yellow"/>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spacing w:beforeLines="60" w:before="144" w:after="60"/>
              <w:jc w:val="left"/>
              <w:rPr>
                <w:rFonts w:cs="Tahoma"/>
                <w:color w:val="000000"/>
                <w:sz w:val="18"/>
                <w:szCs w:val="18"/>
              </w:rPr>
            </w:pPr>
            <w:r w:rsidRPr="000461A9">
              <w:rPr>
                <w:rFonts w:cs="Tahoma"/>
                <w:color w:val="000000"/>
                <w:sz w:val="18"/>
                <w:szCs w:val="18"/>
              </w:rPr>
              <w:t xml:space="preserve">Η πράξη ενέχει στοιχεία  κρατικής ενίσχυσης   </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rPr>
                <w:sz w:val="18"/>
                <w:szCs w:val="18"/>
              </w:rPr>
            </w:pPr>
            <w:r w:rsidRPr="000461A9">
              <w:rPr>
                <w:sz w:val="18"/>
                <w:szCs w:val="18"/>
              </w:rPr>
              <w:t>Εφόσον η πράξη δεν ενέχει στοιχεία κρατικών ενισχύσεων κριτήριο λαμβάνει την τιμή ΝΑΙ.</w:t>
            </w:r>
          </w:p>
          <w:p w:rsidR="005F729C" w:rsidRPr="000461A9" w:rsidRDefault="005F729C" w:rsidP="005F729C">
            <w:pPr>
              <w:rPr>
                <w:sz w:val="18"/>
                <w:szCs w:val="18"/>
              </w:rPr>
            </w:pPr>
            <w:r w:rsidRPr="000461A9">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5F729C" w:rsidRPr="000461A9" w:rsidRDefault="005F729C" w:rsidP="005F729C">
            <w:pPr>
              <w:pStyle w:val="ac"/>
              <w:rPr>
                <w:sz w:val="18"/>
                <w:szCs w:val="18"/>
              </w:rPr>
            </w:pPr>
            <w:r w:rsidRPr="000461A9">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0012F5">
              <w:rPr>
                <w:rFonts w:cs="Tahoma"/>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0461A9" w:rsidRDefault="005F729C" w:rsidP="005F729C">
            <w:pPr>
              <w:spacing w:beforeLines="60" w:before="144" w:after="60"/>
              <w:jc w:val="right"/>
              <w:rPr>
                <w:rFonts w:cs="Tahoma"/>
                <w:color w:val="000000"/>
                <w:sz w:val="18"/>
                <w:szCs w:val="18"/>
              </w:rPr>
            </w:pPr>
            <w:r w:rsidRPr="000461A9">
              <w:rPr>
                <w:rFonts w:cs="Tahoma"/>
                <w:color w:val="000000"/>
                <w:sz w:val="18"/>
                <w:szCs w:val="18"/>
              </w:rPr>
              <w:t>3</w:t>
            </w:r>
          </w:p>
        </w:tc>
        <w:tc>
          <w:tcPr>
            <w:tcW w:w="2573" w:type="dxa"/>
            <w:vMerge/>
            <w:tcBorders>
              <w:top w:val="single" w:sz="4" w:space="0" w:color="auto"/>
              <w:left w:val="single" w:sz="4" w:space="0" w:color="auto"/>
              <w:bottom w:val="single" w:sz="4" w:space="0" w:color="auto"/>
              <w:right w:val="single" w:sz="4" w:space="0" w:color="auto"/>
            </w:tcBorders>
            <w:vAlign w:val="center"/>
          </w:tcPr>
          <w:p w:rsidR="005F729C" w:rsidRPr="00976563" w:rsidRDefault="005F729C" w:rsidP="005F729C">
            <w:pPr>
              <w:spacing w:beforeLines="60" w:before="144" w:after="60"/>
              <w:jc w:val="center"/>
              <w:rPr>
                <w:rFonts w:cs="Tahoma"/>
                <w:b/>
                <w:bCs/>
                <w:color w:val="000000"/>
                <w:sz w:val="18"/>
                <w:szCs w:val="18"/>
                <w:highlight w:val="yellow"/>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spacing w:beforeLines="60" w:before="144" w:after="60"/>
              <w:jc w:val="left"/>
              <w:rPr>
                <w:rFonts w:cs="Tahoma"/>
                <w:sz w:val="18"/>
                <w:szCs w:val="18"/>
              </w:rPr>
            </w:pPr>
            <w:r w:rsidRPr="000461A9">
              <w:rPr>
                <w:rFonts w:cs="Tahoma"/>
                <w:sz w:val="18"/>
                <w:szCs w:val="18"/>
              </w:rPr>
              <w:t>Αειφόρος ανάπτυξη</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tabs>
                <w:tab w:val="left" w:pos="567"/>
              </w:tabs>
              <w:rPr>
                <w:sz w:val="18"/>
                <w:szCs w:val="18"/>
              </w:rPr>
            </w:pPr>
            <w:r w:rsidRPr="000461A9">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0012F5">
              <w:rPr>
                <w:rFonts w:cs="Tahoma"/>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0461A9" w:rsidRDefault="005F729C" w:rsidP="005F729C">
            <w:pPr>
              <w:spacing w:beforeLines="60" w:before="144" w:after="60"/>
              <w:jc w:val="right"/>
              <w:rPr>
                <w:rFonts w:cs="Tahoma"/>
                <w:color w:val="000000"/>
                <w:sz w:val="18"/>
                <w:szCs w:val="18"/>
              </w:rPr>
            </w:pPr>
            <w:r w:rsidRPr="000461A9">
              <w:rPr>
                <w:rFonts w:cs="Tahoma"/>
                <w:color w:val="000000"/>
                <w:sz w:val="18"/>
                <w:szCs w:val="18"/>
              </w:rPr>
              <w:t>4</w:t>
            </w:r>
          </w:p>
        </w:tc>
        <w:tc>
          <w:tcPr>
            <w:tcW w:w="2573" w:type="dxa"/>
            <w:vMerge/>
            <w:tcBorders>
              <w:top w:val="single" w:sz="4" w:space="0" w:color="auto"/>
              <w:left w:val="single" w:sz="4" w:space="0" w:color="auto"/>
              <w:bottom w:val="single" w:sz="4" w:space="0" w:color="auto"/>
              <w:right w:val="single" w:sz="4" w:space="0" w:color="auto"/>
            </w:tcBorders>
            <w:vAlign w:val="center"/>
          </w:tcPr>
          <w:p w:rsidR="005F729C" w:rsidRPr="00976563" w:rsidRDefault="005F729C" w:rsidP="005F729C">
            <w:pPr>
              <w:spacing w:beforeLines="60" w:before="144" w:after="60"/>
              <w:jc w:val="center"/>
              <w:rPr>
                <w:rFonts w:cs="Tahoma"/>
                <w:b/>
                <w:bCs/>
                <w:color w:val="000000"/>
                <w:sz w:val="18"/>
                <w:szCs w:val="18"/>
                <w:highlight w:val="yellow"/>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spacing w:beforeLines="60" w:before="144" w:after="60"/>
              <w:jc w:val="left"/>
              <w:rPr>
                <w:rFonts w:cs="Tahoma"/>
                <w:sz w:val="18"/>
                <w:szCs w:val="18"/>
              </w:rPr>
            </w:pPr>
            <w:r w:rsidRPr="000461A9">
              <w:rPr>
                <w:rFonts w:cs="Tahoma"/>
                <w:sz w:val="18"/>
                <w:szCs w:val="18"/>
              </w:rPr>
              <w:t>Προαγωγή της ισότητας ανδρών και γυναικών και της μη διάκρισης</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tabs>
                <w:tab w:val="left" w:pos="567"/>
              </w:tabs>
              <w:rPr>
                <w:sz w:val="18"/>
                <w:szCs w:val="18"/>
              </w:rPr>
            </w:pPr>
            <w:r w:rsidRPr="000461A9">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w:t>
            </w:r>
            <w:proofErr w:type="spellStart"/>
            <w:r w:rsidRPr="000461A9">
              <w:rPr>
                <w:sz w:val="18"/>
                <w:szCs w:val="18"/>
              </w:rPr>
              <w:t>εθνοτικής</w:t>
            </w:r>
            <w:proofErr w:type="spellEnd"/>
            <w:r w:rsidRPr="000461A9">
              <w:rPr>
                <w:sz w:val="18"/>
                <w:szCs w:val="18"/>
              </w:rPr>
              <w:t xml:space="preserve"> καταγωγής, θρησκείας, πεποιθήσεων, αναπηρίας, ηλικίας, γενετήσιου προσανατολισμού. Τμήμα Δ Τεχνικού Δελτίου , πεδίο 7 και 8. </w:t>
            </w:r>
            <w:r w:rsidRPr="000461A9">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0012F5">
              <w:rPr>
                <w:rFonts w:cs="Tahoma"/>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0461A9" w:rsidRDefault="005F729C" w:rsidP="005F729C">
            <w:pPr>
              <w:spacing w:beforeLines="60" w:before="144" w:after="60"/>
              <w:jc w:val="right"/>
              <w:rPr>
                <w:rFonts w:cs="Tahoma"/>
                <w:color w:val="000000"/>
                <w:sz w:val="18"/>
                <w:szCs w:val="18"/>
              </w:rPr>
            </w:pPr>
            <w:r w:rsidRPr="000461A9">
              <w:rPr>
                <w:rFonts w:cs="Tahoma"/>
                <w:color w:val="000000"/>
                <w:sz w:val="18"/>
                <w:szCs w:val="18"/>
              </w:rPr>
              <w:t>5</w:t>
            </w:r>
          </w:p>
        </w:tc>
        <w:tc>
          <w:tcPr>
            <w:tcW w:w="2573" w:type="dxa"/>
            <w:vMerge/>
            <w:tcBorders>
              <w:top w:val="single" w:sz="4" w:space="0" w:color="auto"/>
              <w:left w:val="single" w:sz="4" w:space="0" w:color="auto"/>
              <w:bottom w:val="single" w:sz="4" w:space="0" w:color="auto"/>
              <w:right w:val="single" w:sz="4" w:space="0" w:color="auto"/>
            </w:tcBorders>
            <w:vAlign w:val="center"/>
          </w:tcPr>
          <w:p w:rsidR="005F729C" w:rsidRPr="00976563" w:rsidRDefault="005F729C" w:rsidP="005F729C">
            <w:pPr>
              <w:spacing w:beforeLines="60" w:before="144" w:after="60"/>
              <w:jc w:val="center"/>
              <w:rPr>
                <w:rFonts w:cs="Tahoma"/>
                <w:b/>
                <w:bCs/>
                <w:color w:val="000000"/>
                <w:sz w:val="18"/>
                <w:szCs w:val="18"/>
                <w:highlight w:val="yellow"/>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spacing w:beforeLines="60" w:before="144" w:after="60"/>
              <w:jc w:val="left"/>
              <w:rPr>
                <w:rFonts w:cs="Tahoma"/>
                <w:sz w:val="18"/>
                <w:szCs w:val="18"/>
              </w:rPr>
            </w:pPr>
            <w:r w:rsidRPr="000461A9">
              <w:rPr>
                <w:rFonts w:cs="Tahoma"/>
                <w:sz w:val="18"/>
                <w:szCs w:val="18"/>
              </w:rPr>
              <w:t>Εξασφάλιση της προσβασιμότητας των ατόμων με αναπηρία</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tabs>
                <w:tab w:val="left" w:pos="567"/>
              </w:tabs>
              <w:ind w:left="65"/>
              <w:rPr>
                <w:rFonts w:eastAsia="Calibri" w:cs="Tahoma"/>
                <w:sz w:val="18"/>
                <w:szCs w:val="18"/>
              </w:rPr>
            </w:pPr>
            <w:r w:rsidRPr="000461A9">
              <w:rPr>
                <w:rFonts w:eastAsia="Calibri"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w:t>
            </w:r>
            <w:proofErr w:type="spellStart"/>
            <w:r w:rsidRPr="000461A9">
              <w:rPr>
                <w:rFonts w:eastAsia="Calibri" w:cs="Tahoma"/>
                <w:sz w:val="18"/>
                <w:szCs w:val="18"/>
              </w:rPr>
              <w:t>συμβασιοποιηθεί</w:t>
            </w:r>
            <w:proofErr w:type="spellEnd"/>
            <w:r w:rsidRPr="000461A9">
              <w:rPr>
                <w:rFonts w:eastAsia="Calibri" w:cs="Tahoma"/>
                <w:sz w:val="18"/>
                <w:szCs w:val="18"/>
              </w:rPr>
              <w:t xml:space="preserve">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0461A9">
              <w:rPr>
                <w:rFonts w:eastAsia="Calibri" w:cs="Tahoma"/>
                <w:b/>
                <w:sz w:val="18"/>
                <w:szCs w:val="18"/>
              </w:rPr>
              <w:t>Παράρτημα ΙΙ.</w:t>
            </w:r>
          </w:p>
          <w:p w:rsidR="005F729C" w:rsidRPr="000461A9" w:rsidRDefault="005F729C" w:rsidP="005F729C">
            <w:pPr>
              <w:tabs>
                <w:tab w:val="left" w:pos="567"/>
              </w:tabs>
              <w:ind w:left="65" w:firstLine="1"/>
              <w:rPr>
                <w:rFonts w:eastAsia="Calibri" w:cs="Tahoma"/>
                <w:sz w:val="18"/>
                <w:szCs w:val="18"/>
              </w:rPr>
            </w:pPr>
            <w:r w:rsidRPr="000461A9">
              <w:rPr>
                <w:rFonts w:eastAsia="Calibri" w:cs="Tahoma"/>
                <w:sz w:val="18"/>
                <w:szCs w:val="18"/>
              </w:rPr>
              <w:t>Ειδικά για το εν λόγω κριτήριο διευκρινίζεται ότι η θετική απάντηση («ΝΑΙ») καλύπτει τις ακόλουθες περιπτώσεις:</w:t>
            </w:r>
          </w:p>
          <w:p w:rsidR="005F729C" w:rsidRPr="000461A9" w:rsidRDefault="005F729C" w:rsidP="005F729C">
            <w:pPr>
              <w:numPr>
                <w:ilvl w:val="0"/>
                <w:numId w:val="8"/>
              </w:numPr>
              <w:ind w:left="426"/>
              <w:rPr>
                <w:rFonts w:eastAsia="Calibri" w:cs="Tahoma"/>
                <w:sz w:val="18"/>
                <w:szCs w:val="18"/>
              </w:rPr>
            </w:pPr>
            <w:r w:rsidRPr="000461A9">
              <w:rPr>
                <w:rFonts w:eastAsia="Calibri" w:cs="Tahoma"/>
                <w:sz w:val="18"/>
                <w:szCs w:val="18"/>
              </w:rPr>
              <w:t xml:space="preserve">Στην πράξη περιλαμβάνονται όλες οι απαιτήσεις, </w:t>
            </w:r>
            <w:r w:rsidRPr="000461A9">
              <w:rPr>
                <w:rFonts w:eastAsia="Calibri" w:cs="Tahoma"/>
                <w:sz w:val="18"/>
                <w:szCs w:val="18"/>
              </w:rPr>
              <w:lastRenderedPageBreak/>
              <w:t xml:space="preserve">σύμφωνα με το ισχύον θεσμικό πλαίσιο, ώστε να εξασφαλίζεται η προσβασιμότητα στα </w:t>
            </w:r>
            <w:proofErr w:type="spellStart"/>
            <w:r w:rsidRPr="000461A9">
              <w:rPr>
                <w:rFonts w:eastAsia="Calibri" w:cs="Tahoma"/>
                <w:sz w:val="18"/>
                <w:szCs w:val="18"/>
              </w:rPr>
              <w:t>ΑμεΑ</w:t>
            </w:r>
            <w:proofErr w:type="spellEnd"/>
            <w:r w:rsidRPr="000461A9">
              <w:rPr>
                <w:rFonts w:eastAsia="Calibri" w:cs="Tahoma"/>
                <w:sz w:val="18"/>
                <w:szCs w:val="18"/>
              </w:rPr>
              <w:t>.</w:t>
            </w:r>
          </w:p>
          <w:p w:rsidR="005F729C" w:rsidRPr="000461A9" w:rsidRDefault="005F729C" w:rsidP="005F729C">
            <w:pPr>
              <w:numPr>
                <w:ilvl w:val="0"/>
                <w:numId w:val="8"/>
              </w:numPr>
              <w:ind w:left="426"/>
              <w:rPr>
                <w:rFonts w:eastAsia="Calibri" w:cs="Tahoma"/>
                <w:sz w:val="18"/>
                <w:szCs w:val="18"/>
              </w:rPr>
            </w:pPr>
            <w:r w:rsidRPr="000461A9">
              <w:rPr>
                <w:rFonts w:eastAsia="Calibri"/>
                <w:sz w:val="18"/>
                <w:szCs w:val="18"/>
              </w:rPr>
              <w:t xml:space="preserve">Δεν προβλέπονται απαιτήσεις για την εξασφάλιση της προσβασιμότητας στα </w:t>
            </w:r>
            <w:proofErr w:type="spellStart"/>
            <w:r w:rsidRPr="000461A9">
              <w:rPr>
                <w:rFonts w:eastAsia="Calibri"/>
                <w:sz w:val="18"/>
                <w:szCs w:val="18"/>
              </w:rPr>
              <w:t>ΑμεΑ</w:t>
            </w:r>
            <w:proofErr w:type="spellEnd"/>
            <w:r w:rsidRPr="000461A9">
              <w:rPr>
                <w:rFonts w:eastAsia="Calibri"/>
                <w:sz w:val="18"/>
                <w:szCs w:val="18"/>
              </w:rPr>
              <w:t xml:space="preserve">, λαμβάνοντας υπόψη τη φύση της πράξης βάσει της οποίας δεν κωλύεται ή δεν απαιτείται η προσβασιμότητα στα </w:t>
            </w:r>
            <w:proofErr w:type="spellStart"/>
            <w:r w:rsidRPr="000461A9">
              <w:rPr>
                <w:rFonts w:eastAsia="Calibri"/>
                <w:sz w:val="18"/>
                <w:szCs w:val="18"/>
              </w:rPr>
              <w:t>ΑμεΑ</w:t>
            </w:r>
            <w:proofErr w:type="spellEnd"/>
            <w:r w:rsidRPr="000461A9">
              <w:rPr>
                <w:rFonts w:eastAsia="Calibri"/>
                <w:sz w:val="18"/>
                <w:szCs w:val="18"/>
              </w:rPr>
              <w:t xml:space="preserve"> </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0012F5">
              <w:rPr>
                <w:rFonts w:cs="Tahoma"/>
                <w:sz w:val="18"/>
                <w:szCs w:val="18"/>
              </w:rPr>
              <w:lastRenderedPageBreak/>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465"/>
        </w:trPr>
        <w:tc>
          <w:tcPr>
            <w:tcW w:w="15203" w:type="dxa"/>
            <w:gridSpan w:val="11"/>
            <w:tcBorders>
              <w:top w:val="single" w:sz="4" w:space="0" w:color="auto"/>
              <w:left w:val="single" w:sz="4" w:space="0" w:color="auto"/>
              <w:bottom w:val="single" w:sz="4" w:space="0" w:color="auto"/>
              <w:right w:val="single" w:sz="4" w:space="0" w:color="auto"/>
            </w:tcBorders>
            <w:noWrap/>
            <w:vAlign w:val="center"/>
          </w:tcPr>
          <w:p w:rsidR="005F729C" w:rsidRPr="000461A9" w:rsidRDefault="005F729C" w:rsidP="005F729C">
            <w:pPr>
              <w:spacing w:beforeLines="60" w:before="144" w:after="60"/>
              <w:jc w:val="left"/>
              <w:rPr>
                <w:rFonts w:cs="Tahoma"/>
                <w:b/>
                <w:sz w:val="18"/>
                <w:szCs w:val="18"/>
              </w:rPr>
            </w:pPr>
            <w:r w:rsidRPr="000461A9">
              <w:rPr>
                <w:rFonts w:cs="Tahoma"/>
                <w:b/>
                <w:sz w:val="18"/>
                <w:szCs w:val="18"/>
              </w:rPr>
              <w:lastRenderedPageBreak/>
              <w:t>Προϋπόθεση για θετική αξιολόγηση: Η πράξη θα πρέπει να λαμβάνει την τιμή ΝΑΙ σε όλα τα κριτήρια.</w:t>
            </w:r>
          </w:p>
          <w:p w:rsidR="005F729C" w:rsidRPr="00976563" w:rsidRDefault="005F729C" w:rsidP="005F729C">
            <w:pPr>
              <w:spacing w:beforeLines="60" w:before="144" w:after="60"/>
              <w:jc w:val="left"/>
              <w:rPr>
                <w:rFonts w:cs="Tahoma"/>
                <w:color w:val="000000"/>
                <w:sz w:val="18"/>
                <w:szCs w:val="18"/>
                <w:highlight w:val="yellow"/>
              </w:rPr>
            </w:pPr>
            <w:r w:rsidRPr="000461A9">
              <w:rPr>
                <w:rFonts w:cs="Tahoma"/>
                <w:b/>
                <w:sz w:val="18"/>
                <w:szCs w:val="18"/>
              </w:rPr>
              <w:t>ΑΠΟΤΕΛΕΣΜΑ:</w:t>
            </w:r>
          </w:p>
        </w:tc>
      </w:tr>
      <w:tr w:rsidR="005F729C" w:rsidRPr="00976563" w:rsidTr="005F729C">
        <w:trPr>
          <w:trHeight w:val="465"/>
        </w:trPr>
        <w:tc>
          <w:tcPr>
            <w:tcW w:w="15203" w:type="dxa"/>
            <w:gridSpan w:val="11"/>
            <w:tcBorders>
              <w:top w:val="single" w:sz="4" w:space="0" w:color="auto"/>
              <w:left w:val="single" w:sz="4" w:space="0" w:color="auto"/>
              <w:bottom w:val="single" w:sz="4" w:space="0" w:color="auto"/>
              <w:right w:val="single" w:sz="4" w:space="0" w:color="auto"/>
            </w:tcBorders>
            <w:shd w:val="clear" w:color="auto" w:fill="BFBFBF"/>
            <w:noWrap/>
            <w:vAlign w:val="bottom"/>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2163"/>
        </w:trPr>
        <w:tc>
          <w:tcPr>
            <w:tcW w:w="427" w:type="dxa"/>
            <w:vMerge w:val="restart"/>
            <w:tcBorders>
              <w:top w:val="single" w:sz="4" w:space="0" w:color="auto"/>
              <w:left w:val="single" w:sz="4" w:space="0" w:color="auto"/>
              <w:right w:val="single" w:sz="4" w:space="0" w:color="auto"/>
            </w:tcBorders>
            <w:noWrap/>
            <w:vAlign w:val="center"/>
          </w:tcPr>
          <w:p w:rsidR="005F729C" w:rsidRPr="001B2A30" w:rsidRDefault="005F729C" w:rsidP="005F729C">
            <w:pPr>
              <w:spacing w:beforeLines="60" w:before="144" w:after="60"/>
              <w:jc w:val="center"/>
              <w:rPr>
                <w:rFonts w:cs="Tahoma"/>
                <w:color w:val="000000"/>
                <w:sz w:val="18"/>
                <w:szCs w:val="18"/>
              </w:rPr>
            </w:pPr>
            <w:r>
              <w:rPr>
                <w:rFonts w:cs="Tahoma"/>
                <w:color w:val="000000"/>
                <w:sz w:val="18"/>
                <w:szCs w:val="18"/>
              </w:rPr>
              <w:t>1</w:t>
            </w:r>
          </w:p>
        </w:tc>
        <w:tc>
          <w:tcPr>
            <w:tcW w:w="2573" w:type="dxa"/>
            <w:vMerge w:val="restart"/>
            <w:tcBorders>
              <w:left w:val="single" w:sz="4" w:space="0" w:color="auto"/>
              <w:right w:val="single" w:sz="4" w:space="0" w:color="auto"/>
            </w:tcBorders>
            <w:vAlign w:val="center"/>
          </w:tcPr>
          <w:p w:rsidR="005F729C" w:rsidRPr="001B2A30" w:rsidRDefault="005F729C" w:rsidP="005F729C">
            <w:pPr>
              <w:spacing w:beforeLines="60" w:before="144" w:after="60"/>
              <w:jc w:val="left"/>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w:t>
            </w:r>
          </w:p>
        </w:tc>
        <w:tc>
          <w:tcPr>
            <w:tcW w:w="2835" w:type="dxa"/>
            <w:gridSpan w:val="2"/>
            <w:vMerge w:val="restart"/>
            <w:tcBorders>
              <w:top w:val="single" w:sz="4" w:space="0" w:color="auto"/>
              <w:left w:val="single" w:sz="4" w:space="0" w:color="auto"/>
              <w:right w:val="single" w:sz="4" w:space="0" w:color="auto"/>
            </w:tcBorders>
            <w:noWrap/>
            <w:vAlign w:val="center"/>
          </w:tcPr>
          <w:p w:rsidR="005F729C" w:rsidRPr="001B2A30" w:rsidRDefault="005F729C" w:rsidP="005F729C">
            <w:pPr>
              <w:spacing w:beforeLines="60" w:before="144" w:after="60"/>
              <w:jc w:val="left"/>
              <w:rPr>
                <w:rFonts w:cs="Tahoma"/>
                <w:color w:val="000000"/>
                <w:sz w:val="18"/>
                <w:szCs w:val="18"/>
              </w:rPr>
            </w:pPr>
            <w:r w:rsidRPr="001B2A30">
              <w:rPr>
                <w:rFonts w:cs="Tahoma"/>
                <w:color w:val="000000"/>
                <w:sz w:val="18"/>
                <w:szCs w:val="18"/>
              </w:rPr>
              <w:t>Αποδοτικότητα</w:t>
            </w:r>
          </w:p>
        </w:tc>
        <w:tc>
          <w:tcPr>
            <w:tcW w:w="4394" w:type="dxa"/>
            <w:gridSpan w:val="3"/>
            <w:vMerge w:val="restart"/>
            <w:tcBorders>
              <w:top w:val="single" w:sz="4" w:space="0" w:color="auto"/>
              <w:left w:val="single" w:sz="4" w:space="0" w:color="auto"/>
              <w:right w:val="single" w:sz="4" w:space="0" w:color="auto"/>
            </w:tcBorders>
          </w:tcPr>
          <w:p w:rsidR="005F729C" w:rsidRPr="005F729C" w:rsidRDefault="005F729C" w:rsidP="005F729C">
            <w:pPr>
              <w:tabs>
                <w:tab w:val="left" w:pos="567"/>
              </w:tabs>
              <w:rPr>
                <w:sz w:val="18"/>
                <w:szCs w:val="18"/>
              </w:rPr>
            </w:pPr>
            <w:r w:rsidRPr="005F729C">
              <w:rPr>
                <w:sz w:val="18"/>
                <w:szCs w:val="18"/>
              </w:rPr>
              <w:t xml:space="preserve">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w:t>
            </w:r>
          </w:p>
          <w:p w:rsidR="005F729C" w:rsidRPr="005F729C" w:rsidRDefault="005F729C" w:rsidP="005F729C">
            <w:pPr>
              <w:tabs>
                <w:tab w:val="left" w:pos="567"/>
              </w:tabs>
              <w:rPr>
                <w:sz w:val="18"/>
                <w:szCs w:val="18"/>
              </w:rPr>
            </w:pPr>
            <w:r w:rsidRPr="005F729C">
              <w:rPr>
                <w:sz w:val="18"/>
                <w:szCs w:val="18"/>
              </w:rPr>
              <w:t xml:space="preserve">Η αποδοτικότητα εκφράζεται ως το πηλίκο </w:t>
            </w:r>
          </w:p>
          <w:p w:rsidR="005F729C" w:rsidRPr="005F729C" w:rsidRDefault="005F729C" w:rsidP="005F729C">
            <w:pPr>
              <w:tabs>
                <w:tab w:val="left" w:pos="567"/>
              </w:tabs>
              <w:rPr>
                <w:sz w:val="18"/>
                <w:szCs w:val="18"/>
              </w:rPr>
            </w:pPr>
            <w:r w:rsidRPr="005F729C">
              <w:rPr>
                <w:sz w:val="18"/>
                <w:szCs w:val="18"/>
              </w:rPr>
              <w:t>Π= (δείκτης εκροών πράξης /  δείκτης εκροών για το σύνολο της Πρόσκλησης) προς (προϋπολογισμό πράξης / προϋπολογισμό Πρόσκλησης).</w:t>
            </w:r>
          </w:p>
          <w:p w:rsidR="005F729C" w:rsidRPr="005F729C" w:rsidRDefault="005F729C" w:rsidP="005F729C">
            <w:pPr>
              <w:tabs>
                <w:tab w:val="left" w:pos="567"/>
              </w:tabs>
              <w:rPr>
                <w:sz w:val="18"/>
                <w:szCs w:val="18"/>
              </w:rPr>
            </w:pPr>
            <w:r w:rsidRPr="005F729C">
              <w:rPr>
                <w:rFonts w:cs="Tahoma"/>
                <w:sz w:val="18"/>
                <w:szCs w:val="18"/>
              </w:rPr>
              <w:t xml:space="preserve">Η βαθμολογία της πράξης είναι θετική εφόσον  το πηλίκο της αποδοτικότητας είναι μεγαλύτερο ή ίσο του 0,5. </w:t>
            </w:r>
            <w:r w:rsidR="00B41302">
              <w:rPr>
                <w:rFonts w:cs="Tahoma"/>
                <w:sz w:val="18"/>
                <w:szCs w:val="18"/>
              </w:rPr>
              <w:t>Η πράξη δύναται να λάβει τιμή θετική και σ</w:t>
            </w:r>
            <w:r w:rsidRPr="005F729C">
              <w:rPr>
                <w:sz w:val="18"/>
                <w:szCs w:val="18"/>
              </w:rPr>
              <w:t xml:space="preserve">ε περίπτωση που </w:t>
            </w:r>
            <w:r w:rsidR="007F34A4">
              <w:rPr>
                <w:sz w:val="18"/>
                <w:szCs w:val="18"/>
              </w:rPr>
              <w:t>το πηλίκο</w:t>
            </w:r>
            <w:r w:rsidRPr="005F729C">
              <w:rPr>
                <w:sz w:val="18"/>
                <w:szCs w:val="18"/>
              </w:rPr>
              <w:t xml:space="preserve"> είναι μικρότερο</w:t>
            </w:r>
            <w:r w:rsidR="007F34A4">
              <w:rPr>
                <w:sz w:val="18"/>
                <w:szCs w:val="18"/>
              </w:rPr>
              <w:t xml:space="preserve"> του 0,5 </w:t>
            </w:r>
            <w:r w:rsidRPr="005F729C">
              <w:rPr>
                <w:sz w:val="18"/>
                <w:szCs w:val="18"/>
              </w:rPr>
              <w:t xml:space="preserve"> </w:t>
            </w:r>
            <w:r w:rsidR="007F34A4">
              <w:rPr>
                <w:sz w:val="18"/>
                <w:szCs w:val="18"/>
              </w:rPr>
              <w:t xml:space="preserve">εφόσον τεκμηριώνεται επαρκώς </w:t>
            </w:r>
            <w:r w:rsidR="00B41302">
              <w:rPr>
                <w:sz w:val="18"/>
                <w:szCs w:val="18"/>
              </w:rPr>
              <w:t>από τον Φορέα</w:t>
            </w:r>
            <w:r w:rsidRPr="005F729C">
              <w:rPr>
                <w:sz w:val="18"/>
                <w:szCs w:val="18"/>
              </w:rPr>
              <w:t>.</w:t>
            </w:r>
          </w:p>
          <w:p w:rsidR="005F729C" w:rsidRPr="005F729C" w:rsidRDefault="005F729C" w:rsidP="005F729C">
            <w:pPr>
              <w:tabs>
                <w:tab w:val="left" w:pos="567"/>
              </w:tabs>
              <w:rPr>
                <w:sz w:val="18"/>
                <w:szCs w:val="18"/>
              </w:rPr>
            </w:pPr>
            <w:r w:rsidRPr="005F729C">
              <w:rPr>
                <w:sz w:val="18"/>
                <w:szCs w:val="18"/>
              </w:rPr>
              <w:t>Σε περίπτωση χρηματοδότησης μέρους του Προϋπολογισμού της πράξης από πόρους εκτός Ε.Π. (π.χ. ιδίους πόρους Δικαιούχου, Δάνειο, δωρεά, ΣΔΙΤ), το υπερβαίνον ποσό δεν λαμβάνεται υπόψη στον υπολογισμό της αποδοτικότητας (αφαιρείται από τον προϋπολογισμό πράξης), ενώ ο  δείκτης εκροών πράξης αναφέρεται στο σύνολο της πράξης.</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5F729C" w:rsidRPr="00D502B4" w:rsidRDefault="005F729C" w:rsidP="005F729C">
            <w:pPr>
              <w:spacing w:beforeLines="60" w:before="144" w:after="60"/>
              <w:jc w:val="center"/>
              <w:rPr>
                <w:sz w:val="18"/>
                <w:szCs w:val="18"/>
              </w:rPr>
            </w:pPr>
            <w:r w:rsidRPr="00D502B4">
              <w:rPr>
                <w:sz w:val="18"/>
                <w:szCs w:val="18"/>
              </w:rPr>
              <w:t>ΟΧΙ</w:t>
            </w:r>
          </w:p>
          <w:p w:rsidR="005F729C" w:rsidRPr="00D502B4" w:rsidRDefault="005F729C" w:rsidP="005F729C">
            <w:pPr>
              <w:spacing w:beforeLines="60" w:before="144" w:after="60"/>
              <w:jc w:val="center"/>
              <w:rPr>
                <w:sz w:val="18"/>
                <w:szCs w:val="18"/>
              </w:rPr>
            </w:pPr>
            <w:r w:rsidRPr="00D502B4">
              <w:rPr>
                <w:sz w:val="18"/>
                <w:szCs w:val="18"/>
              </w:rPr>
              <w:t>0 ≤ Π &lt; 0,</w:t>
            </w:r>
            <w:r>
              <w:rPr>
                <w:sz w:val="18"/>
                <w:szCs w:val="18"/>
              </w:rPr>
              <w:t>5</w:t>
            </w:r>
          </w:p>
        </w:tc>
        <w:tc>
          <w:tcPr>
            <w:tcW w:w="3273" w:type="dxa"/>
            <w:gridSpan w:val="2"/>
            <w:vMerge w:val="restart"/>
            <w:tcBorders>
              <w:top w:val="single" w:sz="4" w:space="0" w:color="auto"/>
              <w:left w:val="single" w:sz="4" w:space="0" w:color="auto"/>
              <w:bottom w:val="single" w:sz="4" w:space="0" w:color="auto"/>
              <w:right w:val="single" w:sz="4" w:space="0" w:color="auto"/>
            </w:tcBorders>
            <w:noWrap/>
            <w:vAlign w:val="center"/>
          </w:tcPr>
          <w:p w:rsidR="005F729C" w:rsidRPr="00D502B4" w:rsidRDefault="005F729C" w:rsidP="005F729C">
            <w:pPr>
              <w:spacing w:beforeLines="60" w:before="144" w:after="60"/>
              <w:jc w:val="center"/>
              <w:rPr>
                <w:rFonts w:cs="Tahoma"/>
                <w:color w:val="000000"/>
                <w:sz w:val="18"/>
                <w:szCs w:val="18"/>
              </w:rPr>
            </w:pPr>
          </w:p>
        </w:tc>
      </w:tr>
      <w:tr w:rsidR="005F729C" w:rsidRPr="00976563" w:rsidTr="005F729C">
        <w:trPr>
          <w:trHeight w:val="1100"/>
        </w:trPr>
        <w:tc>
          <w:tcPr>
            <w:tcW w:w="427" w:type="dxa"/>
            <w:vMerge/>
            <w:tcBorders>
              <w:left w:val="single" w:sz="4" w:space="0" w:color="auto"/>
              <w:bottom w:val="single" w:sz="4" w:space="0" w:color="auto"/>
              <w:right w:val="single" w:sz="4" w:space="0" w:color="auto"/>
            </w:tcBorders>
            <w:noWrap/>
            <w:vAlign w:val="center"/>
          </w:tcPr>
          <w:p w:rsidR="005F729C" w:rsidRPr="001B2A30" w:rsidRDefault="005F729C" w:rsidP="005F729C">
            <w:pPr>
              <w:spacing w:beforeLines="60" w:before="144" w:after="60"/>
              <w:jc w:val="center"/>
              <w:rPr>
                <w:rFonts w:cs="Tahoma"/>
                <w:color w:val="000000"/>
                <w:sz w:val="18"/>
                <w:szCs w:val="18"/>
              </w:rPr>
            </w:pPr>
          </w:p>
        </w:tc>
        <w:tc>
          <w:tcPr>
            <w:tcW w:w="2573" w:type="dxa"/>
            <w:vMerge/>
            <w:tcBorders>
              <w:left w:val="single" w:sz="4" w:space="0" w:color="auto"/>
              <w:right w:val="single" w:sz="4" w:space="0" w:color="auto"/>
            </w:tcBorders>
            <w:vAlign w:val="center"/>
          </w:tcPr>
          <w:p w:rsidR="005F729C" w:rsidRPr="001B2A30" w:rsidRDefault="005F729C" w:rsidP="005F729C">
            <w:pPr>
              <w:spacing w:beforeLines="60" w:before="144" w:after="60"/>
              <w:jc w:val="left"/>
              <w:rPr>
                <w:rFonts w:cs="Tahoma"/>
                <w:b/>
                <w:bCs/>
                <w:color w:val="000000"/>
                <w:sz w:val="18"/>
                <w:szCs w:val="18"/>
              </w:rPr>
            </w:pPr>
          </w:p>
        </w:tc>
        <w:tc>
          <w:tcPr>
            <w:tcW w:w="2835" w:type="dxa"/>
            <w:gridSpan w:val="2"/>
            <w:vMerge/>
            <w:tcBorders>
              <w:left w:val="single" w:sz="4" w:space="0" w:color="auto"/>
              <w:bottom w:val="single" w:sz="4" w:space="0" w:color="auto"/>
              <w:right w:val="single" w:sz="4" w:space="0" w:color="auto"/>
            </w:tcBorders>
            <w:noWrap/>
            <w:vAlign w:val="center"/>
          </w:tcPr>
          <w:p w:rsidR="005F729C" w:rsidRPr="001B2A30" w:rsidRDefault="005F729C" w:rsidP="005F729C">
            <w:pPr>
              <w:spacing w:beforeLines="60" w:before="144" w:after="60"/>
              <w:jc w:val="left"/>
              <w:rPr>
                <w:rFonts w:cs="Tahoma"/>
                <w:color w:val="000000"/>
                <w:sz w:val="18"/>
                <w:szCs w:val="18"/>
              </w:rPr>
            </w:pPr>
          </w:p>
        </w:tc>
        <w:tc>
          <w:tcPr>
            <w:tcW w:w="4394" w:type="dxa"/>
            <w:gridSpan w:val="3"/>
            <w:vMerge/>
            <w:tcBorders>
              <w:left w:val="single" w:sz="4" w:space="0" w:color="auto"/>
              <w:bottom w:val="single" w:sz="4" w:space="0" w:color="auto"/>
              <w:right w:val="single" w:sz="4" w:space="0" w:color="auto"/>
            </w:tcBorders>
          </w:tcPr>
          <w:p w:rsidR="005F729C" w:rsidRPr="00976563" w:rsidRDefault="005F729C" w:rsidP="005F729C">
            <w:pPr>
              <w:tabs>
                <w:tab w:val="left" w:pos="567"/>
              </w:tabs>
              <w:rPr>
                <w:sz w:val="18"/>
                <w:szCs w:val="18"/>
                <w:highlight w:val="yellow"/>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5F729C" w:rsidRPr="00D502B4" w:rsidRDefault="005F729C" w:rsidP="005F729C">
            <w:pPr>
              <w:spacing w:beforeLines="60" w:before="144" w:after="60"/>
              <w:jc w:val="center"/>
              <w:rPr>
                <w:sz w:val="18"/>
                <w:szCs w:val="18"/>
              </w:rPr>
            </w:pPr>
            <w:r w:rsidRPr="00D502B4">
              <w:rPr>
                <w:sz w:val="18"/>
                <w:szCs w:val="18"/>
              </w:rPr>
              <w:t>ΝΑΙ</w:t>
            </w:r>
          </w:p>
          <w:p w:rsidR="005F729C" w:rsidRPr="00F74C12" w:rsidRDefault="005F729C" w:rsidP="005F729C">
            <w:pPr>
              <w:spacing w:beforeLines="60" w:before="144" w:after="60"/>
              <w:jc w:val="center"/>
              <w:rPr>
                <w:sz w:val="18"/>
                <w:szCs w:val="18"/>
                <w:highlight w:val="yellow"/>
              </w:rPr>
            </w:pPr>
            <w:r w:rsidRPr="00D502B4">
              <w:rPr>
                <w:sz w:val="18"/>
                <w:szCs w:val="18"/>
              </w:rPr>
              <w:t xml:space="preserve">Π </w:t>
            </w:r>
            <w:r w:rsidRPr="00D502B4">
              <w:rPr>
                <w:sz w:val="18"/>
                <w:szCs w:val="18"/>
                <w:lang w:val="en-US"/>
              </w:rPr>
              <w:t>≥</w:t>
            </w:r>
            <w:r w:rsidRPr="00D502B4">
              <w:rPr>
                <w:sz w:val="18"/>
                <w:szCs w:val="18"/>
              </w:rPr>
              <w:t xml:space="preserve"> 0,</w:t>
            </w:r>
            <w:r>
              <w:rPr>
                <w:sz w:val="18"/>
                <w:szCs w:val="18"/>
              </w:rPr>
              <w:t>5</w:t>
            </w:r>
          </w:p>
        </w:tc>
        <w:tc>
          <w:tcPr>
            <w:tcW w:w="3273" w:type="dxa"/>
            <w:gridSpan w:val="2"/>
            <w:vMerge/>
            <w:tcBorders>
              <w:top w:val="single" w:sz="4" w:space="0" w:color="auto"/>
              <w:left w:val="single" w:sz="4" w:space="0" w:color="auto"/>
              <w:bottom w:val="single" w:sz="4" w:space="0" w:color="auto"/>
              <w:right w:val="single" w:sz="4" w:space="0" w:color="auto"/>
            </w:tcBorders>
            <w:noWrap/>
            <w:vAlign w:val="bottom"/>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480"/>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1B2A30" w:rsidRDefault="005F729C" w:rsidP="005F729C">
            <w:pPr>
              <w:spacing w:beforeLines="60" w:before="144" w:after="60"/>
              <w:jc w:val="center"/>
              <w:rPr>
                <w:rFonts w:cs="Tahoma"/>
                <w:color w:val="000000"/>
                <w:sz w:val="18"/>
                <w:szCs w:val="18"/>
              </w:rPr>
            </w:pPr>
            <w:r>
              <w:rPr>
                <w:rFonts w:cs="Tahoma"/>
                <w:color w:val="000000"/>
                <w:sz w:val="18"/>
                <w:szCs w:val="18"/>
              </w:rPr>
              <w:t>2</w:t>
            </w:r>
          </w:p>
        </w:tc>
        <w:tc>
          <w:tcPr>
            <w:tcW w:w="2573" w:type="dxa"/>
            <w:vMerge/>
            <w:tcBorders>
              <w:left w:val="single" w:sz="4" w:space="0" w:color="auto"/>
              <w:right w:val="single" w:sz="4" w:space="0" w:color="auto"/>
            </w:tcBorders>
            <w:vAlign w:val="center"/>
          </w:tcPr>
          <w:p w:rsidR="005F729C" w:rsidRPr="001B2A30" w:rsidRDefault="005F729C" w:rsidP="005F729C">
            <w:pPr>
              <w:spacing w:beforeLines="60" w:before="144" w:after="60"/>
              <w:jc w:val="left"/>
              <w:rPr>
                <w:rFonts w:cs="Tahoma"/>
                <w:b/>
                <w:bCs/>
                <w:color w:val="000000"/>
                <w:sz w:val="18"/>
                <w:szCs w:val="18"/>
              </w:rPr>
            </w:pPr>
          </w:p>
        </w:tc>
        <w:tc>
          <w:tcPr>
            <w:tcW w:w="2835" w:type="dxa"/>
            <w:gridSpan w:val="2"/>
            <w:tcBorders>
              <w:top w:val="single" w:sz="4" w:space="0" w:color="auto"/>
              <w:left w:val="single" w:sz="4" w:space="0" w:color="auto"/>
              <w:bottom w:val="single" w:sz="4" w:space="0" w:color="auto"/>
              <w:right w:val="single" w:sz="4" w:space="0" w:color="auto"/>
            </w:tcBorders>
            <w:noWrap/>
            <w:vAlign w:val="center"/>
          </w:tcPr>
          <w:p w:rsidR="005F729C" w:rsidRPr="001B2A30" w:rsidRDefault="005F729C" w:rsidP="005F729C">
            <w:pPr>
              <w:spacing w:beforeLines="60" w:before="144" w:after="60"/>
              <w:jc w:val="left"/>
              <w:rPr>
                <w:rFonts w:cs="Tahoma"/>
                <w:color w:val="000000"/>
                <w:sz w:val="18"/>
                <w:szCs w:val="18"/>
              </w:rPr>
            </w:pPr>
            <w:r w:rsidRPr="001B2A30">
              <w:rPr>
                <w:rFonts w:cs="Tahoma"/>
                <w:color w:val="000000"/>
                <w:sz w:val="18"/>
                <w:szCs w:val="18"/>
              </w:rPr>
              <w:t>Καινοτομία</w:t>
            </w:r>
          </w:p>
        </w:tc>
        <w:tc>
          <w:tcPr>
            <w:tcW w:w="4394" w:type="dxa"/>
            <w:gridSpan w:val="3"/>
            <w:tcBorders>
              <w:top w:val="single" w:sz="4" w:space="0" w:color="auto"/>
              <w:left w:val="single" w:sz="4" w:space="0" w:color="auto"/>
              <w:bottom w:val="single" w:sz="4" w:space="0" w:color="auto"/>
              <w:right w:val="single" w:sz="4" w:space="0" w:color="auto"/>
            </w:tcBorders>
          </w:tcPr>
          <w:p w:rsidR="005F729C" w:rsidRPr="001B2A30" w:rsidRDefault="003F1764" w:rsidP="005F729C">
            <w:pPr>
              <w:tabs>
                <w:tab w:val="left" w:pos="567"/>
              </w:tabs>
              <w:rPr>
                <w:sz w:val="18"/>
                <w:szCs w:val="18"/>
              </w:rPr>
            </w:pPr>
            <w:r w:rsidRPr="007E36DA">
              <w:rPr>
                <w:rFonts w:cs="Tahoma"/>
                <w:color w:val="000000"/>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rsidRPr="007E36DA">
              <w:rPr>
                <w:sz w:val="18"/>
                <w:szCs w:val="18"/>
              </w:rPr>
              <w:t xml:space="preserve"> Σε περίπτωση που η πράξη δεν μπορεί να χαρακτηριστεί καινοτόμα, λόγω της φύσης της, το εν λόγω κριτήριο δεν εφαρμόζεται.</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5F729C" w:rsidRPr="001B2A30" w:rsidRDefault="005F729C" w:rsidP="005F729C">
            <w:pPr>
              <w:spacing w:beforeLines="60" w:before="144" w:after="60"/>
              <w:jc w:val="center"/>
              <w:rPr>
                <w:rFonts w:cs="Tahoma"/>
                <w:color w:val="000000"/>
                <w:sz w:val="18"/>
                <w:szCs w:val="18"/>
              </w:rPr>
            </w:pPr>
            <w:r w:rsidRPr="001B2A30">
              <w:rPr>
                <w:rFonts w:cs="Tahoma"/>
                <w:sz w:val="18"/>
                <w:szCs w:val="18"/>
              </w:rPr>
              <w:t>Ναι / Όχι</w:t>
            </w:r>
            <w:r>
              <w:rPr>
                <w:rFonts w:cs="Tahoma"/>
                <w:color w:val="000000"/>
                <w:sz w:val="18"/>
                <w:szCs w:val="18"/>
              </w:rPr>
              <w:t xml:space="preserve"> </w:t>
            </w:r>
            <w:r w:rsidR="00157F89">
              <w:rPr>
                <w:rFonts w:cs="Tahoma"/>
                <w:color w:val="000000"/>
                <w:sz w:val="18"/>
                <w:szCs w:val="18"/>
              </w:rPr>
              <w:t>/ Δεν εφαρμόζεται</w:t>
            </w:r>
          </w:p>
        </w:tc>
        <w:tc>
          <w:tcPr>
            <w:tcW w:w="3273" w:type="dxa"/>
            <w:gridSpan w:val="2"/>
            <w:tcBorders>
              <w:top w:val="single" w:sz="4" w:space="0" w:color="auto"/>
              <w:left w:val="single" w:sz="4" w:space="0" w:color="auto"/>
              <w:bottom w:val="single" w:sz="4" w:space="0" w:color="auto"/>
              <w:right w:val="single" w:sz="4" w:space="0" w:color="auto"/>
            </w:tcBorders>
            <w:noWrap/>
            <w:vAlign w:val="bottom"/>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600"/>
        </w:trPr>
        <w:tc>
          <w:tcPr>
            <w:tcW w:w="15203" w:type="dxa"/>
            <w:gridSpan w:val="11"/>
            <w:tcBorders>
              <w:top w:val="single" w:sz="4" w:space="0" w:color="auto"/>
              <w:left w:val="single" w:sz="4" w:space="0" w:color="auto"/>
              <w:bottom w:val="single" w:sz="4" w:space="0" w:color="auto"/>
              <w:right w:val="single" w:sz="4" w:space="0" w:color="auto"/>
            </w:tcBorders>
            <w:noWrap/>
            <w:vAlign w:val="center"/>
          </w:tcPr>
          <w:p w:rsidR="005F729C" w:rsidRDefault="005F729C" w:rsidP="005F729C">
            <w:pPr>
              <w:spacing w:beforeLines="60" w:before="144" w:after="60"/>
              <w:jc w:val="left"/>
              <w:rPr>
                <w:rFonts w:cs="Tahoma"/>
                <w:b/>
                <w:sz w:val="18"/>
                <w:szCs w:val="18"/>
              </w:rPr>
            </w:pPr>
            <w:r w:rsidRPr="001B2A30">
              <w:rPr>
                <w:rFonts w:cs="Tahoma"/>
                <w:b/>
                <w:sz w:val="18"/>
                <w:szCs w:val="18"/>
              </w:rPr>
              <w:t xml:space="preserve">Προϋπόθεση για θετική αξιολόγηση: Η πράξη θα πρέπει να λαμβάνει την τιμή ΝΑΙ </w:t>
            </w:r>
            <w:r w:rsidR="00157F89">
              <w:rPr>
                <w:rFonts w:cs="Tahoma"/>
                <w:b/>
                <w:sz w:val="18"/>
                <w:szCs w:val="18"/>
              </w:rPr>
              <w:t xml:space="preserve">σε </w:t>
            </w:r>
            <w:r w:rsidRPr="001B2A30">
              <w:rPr>
                <w:rFonts w:cs="Tahoma"/>
                <w:b/>
                <w:sz w:val="18"/>
                <w:szCs w:val="18"/>
              </w:rPr>
              <w:t xml:space="preserve"> όλα τα κριτήρια</w:t>
            </w:r>
            <w:r w:rsidR="00157F89">
              <w:rPr>
                <w:rFonts w:cs="Tahoma"/>
                <w:b/>
                <w:sz w:val="18"/>
                <w:szCs w:val="18"/>
              </w:rPr>
              <w:t xml:space="preserve"> εκτός του κριτηρίου 2 που είναι αποδεκτό και το δεν εφαρμόζεται.</w:t>
            </w:r>
          </w:p>
          <w:p w:rsidR="005F729C" w:rsidRPr="001B2A30" w:rsidRDefault="005F729C" w:rsidP="005F729C">
            <w:pPr>
              <w:spacing w:beforeLines="60" w:before="144" w:after="60"/>
              <w:jc w:val="left"/>
              <w:rPr>
                <w:rFonts w:cs="Tahoma"/>
                <w:sz w:val="18"/>
                <w:szCs w:val="18"/>
              </w:rPr>
            </w:pPr>
            <w:r w:rsidRPr="001B2A30">
              <w:rPr>
                <w:rFonts w:cs="Tahoma"/>
                <w:b/>
                <w:sz w:val="18"/>
                <w:szCs w:val="18"/>
              </w:rPr>
              <w:t>ΑΠΟΤΕΛΕΣΜΑ:</w:t>
            </w:r>
          </w:p>
        </w:tc>
      </w:tr>
      <w:tr w:rsidR="005F729C" w:rsidRPr="00976563" w:rsidTr="005F729C">
        <w:trPr>
          <w:trHeight w:val="240"/>
        </w:trPr>
        <w:tc>
          <w:tcPr>
            <w:tcW w:w="15203" w:type="dxa"/>
            <w:gridSpan w:val="11"/>
            <w:tcBorders>
              <w:top w:val="single" w:sz="4" w:space="0" w:color="auto"/>
              <w:left w:val="single" w:sz="4" w:space="0" w:color="auto"/>
              <w:bottom w:val="single" w:sz="4" w:space="0" w:color="auto"/>
              <w:right w:val="single" w:sz="4" w:space="0" w:color="auto"/>
            </w:tcBorders>
            <w:shd w:val="clear" w:color="000000" w:fill="D8D8D8"/>
            <w:noWrap/>
            <w:vAlign w:val="bottom"/>
          </w:tcPr>
          <w:p w:rsidR="005F729C" w:rsidRPr="00976563" w:rsidRDefault="005F729C" w:rsidP="005F729C">
            <w:pPr>
              <w:spacing w:beforeLines="60" w:before="144" w:after="60"/>
              <w:ind w:left="4168"/>
              <w:jc w:val="center"/>
              <w:rPr>
                <w:rFonts w:cs="Tahoma"/>
                <w:color w:val="000000"/>
                <w:sz w:val="18"/>
                <w:szCs w:val="18"/>
                <w:highlight w:val="yellow"/>
              </w:rPr>
            </w:pPr>
          </w:p>
        </w:tc>
      </w:tr>
      <w:tr w:rsidR="005F729C" w:rsidRPr="00976563" w:rsidTr="005F729C">
        <w:trPr>
          <w:trHeight w:val="685"/>
        </w:trPr>
        <w:tc>
          <w:tcPr>
            <w:tcW w:w="427" w:type="dxa"/>
            <w:tcBorders>
              <w:top w:val="single" w:sz="4" w:space="0" w:color="auto"/>
              <w:left w:val="single" w:sz="4" w:space="0" w:color="auto"/>
              <w:right w:val="single" w:sz="4" w:space="0" w:color="auto"/>
            </w:tcBorders>
            <w:noWrap/>
            <w:vAlign w:val="center"/>
          </w:tcPr>
          <w:p w:rsidR="005F729C" w:rsidRPr="007F01F1" w:rsidRDefault="005F729C" w:rsidP="005F729C">
            <w:pPr>
              <w:spacing w:beforeLines="60" w:before="144" w:after="60"/>
              <w:jc w:val="center"/>
              <w:rPr>
                <w:rFonts w:cs="Tahoma"/>
                <w:sz w:val="18"/>
                <w:szCs w:val="18"/>
              </w:rPr>
            </w:pPr>
            <w:r w:rsidRPr="007F01F1">
              <w:rPr>
                <w:rFonts w:cs="Tahoma"/>
                <w:sz w:val="18"/>
                <w:szCs w:val="18"/>
              </w:rPr>
              <w:lastRenderedPageBreak/>
              <w:t>1</w:t>
            </w:r>
          </w:p>
        </w:tc>
        <w:tc>
          <w:tcPr>
            <w:tcW w:w="2573" w:type="dxa"/>
            <w:vMerge w:val="restart"/>
            <w:tcBorders>
              <w:top w:val="single" w:sz="4" w:space="0" w:color="auto"/>
              <w:left w:val="single" w:sz="4" w:space="0" w:color="auto"/>
              <w:right w:val="single" w:sz="4" w:space="0" w:color="auto"/>
            </w:tcBorders>
            <w:noWrap/>
            <w:vAlign w:val="center"/>
          </w:tcPr>
          <w:p w:rsidR="005F729C" w:rsidRPr="007F01F1" w:rsidRDefault="005F729C" w:rsidP="005F729C">
            <w:pPr>
              <w:spacing w:beforeLines="60" w:before="144" w:after="60"/>
              <w:jc w:val="center"/>
              <w:rPr>
                <w:rFonts w:cs="Tahoma"/>
                <w:b/>
                <w:bCs/>
                <w:sz w:val="18"/>
                <w:szCs w:val="18"/>
              </w:rPr>
            </w:pPr>
            <w:r w:rsidRPr="007F01F1">
              <w:rPr>
                <w:rFonts w:cs="Tahoma"/>
                <w:b/>
                <w:bCs/>
                <w:sz w:val="18"/>
                <w:szCs w:val="18"/>
              </w:rPr>
              <w:t>4</w:t>
            </w:r>
            <w:r w:rsidRPr="007F01F1">
              <w:rPr>
                <w:rFonts w:cs="Tahoma"/>
                <w:b/>
                <w:bCs/>
                <w:sz w:val="18"/>
                <w:szCs w:val="18"/>
                <w:vertAlign w:val="superscript"/>
              </w:rPr>
              <w:t>Η</w:t>
            </w:r>
            <w:r w:rsidRPr="007F01F1">
              <w:rPr>
                <w:rFonts w:cs="Tahoma"/>
                <w:b/>
                <w:bCs/>
                <w:sz w:val="18"/>
                <w:szCs w:val="18"/>
              </w:rPr>
              <w:t xml:space="preserve"> ΟΜΑΔΑ ΚΡΙΤΗΡΙΩΝ </w:t>
            </w:r>
          </w:p>
          <w:p w:rsidR="005F729C" w:rsidRPr="007F01F1" w:rsidRDefault="005F729C" w:rsidP="005F729C">
            <w:pPr>
              <w:spacing w:beforeLines="60" w:before="144" w:after="60"/>
              <w:jc w:val="center"/>
              <w:rPr>
                <w:rFonts w:cs="Tahoma"/>
                <w:b/>
                <w:bCs/>
                <w:sz w:val="18"/>
                <w:szCs w:val="18"/>
              </w:rPr>
            </w:pPr>
            <w:r w:rsidRPr="007F01F1">
              <w:rPr>
                <w:rFonts w:cs="Tahoma"/>
                <w:b/>
                <w:bCs/>
                <w:sz w:val="18"/>
                <w:szCs w:val="18"/>
              </w:rPr>
              <w:t>Ωριμότητα πράξης</w:t>
            </w:r>
          </w:p>
        </w:tc>
        <w:tc>
          <w:tcPr>
            <w:tcW w:w="2835" w:type="dxa"/>
            <w:gridSpan w:val="2"/>
            <w:tcBorders>
              <w:top w:val="single" w:sz="4" w:space="0" w:color="auto"/>
              <w:left w:val="single" w:sz="4" w:space="0" w:color="auto"/>
              <w:right w:val="single" w:sz="4" w:space="0" w:color="auto"/>
            </w:tcBorders>
            <w:vAlign w:val="center"/>
          </w:tcPr>
          <w:p w:rsidR="005F729C" w:rsidRPr="007F01F1" w:rsidRDefault="005F729C" w:rsidP="005F729C">
            <w:pPr>
              <w:spacing w:beforeLines="60" w:before="144" w:after="60"/>
              <w:jc w:val="left"/>
              <w:rPr>
                <w:rFonts w:cs="Tahoma"/>
                <w:sz w:val="18"/>
                <w:szCs w:val="18"/>
              </w:rPr>
            </w:pPr>
            <w:r w:rsidRPr="007F01F1">
              <w:rPr>
                <w:rFonts w:cs="Tahoma"/>
                <w:sz w:val="18"/>
                <w:szCs w:val="18"/>
              </w:rPr>
              <w:t>Στάδιο εξέλιξης των απαιτούμενων προπαρασκευαστικών ενεργειών</w:t>
            </w:r>
          </w:p>
        </w:tc>
        <w:tc>
          <w:tcPr>
            <w:tcW w:w="4394" w:type="dxa"/>
            <w:gridSpan w:val="3"/>
            <w:tcBorders>
              <w:top w:val="single" w:sz="4" w:space="0" w:color="auto"/>
              <w:left w:val="single" w:sz="4" w:space="0" w:color="auto"/>
              <w:right w:val="single" w:sz="4" w:space="0" w:color="auto"/>
            </w:tcBorders>
          </w:tcPr>
          <w:p w:rsidR="005F729C" w:rsidRPr="00DC0259" w:rsidRDefault="005F729C" w:rsidP="005F729C">
            <w:pPr>
              <w:spacing w:beforeLines="60" w:before="144" w:after="60"/>
              <w:rPr>
                <w:sz w:val="18"/>
                <w:szCs w:val="18"/>
              </w:rPr>
            </w:pPr>
            <w:r w:rsidRPr="00DC0259">
              <w:rPr>
                <w:sz w:val="18"/>
                <w:szCs w:val="18"/>
              </w:rPr>
              <w:t xml:space="preserve">Εξετάζεται ο βαθμός ωριμότητας της πράξης από την άποψη της εξέλιξης των απαιτούμενων προπαρασκευαστικών ενεργειών (μελέτες, έρευνες, </w:t>
            </w:r>
            <w:proofErr w:type="spellStart"/>
            <w:r w:rsidRPr="00DC0259">
              <w:rPr>
                <w:sz w:val="18"/>
                <w:szCs w:val="18"/>
              </w:rPr>
              <w:t>αδειοδοτήσεις</w:t>
            </w:r>
            <w:proofErr w:type="spellEnd"/>
            <w:r w:rsidRPr="00DC0259">
              <w:rPr>
                <w:sz w:val="18"/>
                <w:szCs w:val="18"/>
              </w:rPr>
              <w:t xml:space="preserve">, εγκρίσεις, τεύχη δημοπράτησης, κλπ) για την έναρξη της υλοποίησής της. Η αξιολόγηση της ωριμότητας της προτεινόμενης πράξης διενεργείται ανά υποέργο και αφορά την ωριμότητα των υποέργων εκείνων που συμβάλλουν στο δείκτη εκροών της πρόσκλησης. Τα υποέργα που η έναρξη υλοποίησης τους  εξαρτάται από την ολοκλήρωση των άλλων υποέργων (όπως π.χ. προμήθειες) δεν προσμετρούνται, αρκεί να υπάρχει τεκμηρίωση του κόστους αυτών. Δεν προσμετρούνται επίσης και άλλα υποστηρικτικά υποέργα, όπως ΟΚΩ κλπ. </w:t>
            </w:r>
          </w:p>
          <w:p w:rsidR="005F729C" w:rsidRPr="007F01F1" w:rsidRDefault="005F729C" w:rsidP="005F729C">
            <w:pPr>
              <w:autoSpaceDE w:val="0"/>
              <w:autoSpaceDN w:val="0"/>
              <w:adjustRightInd w:val="0"/>
              <w:spacing w:before="0"/>
              <w:rPr>
                <w:rFonts w:cs="ArialBold"/>
                <w:bCs/>
                <w:sz w:val="18"/>
                <w:szCs w:val="18"/>
              </w:rPr>
            </w:pPr>
            <w:r w:rsidRPr="00DC0259">
              <w:rPr>
                <w:rFonts w:cs="ArialBold"/>
                <w:bCs/>
                <w:sz w:val="18"/>
                <w:szCs w:val="18"/>
              </w:rPr>
              <w:t xml:space="preserve">Επάρκεια ωριμότητας στα υποέργα που συμβάλλουν στο δείκτη θεωρείται η ύπαρξη των μελετών που απαιτούνται από την πρόσκληση, εγκεκριμένων και </w:t>
            </w:r>
            <w:proofErr w:type="spellStart"/>
            <w:r w:rsidRPr="00DC0259">
              <w:rPr>
                <w:rFonts w:cs="ArialBold"/>
                <w:bCs/>
                <w:sz w:val="18"/>
                <w:szCs w:val="18"/>
              </w:rPr>
              <w:t>επικαιροποιημένων</w:t>
            </w:r>
            <w:proofErr w:type="spellEnd"/>
            <w:r w:rsidRPr="00DC0259">
              <w:rPr>
                <w:rFonts w:cs="ArialBold"/>
                <w:bCs/>
                <w:sz w:val="18"/>
                <w:szCs w:val="18"/>
              </w:rPr>
              <w:t xml:space="preserve"> σύμφωνα με τον Ν3316/2004, όπως τροποποιήθηκε και ισχύει, ή άλλο θεσμικό πλαίσιο του φορέα εκπόνησης. Επίσης θα πρέπει να έχουν </w:t>
            </w:r>
            <w:r w:rsidRPr="00DC0259">
              <w:rPr>
                <w:sz w:val="18"/>
                <w:szCs w:val="18"/>
              </w:rPr>
              <w:t xml:space="preserve">εξασφαλιστεί όλες οι απαιτούμενες </w:t>
            </w:r>
            <w:proofErr w:type="spellStart"/>
            <w:r w:rsidRPr="00DC0259">
              <w:rPr>
                <w:sz w:val="18"/>
                <w:szCs w:val="18"/>
              </w:rPr>
              <w:t>αδειοδοτήσεις</w:t>
            </w:r>
            <w:proofErr w:type="spellEnd"/>
            <w:r w:rsidRPr="00DC0259">
              <w:rPr>
                <w:sz w:val="18"/>
                <w:szCs w:val="18"/>
              </w:rPr>
              <w:t xml:space="preserve"> και εγκρίσεις για το σύνολο της πράξης, όπως προβλέπεται στην πρόσκληση.</w:t>
            </w:r>
          </w:p>
        </w:tc>
        <w:tc>
          <w:tcPr>
            <w:tcW w:w="1843" w:type="dxa"/>
            <w:gridSpan w:val="3"/>
            <w:tcBorders>
              <w:top w:val="single" w:sz="4" w:space="0" w:color="auto"/>
              <w:left w:val="single" w:sz="4" w:space="0" w:color="auto"/>
              <w:bottom w:val="single" w:sz="4" w:space="0" w:color="auto"/>
              <w:right w:val="single" w:sz="4" w:space="0" w:color="auto"/>
            </w:tcBorders>
            <w:vAlign w:val="center"/>
          </w:tcPr>
          <w:p w:rsidR="005F729C" w:rsidRPr="007F01F1" w:rsidRDefault="005F729C" w:rsidP="005F729C">
            <w:pPr>
              <w:spacing w:beforeLines="60" w:before="144" w:after="60"/>
              <w:jc w:val="center"/>
              <w:rPr>
                <w:rFonts w:cs="Tahoma"/>
                <w:sz w:val="18"/>
                <w:szCs w:val="18"/>
              </w:rPr>
            </w:pPr>
            <w:r w:rsidRPr="007F01F1">
              <w:rPr>
                <w:rFonts w:cs="Tahoma"/>
                <w:sz w:val="18"/>
                <w:szCs w:val="18"/>
              </w:rPr>
              <w:t>Ναι / Όχι</w:t>
            </w:r>
          </w:p>
          <w:p w:rsidR="005F729C" w:rsidRPr="007F01F1" w:rsidRDefault="005F729C" w:rsidP="005F729C">
            <w:pPr>
              <w:spacing w:beforeLines="60" w:before="144" w:after="60"/>
              <w:jc w:val="center"/>
              <w:rPr>
                <w:rFonts w:cs="Tahoma"/>
                <w:sz w:val="18"/>
                <w:szCs w:val="18"/>
              </w:rPr>
            </w:pPr>
            <w:r w:rsidRPr="007F01F1">
              <w:rPr>
                <w:rFonts w:cs="Tahoma"/>
                <w:sz w:val="18"/>
                <w:szCs w:val="18"/>
              </w:rPr>
              <w:t xml:space="preserve">(Ολοκλήρωση / Μη ολοκλήρωση </w:t>
            </w:r>
            <w:r w:rsidRPr="007F01F1">
              <w:rPr>
                <w:sz w:val="18"/>
                <w:szCs w:val="18"/>
              </w:rPr>
              <w:t>απαιτούμενων προπαρασκευαστικών ενεργειών</w:t>
            </w:r>
            <w:r w:rsidRPr="007F01F1">
              <w:rPr>
                <w:rFonts w:cs="Tahoma"/>
                <w:sz w:val="18"/>
                <w:szCs w:val="18"/>
              </w:rPr>
              <w:t>)</w:t>
            </w:r>
          </w:p>
        </w:tc>
        <w:tc>
          <w:tcPr>
            <w:tcW w:w="3131" w:type="dxa"/>
            <w:tcBorders>
              <w:top w:val="single" w:sz="4" w:space="0" w:color="auto"/>
              <w:left w:val="single" w:sz="4" w:space="0" w:color="auto"/>
              <w:right w:val="single" w:sz="4" w:space="0" w:color="auto"/>
            </w:tcBorders>
            <w:noWrap/>
            <w:vAlign w:val="center"/>
          </w:tcPr>
          <w:p w:rsidR="005F729C" w:rsidRPr="007F01F1" w:rsidRDefault="005F729C" w:rsidP="005F729C">
            <w:pPr>
              <w:spacing w:beforeLines="60" w:before="144" w:after="60"/>
              <w:jc w:val="center"/>
              <w:rPr>
                <w:rFonts w:cs="Tahoma"/>
                <w:sz w:val="18"/>
                <w:szCs w:val="18"/>
              </w:rPr>
            </w:pPr>
          </w:p>
        </w:tc>
      </w:tr>
      <w:tr w:rsidR="005F729C" w:rsidRPr="00976563" w:rsidTr="005F729C">
        <w:trPr>
          <w:trHeight w:val="690"/>
        </w:trPr>
        <w:tc>
          <w:tcPr>
            <w:tcW w:w="427" w:type="dxa"/>
            <w:tcBorders>
              <w:top w:val="single" w:sz="4" w:space="0" w:color="auto"/>
              <w:left w:val="single" w:sz="4" w:space="0" w:color="auto"/>
              <w:right w:val="single" w:sz="4" w:space="0" w:color="auto"/>
            </w:tcBorders>
            <w:noWrap/>
            <w:vAlign w:val="center"/>
          </w:tcPr>
          <w:p w:rsidR="005F729C" w:rsidRPr="007F01F1" w:rsidRDefault="005F729C" w:rsidP="005F729C">
            <w:pPr>
              <w:spacing w:beforeLines="60" w:before="144" w:after="60"/>
              <w:jc w:val="center"/>
              <w:rPr>
                <w:rFonts w:cs="Tahoma"/>
                <w:sz w:val="18"/>
                <w:szCs w:val="18"/>
              </w:rPr>
            </w:pPr>
            <w:r w:rsidRPr="007F01F1">
              <w:rPr>
                <w:rFonts w:cs="Tahoma"/>
                <w:sz w:val="18"/>
                <w:szCs w:val="18"/>
              </w:rPr>
              <w:t>2</w:t>
            </w:r>
          </w:p>
        </w:tc>
        <w:tc>
          <w:tcPr>
            <w:tcW w:w="2573" w:type="dxa"/>
            <w:vMerge/>
            <w:tcBorders>
              <w:left w:val="single" w:sz="4" w:space="0" w:color="auto"/>
              <w:right w:val="single" w:sz="4" w:space="0" w:color="auto"/>
            </w:tcBorders>
            <w:vAlign w:val="center"/>
          </w:tcPr>
          <w:p w:rsidR="005F729C" w:rsidRPr="007F01F1" w:rsidRDefault="005F729C" w:rsidP="005F729C">
            <w:pPr>
              <w:spacing w:beforeLines="60" w:before="144" w:after="60"/>
              <w:jc w:val="left"/>
              <w:rPr>
                <w:rFonts w:cs="Tahoma"/>
                <w:b/>
                <w:bCs/>
                <w:sz w:val="18"/>
                <w:szCs w:val="18"/>
              </w:rPr>
            </w:pPr>
          </w:p>
        </w:tc>
        <w:tc>
          <w:tcPr>
            <w:tcW w:w="2835" w:type="dxa"/>
            <w:gridSpan w:val="2"/>
            <w:tcBorders>
              <w:top w:val="single" w:sz="4" w:space="0" w:color="auto"/>
              <w:left w:val="single" w:sz="4" w:space="0" w:color="auto"/>
              <w:right w:val="single" w:sz="4" w:space="0" w:color="auto"/>
            </w:tcBorders>
            <w:vAlign w:val="center"/>
          </w:tcPr>
          <w:p w:rsidR="005F729C" w:rsidRPr="007F01F1" w:rsidRDefault="005F729C" w:rsidP="005F729C">
            <w:pPr>
              <w:spacing w:beforeLines="60" w:before="144" w:after="60"/>
              <w:jc w:val="left"/>
              <w:rPr>
                <w:rFonts w:cs="Tahoma"/>
                <w:sz w:val="18"/>
                <w:szCs w:val="18"/>
              </w:rPr>
            </w:pPr>
            <w:r w:rsidRPr="007F01F1">
              <w:rPr>
                <w:rFonts w:cs="Tahoma"/>
                <w:sz w:val="18"/>
                <w:szCs w:val="18"/>
              </w:rPr>
              <w:t>Βαθμός προόδου διοικητικών ή άλλων ενεργειών</w:t>
            </w:r>
          </w:p>
        </w:tc>
        <w:tc>
          <w:tcPr>
            <w:tcW w:w="4394" w:type="dxa"/>
            <w:gridSpan w:val="3"/>
            <w:tcBorders>
              <w:top w:val="single" w:sz="4" w:space="0" w:color="auto"/>
              <w:left w:val="single" w:sz="4" w:space="0" w:color="auto"/>
              <w:right w:val="single" w:sz="4" w:space="0" w:color="auto"/>
            </w:tcBorders>
          </w:tcPr>
          <w:p w:rsidR="003F1764" w:rsidRPr="007E36DA" w:rsidRDefault="003F1764" w:rsidP="003F1764">
            <w:pPr>
              <w:pStyle w:val="ac"/>
              <w:rPr>
                <w:sz w:val="18"/>
                <w:szCs w:val="18"/>
              </w:rPr>
            </w:pPr>
            <w:r w:rsidRPr="007E36DA">
              <w:rPr>
                <w:sz w:val="18"/>
                <w:szCs w:val="18"/>
              </w:rPr>
              <w:t xml:space="preserve">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προτεινόμενης πράξης (πχ διαδικασία απόκτησης γης, έγκρισης από συμβούλια κλπ). </w:t>
            </w:r>
          </w:p>
          <w:p w:rsidR="005F729C" w:rsidRPr="00DC0259" w:rsidRDefault="003F1764" w:rsidP="003F1764">
            <w:pPr>
              <w:pStyle w:val="ac"/>
              <w:rPr>
                <w:sz w:val="18"/>
                <w:szCs w:val="18"/>
              </w:rPr>
            </w:pPr>
            <w:r w:rsidRPr="007E36DA">
              <w:rPr>
                <w:sz w:val="18"/>
                <w:szCs w:val="18"/>
              </w:rPr>
              <w:t>Για τις απαλλοτριώσεις ισχύει ο Ν. 2882/2001 όπως τροποποιήθηκε και ισχύει.</w:t>
            </w:r>
          </w:p>
        </w:tc>
        <w:tc>
          <w:tcPr>
            <w:tcW w:w="1843" w:type="dxa"/>
            <w:gridSpan w:val="3"/>
            <w:tcBorders>
              <w:top w:val="single" w:sz="4" w:space="0" w:color="auto"/>
              <w:left w:val="single" w:sz="4" w:space="0" w:color="auto"/>
              <w:bottom w:val="single" w:sz="4" w:space="0" w:color="auto"/>
              <w:right w:val="single" w:sz="4" w:space="0" w:color="auto"/>
            </w:tcBorders>
            <w:vAlign w:val="center"/>
          </w:tcPr>
          <w:p w:rsidR="005F729C" w:rsidRPr="007F01F1" w:rsidRDefault="005F729C" w:rsidP="005F729C">
            <w:pPr>
              <w:spacing w:beforeLines="60" w:before="144" w:after="60"/>
              <w:jc w:val="center"/>
              <w:rPr>
                <w:rFonts w:cs="Tahoma"/>
                <w:sz w:val="18"/>
                <w:szCs w:val="18"/>
              </w:rPr>
            </w:pPr>
            <w:r w:rsidRPr="007F01F1">
              <w:rPr>
                <w:rFonts w:cs="Tahoma"/>
                <w:sz w:val="18"/>
                <w:szCs w:val="18"/>
              </w:rPr>
              <w:t>Ναι / Όχι</w:t>
            </w:r>
          </w:p>
          <w:p w:rsidR="005F729C" w:rsidRPr="007F01F1" w:rsidRDefault="005F729C" w:rsidP="005F729C">
            <w:pPr>
              <w:spacing w:beforeLines="60" w:before="144" w:after="60"/>
              <w:jc w:val="center"/>
              <w:rPr>
                <w:rFonts w:cs="Tahoma"/>
                <w:sz w:val="18"/>
                <w:szCs w:val="18"/>
              </w:rPr>
            </w:pPr>
            <w:r w:rsidRPr="007F01F1">
              <w:rPr>
                <w:rFonts w:cs="Tahoma"/>
                <w:sz w:val="18"/>
                <w:szCs w:val="18"/>
              </w:rPr>
              <w:t>(Ολοκλήρωση / Μη ολοκλήρωση διοικητικών ή άλλων απαιτούμενων</w:t>
            </w:r>
            <w:r>
              <w:rPr>
                <w:rFonts w:cs="Tahoma"/>
                <w:sz w:val="18"/>
                <w:szCs w:val="18"/>
              </w:rPr>
              <w:t xml:space="preserve"> ενεργειών</w:t>
            </w:r>
            <w:r w:rsidRPr="007F01F1">
              <w:rPr>
                <w:rFonts w:cs="Tahoma"/>
                <w:sz w:val="18"/>
                <w:szCs w:val="18"/>
              </w:rPr>
              <w:t>)</w:t>
            </w:r>
          </w:p>
        </w:tc>
        <w:tc>
          <w:tcPr>
            <w:tcW w:w="3131" w:type="dxa"/>
            <w:tcBorders>
              <w:top w:val="single" w:sz="4" w:space="0" w:color="auto"/>
              <w:left w:val="single" w:sz="4" w:space="0" w:color="auto"/>
              <w:right w:val="single" w:sz="4" w:space="0" w:color="auto"/>
            </w:tcBorders>
            <w:noWrap/>
            <w:vAlign w:val="center"/>
          </w:tcPr>
          <w:p w:rsidR="005F729C" w:rsidRPr="007F01F1" w:rsidRDefault="005F729C" w:rsidP="005F729C">
            <w:pPr>
              <w:spacing w:beforeLines="60" w:before="144" w:after="60"/>
              <w:jc w:val="center"/>
              <w:rPr>
                <w:rFonts w:cs="Tahoma"/>
                <w:sz w:val="18"/>
                <w:szCs w:val="18"/>
              </w:rPr>
            </w:pPr>
          </w:p>
        </w:tc>
      </w:tr>
      <w:tr w:rsidR="005F729C" w:rsidRPr="00976563" w:rsidTr="005F729C">
        <w:trPr>
          <w:trHeight w:val="794"/>
        </w:trPr>
        <w:tc>
          <w:tcPr>
            <w:tcW w:w="15203" w:type="dxa"/>
            <w:gridSpan w:val="11"/>
            <w:tcBorders>
              <w:top w:val="single" w:sz="4" w:space="0" w:color="auto"/>
              <w:left w:val="single" w:sz="4" w:space="0" w:color="auto"/>
              <w:bottom w:val="single" w:sz="4" w:space="0" w:color="auto"/>
              <w:right w:val="single" w:sz="4" w:space="0" w:color="auto"/>
            </w:tcBorders>
            <w:noWrap/>
            <w:vAlign w:val="center"/>
          </w:tcPr>
          <w:p w:rsidR="005F729C" w:rsidRPr="007F01F1" w:rsidRDefault="005F729C" w:rsidP="005F729C">
            <w:pPr>
              <w:spacing w:beforeLines="60" w:before="144" w:after="60"/>
              <w:jc w:val="left"/>
              <w:rPr>
                <w:rFonts w:cs="Tahoma"/>
                <w:b/>
                <w:sz w:val="18"/>
                <w:szCs w:val="18"/>
              </w:rPr>
            </w:pPr>
            <w:r w:rsidRPr="007F01F1">
              <w:rPr>
                <w:rFonts w:cs="Tahoma"/>
                <w:b/>
                <w:sz w:val="18"/>
                <w:szCs w:val="18"/>
              </w:rPr>
              <w:t>Προϋπόθεση για θετική αξιολόγηση: Η πράξη θα πρέπει να λαμβάνει την τιμή ΝΑΙ σε όλα τα κριτήρια.</w:t>
            </w:r>
          </w:p>
          <w:p w:rsidR="005F729C" w:rsidRPr="007F01F1" w:rsidRDefault="005F729C" w:rsidP="005F729C">
            <w:pPr>
              <w:spacing w:beforeLines="60" w:before="144" w:after="60"/>
              <w:jc w:val="left"/>
              <w:rPr>
                <w:rFonts w:cs="Tahoma"/>
                <w:sz w:val="18"/>
                <w:szCs w:val="18"/>
              </w:rPr>
            </w:pPr>
            <w:r w:rsidRPr="007F01F1">
              <w:rPr>
                <w:rFonts w:cs="Tahoma"/>
                <w:b/>
                <w:sz w:val="18"/>
                <w:szCs w:val="18"/>
              </w:rPr>
              <w:t>ΑΠΟΤΕΛΕΣΜΑ:</w:t>
            </w:r>
          </w:p>
        </w:tc>
      </w:tr>
      <w:tr w:rsidR="005F729C" w:rsidRPr="00976563" w:rsidTr="005F729C">
        <w:trPr>
          <w:trHeight w:val="431"/>
        </w:trPr>
        <w:tc>
          <w:tcPr>
            <w:tcW w:w="15203" w:type="dxa"/>
            <w:gridSpan w:val="11"/>
            <w:tcBorders>
              <w:top w:val="single" w:sz="4" w:space="0" w:color="auto"/>
              <w:left w:val="single" w:sz="4" w:space="0" w:color="auto"/>
              <w:bottom w:val="single" w:sz="4" w:space="0" w:color="auto"/>
              <w:right w:val="single" w:sz="4" w:space="0" w:color="auto"/>
            </w:tcBorders>
            <w:shd w:val="clear" w:color="auto" w:fill="D9D9D9"/>
            <w:noWrap/>
            <w:vAlign w:val="center"/>
          </w:tcPr>
          <w:p w:rsidR="005F729C" w:rsidRPr="00976563" w:rsidRDefault="005F729C" w:rsidP="005F729C">
            <w:pPr>
              <w:spacing w:beforeLines="60" w:before="144" w:after="60"/>
              <w:jc w:val="center"/>
              <w:rPr>
                <w:rFonts w:cs="Tahoma"/>
                <w:color w:val="000000"/>
                <w:sz w:val="18"/>
                <w:szCs w:val="18"/>
                <w:highlight w:val="yellow"/>
              </w:rPr>
            </w:pPr>
          </w:p>
        </w:tc>
      </w:tr>
      <w:tr w:rsidR="005F729C" w:rsidRPr="00976563" w:rsidTr="005F729C">
        <w:trPr>
          <w:trHeight w:val="547"/>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8D1026" w:rsidRDefault="005F729C" w:rsidP="005F729C">
            <w:pPr>
              <w:spacing w:beforeLines="60" w:before="144" w:after="60"/>
              <w:jc w:val="center"/>
              <w:rPr>
                <w:rFonts w:cs="Tahoma"/>
                <w:sz w:val="18"/>
                <w:szCs w:val="18"/>
              </w:rPr>
            </w:pPr>
            <w:r w:rsidRPr="008D1026">
              <w:rPr>
                <w:rFonts w:cs="Tahoma"/>
                <w:sz w:val="18"/>
                <w:szCs w:val="18"/>
              </w:rPr>
              <w:t>1</w:t>
            </w:r>
          </w:p>
        </w:tc>
        <w:tc>
          <w:tcPr>
            <w:tcW w:w="2896" w:type="dxa"/>
            <w:gridSpan w:val="2"/>
            <w:vMerge w:val="restart"/>
            <w:tcBorders>
              <w:top w:val="single" w:sz="4" w:space="0" w:color="auto"/>
              <w:left w:val="single" w:sz="4" w:space="0" w:color="auto"/>
              <w:right w:val="single" w:sz="4" w:space="0" w:color="auto"/>
            </w:tcBorders>
            <w:vAlign w:val="center"/>
          </w:tcPr>
          <w:p w:rsidR="005F729C" w:rsidRPr="008D1026" w:rsidRDefault="005F729C" w:rsidP="005F729C">
            <w:pPr>
              <w:spacing w:beforeLines="60" w:before="144" w:after="60"/>
              <w:jc w:val="center"/>
              <w:rPr>
                <w:rFonts w:cs="Tahoma"/>
                <w:b/>
                <w:bCs/>
                <w:sz w:val="18"/>
                <w:szCs w:val="18"/>
              </w:rPr>
            </w:pPr>
            <w:r w:rsidRPr="008D1026">
              <w:rPr>
                <w:rFonts w:cs="Tahoma"/>
                <w:b/>
                <w:bCs/>
                <w:sz w:val="18"/>
                <w:szCs w:val="18"/>
              </w:rPr>
              <w:t>5</w:t>
            </w:r>
            <w:r w:rsidRPr="008D1026">
              <w:rPr>
                <w:rFonts w:cs="Tahoma"/>
                <w:b/>
                <w:bCs/>
                <w:sz w:val="18"/>
                <w:szCs w:val="18"/>
                <w:vertAlign w:val="superscript"/>
              </w:rPr>
              <w:t>Η</w:t>
            </w:r>
            <w:r w:rsidRPr="008D1026">
              <w:rPr>
                <w:rFonts w:cs="Tahoma"/>
                <w:b/>
                <w:bCs/>
                <w:sz w:val="18"/>
                <w:szCs w:val="18"/>
              </w:rPr>
              <w:t xml:space="preserve"> ΟΜΑΔΑ ΚΡΙΤΗΡΙΩΝ </w:t>
            </w:r>
          </w:p>
          <w:p w:rsidR="005F729C" w:rsidRPr="008D1026" w:rsidRDefault="005F729C" w:rsidP="005F729C">
            <w:pPr>
              <w:spacing w:beforeLines="60" w:before="144" w:after="60"/>
              <w:jc w:val="center"/>
              <w:rPr>
                <w:rFonts w:cs="Tahoma"/>
                <w:b/>
                <w:bCs/>
                <w:sz w:val="18"/>
                <w:szCs w:val="18"/>
              </w:rPr>
            </w:pPr>
            <w:r w:rsidRPr="008D1026">
              <w:rPr>
                <w:rFonts w:cs="Tahoma"/>
                <w:b/>
                <w:bCs/>
                <w:sz w:val="18"/>
                <w:szCs w:val="18"/>
              </w:rPr>
              <w:t>Διοικητική, Επιχειρησιακή &amp; Χρηματοοικονομική ικανότητα δυνητικού δικαιούχου</w:t>
            </w:r>
          </w:p>
        </w:tc>
        <w:tc>
          <w:tcPr>
            <w:tcW w:w="3079" w:type="dxa"/>
            <w:gridSpan w:val="2"/>
            <w:tcBorders>
              <w:top w:val="single" w:sz="4" w:space="0" w:color="auto"/>
              <w:left w:val="single" w:sz="4" w:space="0" w:color="auto"/>
              <w:bottom w:val="single" w:sz="4" w:space="0" w:color="auto"/>
              <w:right w:val="single" w:sz="4" w:space="0" w:color="auto"/>
            </w:tcBorders>
            <w:vAlign w:val="center"/>
          </w:tcPr>
          <w:p w:rsidR="005F729C" w:rsidRPr="008D1026" w:rsidRDefault="005F729C" w:rsidP="005F729C">
            <w:pPr>
              <w:spacing w:beforeLines="60" w:before="144" w:after="60"/>
              <w:jc w:val="left"/>
              <w:rPr>
                <w:rFonts w:cs="Tahoma"/>
                <w:sz w:val="18"/>
                <w:szCs w:val="18"/>
              </w:rPr>
            </w:pPr>
            <w:r w:rsidRPr="008D1026">
              <w:rPr>
                <w:rFonts w:cs="Tahoma"/>
                <w:sz w:val="18"/>
                <w:szCs w:val="18"/>
              </w:rPr>
              <w:t xml:space="preserve">Διοικητική ικανότητα </w:t>
            </w:r>
          </w:p>
        </w:tc>
        <w:tc>
          <w:tcPr>
            <w:tcW w:w="3827" w:type="dxa"/>
            <w:gridSpan w:val="2"/>
            <w:tcBorders>
              <w:top w:val="single" w:sz="4" w:space="0" w:color="auto"/>
              <w:left w:val="single" w:sz="4" w:space="0" w:color="auto"/>
              <w:bottom w:val="single" w:sz="4" w:space="0" w:color="auto"/>
              <w:right w:val="single" w:sz="4" w:space="0" w:color="auto"/>
            </w:tcBorders>
          </w:tcPr>
          <w:p w:rsidR="005F729C" w:rsidRPr="008D1026" w:rsidRDefault="005F729C" w:rsidP="005F729C">
            <w:pPr>
              <w:spacing w:beforeLines="60" w:before="144" w:after="60"/>
              <w:jc w:val="left"/>
              <w:rPr>
                <w:rFonts w:cs="Tahoma"/>
                <w:sz w:val="18"/>
                <w:szCs w:val="18"/>
              </w:rPr>
            </w:pPr>
            <w:r w:rsidRPr="008D1026">
              <w:rPr>
                <w:rFonts w:cs="Tahoma"/>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1560" w:type="dxa"/>
            <w:tcBorders>
              <w:top w:val="single" w:sz="4" w:space="0" w:color="auto"/>
              <w:left w:val="single" w:sz="4" w:space="0" w:color="auto"/>
              <w:bottom w:val="single" w:sz="4" w:space="0" w:color="auto"/>
              <w:right w:val="single" w:sz="4" w:space="0" w:color="auto"/>
            </w:tcBorders>
            <w:vAlign w:val="center"/>
          </w:tcPr>
          <w:p w:rsidR="005F729C" w:rsidRPr="008D1026" w:rsidRDefault="005F729C" w:rsidP="005F729C">
            <w:pPr>
              <w:spacing w:beforeLines="60" w:before="144" w:after="60"/>
              <w:jc w:val="center"/>
              <w:rPr>
                <w:rFonts w:cs="Tahoma"/>
                <w:sz w:val="18"/>
                <w:szCs w:val="18"/>
              </w:rPr>
            </w:pPr>
            <w:r w:rsidRPr="008D1026">
              <w:rPr>
                <w:rFonts w:cs="Tahoma"/>
                <w:sz w:val="18"/>
                <w:szCs w:val="18"/>
              </w:rPr>
              <w:t>Ναι / Όχι</w:t>
            </w:r>
          </w:p>
        </w:tc>
        <w:tc>
          <w:tcPr>
            <w:tcW w:w="3414" w:type="dxa"/>
            <w:gridSpan w:val="3"/>
            <w:tcBorders>
              <w:top w:val="single" w:sz="4" w:space="0" w:color="auto"/>
              <w:left w:val="single" w:sz="4" w:space="0" w:color="auto"/>
              <w:bottom w:val="single" w:sz="4" w:space="0" w:color="auto"/>
              <w:right w:val="single" w:sz="4" w:space="0" w:color="auto"/>
            </w:tcBorders>
            <w:noWrap/>
            <w:vAlign w:val="bottom"/>
          </w:tcPr>
          <w:p w:rsidR="005F729C" w:rsidRPr="008D1026" w:rsidRDefault="005F729C" w:rsidP="005F729C">
            <w:pPr>
              <w:spacing w:beforeLines="60" w:before="144" w:after="60"/>
              <w:jc w:val="right"/>
              <w:rPr>
                <w:rFonts w:cs="Tahoma"/>
                <w:sz w:val="18"/>
                <w:szCs w:val="18"/>
              </w:rPr>
            </w:pPr>
          </w:p>
        </w:tc>
      </w:tr>
      <w:tr w:rsidR="005F729C" w:rsidRPr="00976563" w:rsidTr="005F729C">
        <w:trPr>
          <w:trHeight w:val="646"/>
        </w:trPr>
        <w:tc>
          <w:tcPr>
            <w:tcW w:w="427" w:type="dxa"/>
            <w:tcBorders>
              <w:top w:val="single" w:sz="4" w:space="0" w:color="auto"/>
              <w:left w:val="single" w:sz="4" w:space="0" w:color="auto"/>
              <w:right w:val="single" w:sz="4" w:space="0" w:color="auto"/>
            </w:tcBorders>
            <w:noWrap/>
            <w:vAlign w:val="center"/>
          </w:tcPr>
          <w:p w:rsidR="005F729C" w:rsidRPr="008D1026" w:rsidRDefault="005F729C" w:rsidP="005F729C">
            <w:pPr>
              <w:spacing w:beforeLines="60" w:before="144" w:after="60"/>
              <w:jc w:val="center"/>
              <w:rPr>
                <w:rFonts w:cs="Tahoma"/>
                <w:sz w:val="18"/>
                <w:szCs w:val="18"/>
              </w:rPr>
            </w:pPr>
            <w:r w:rsidRPr="008D1026">
              <w:rPr>
                <w:rFonts w:cs="Tahoma"/>
                <w:sz w:val="18"/>
                <w:szCs w:val="18"/>
              </w:rPr>
              <w:t>2</w:t>
            </w:r>
          </w:p>
        </w:tc>
        <w:tc>
          <w:tcPr>
            <w:tcW w:w="2896" w:type="dxa"/>
            <w:gridSpan w:val="2"/>
            <w:vMerge/>
            <w:tcBorders>
              <w:left w:val="single" w:sz="4" w:space="0" w:color="auto"/>
              <w:right w:val="single" w:sz="4" w:space="0" w:color="auto"/>
            </w:tcBorders>
            <w:vAlign w:val="center"/>
          </w:tcPr>
          <w:p w:rsidR="005F729C" w:rsidRPr="008D1026" w:rsidRDefault="005F729C" w:rsidP="005F729C">
            <w:pPr>
              <w:spacing w:beforeLines="60" w:before="144" w:after="60"/>
              <w:jc w:val="left"/>
              <w:rPr>
                <w:rFonts w:cs="Tahoma"/>
                <w:b/>
                <w:bCs/>
                <w:sz w:val="18"/>
                <w:szCs w:val="18"/>
              </w:rPr>
            </w:pPr>
          </w:p>
        </w:tc>
        <w:tc>
          <w:tcPr>
            <w:tcW w:w="3079" w:type="dxa"/>
            <w:gridSpan w:val="2"/>
            <w:tcBorders>
              <w:top w:val="single" w:sz="4" w:space="0" w:color="auto"/>
              <w:left w:val="single" w:sz="4" w:space="0" w:color="auto"/>
              <w:right w:val="single" w:sz="4" w:space="0" w:color="auto"/>
            </w:tcBorders>
            <w:vAlign w:val="center"/>
          </w:tcPr>
          <w:p w:rsidR="005F729C" w:rsidRPr="008D1026" w:rsidRDefault="005F729C" w:rsidP="005F729C">
            <w:pPr>
              <w:spacing w:beforeLines="60" w:before="144" w:after="60"/>
              <w:jc w:val="left"/>
              <w:rPr>
                <w:rFonts w:cs="Tahoma"/>
                <w:sz w:val="18"/>
                <w:szCs w:val="18"/>
              </w:rPr>
            </w:pPr>
            <w:r w:rsidRPr="008D1026">
              <w:rPr>
                <w:rFonts w:cs="Tahoma"/>
                <w:sz w:val="18"/>
                <w:szCs w:val="18"/>
              </w:rPr>
              <w:t xml:space="preserve">Επιχειρησιακή ικανότητα </w:t>
            </w:r>
          </w:p>
        </w:tc>
        <w:tc>
          <w:tcPr>
            <w:tcW w:w="3827" w:type="dxa"/>
            <w:gridSpan w:val="2"/>
            <w:tcBorders>
              <w:top w:val="single" w:sz="4" w:space="0" w:color="auto"/>
              <w:left w:val="single" w:sz="4" w:space="0" w:color="auto"/>
              <w:right w:val="single" w:sz="4" w:space="0" w:color="auto"/>
            </w:tcBorders>
          </w:tcPr>
          <w:p w:rsidR="005F729C" w:rsidRPr="008D1026" w:rsidRDefault="005F729C" w:rsidP="005F729C">
            <w:pPr>
              <w:spacing w:beforeLines="60" w:before="144" w:after="60"/>
              <w:jc w:val="left"/>
              <w:rPr>
                <w:rFonts w:cs="Tahoma"/>
                <w:sz w:val="18"/>
                <w:szCs w:val="18"/>
              </w:rPr>
            </w:pPr>
            <w:r w:rsidRPr="008D1026">
              <w:rPr>
                <w:rFonts w:cs="Tahoma"/>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1560" w:type="dxa"/>
            <w:tcBorders>
              <w:top w:val="single" w:sz="4" w:space="0" w:color="auto"/>
              <w:left w:val="single" w:sz="4" w:space="0" w:color="auto"/>
              <w:bottom w:val="single" w:sz="4" w:space="0" w:color="auto"/>
              <w:right w:val="single" w:sz="4" w:space="0" w:color="auto"/>
            </w:tcBorders>
            <w:vAlign w:val="center"/>
          </w:tcPr>
          <w:p w:rsidR="005F729C" w:rsidRPr="008D1026" w:rsidRDefault="005F729C" w:rsidP="005F729C">
            <w:pPr>
              <w:spacing w:beforeLines="60" w:before="144" w:after="60"/>
              <w:jc w:val="center"/>
              <w:rPr>
                <w:rFonts w:cs="Tahoma"/>
                <w:sz w:val="18"/>
                <w:szCs w:val="18"/>
              </w:rPr>
            </w:pPr>
            <w:r w:rsidRPr="008D1026">
              <w:rPr>
                <w:rFonts w:cs="Tahoma"/>
                <w:sz w:val="18"/>
                <w:szCs w:val="18"/>
              </w:rPr>
              <w:t>Ναι / Όχι</w:t>
            </w:r>
          </w:p>
        </w:tc>
        <w:tc>
          <w:tcPr>
            <w:tcW w:w="3414" w:type="dxa"/>
            <w:gridSpan w:val="3"/>
            <w:tcBorders>
              <w:top w:val="single" w:sz="4" w:space="0" w:color="auto"/>
              <w:left w:val="single" w:sz="4" w:space="0" w:color="auto"/>
              <w:right w:val="single" w:sz="4" w:space="0" w:color="auto"/>
            </w:tcBorders>
            <w:noWrap/>
            <w:vAlign w:val="center"/>
          </w:tcPr>
          <w:p w:rsidR="005F729C" w:rsidRPr="008D1026" w:rsidRDefault="005F729C" w:rsidP="005F729C">
            <w:pPr>
              <w:spacing w:beforeLines="60" w:before="144" w:after="60"/>
              <w:jc w:val="center"/>
              <w:rPr>
                <w:rFonts w:cs="Tahoma"/>
                <w:sz w:val="18"/>
                <w:szCs w:val="18"/>
              </w:rPr>
            </w:pPr>
          </w:p>
        </w:tc>
      </w:tr>
      <w:tr w:rsidR="005F729C" w:rsidRPr="00976563" w:rsidTr="005F729C">
        <w:trPr>
          <w:trHeight w:val="700"/>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8D1026" w:rsidRDefault="005F729C" w:rsidP="005F729C">
            <w:pPr>
              <w:spacing w:beforeLines="60" w:before="144" w:after="60"/>
              <w:jc w:val="center"/>
              <w:rPr>
                <w:rFonts w:cs="Tahoma"/>
                <w:sz w:val="18"/>
                <w:szCs w:val="18"/>
              </w:rPr>
            </w:pPr>
            <w:r w:rsidRPr="008D1026">
              <w:rPr>
                <w:rFonts w:cs="Tahoma"/>
                <w:sz w:val="18"/>
                <w:szCs w:val="18"/>
              </w:rPr>
              <w:lastRenderedPageBreak/>
              <w:t>3</w:t>
            </w:r>
          </w:p>
        </w:tc>
        <w:tc>
          <w:tcPr>
            <w:tcW w:w="2896" w:type="dxa"/>
            <w:gridSpan w:val="2"/>
            <w:vMerge/>
            <w:tcBorders>
              <w:left w:val="single" w:sz="4" w:space="0" w:color="auto"/>
              <w:bottom w:val="single" w:sz="4" w:space="0" w:color="auto"/>
              <w:right w:val="single" w:sz="4" w:space="0" w:color="auto"/>
            </w:tcBorders>
            <w:vAlign w:val="center"/>
          </w:tcPr>
          <w:p w:rsidR="005F729C" w:rsidRPr="008D1026" w:rsidRDefault="005F729C" w:rsidP="005F729C">
            <w:pPr>
              <w:spacing w:beforeLines="60" w:before="144" w:after="60"/>
              <w:jc w:val="left"/>
              <w:rPr>
                <w:rFonts w:cs="Tahoma"/>
                <w:b/>
                <w:bCs/>
                <w:sz w:val="18"/>
                <w:szCs w:val="18"/>
              </w:rPr>
            </w:pPr>
          </w:p>
        </w:tc>
        <w:tc>
          <w:tcPr>
            <w:tcW w:w="3079" w:type="dxa"/>
            <w:gridSpan w:val="2"/>
            <w:tcBorders>
              <w:top w:val="single" w:sz="4" w:space="0" w:color="auto"/>
              <w:left w:val="single" w:sz="4" w:space="0" w:color="auto"/>
              <w:bottom w:val="single" w:sz="4" w:space="0" w:color="auto"/>
              <w:right w:val="single" w:sz="4" w:space="0" w:color="auto"/>
            </w:tcBorders>
            <w:vAlign w:val="center"/>
          </w:tcPr>
          <w:p w:rsidR="005F729C" w:rsidRPr="008D1026" w:rsidRDefault="005F729C" w:rsidP="005F729C">
            <w:pPr>
              <w:spacing w:beforeLines="60" w:before="144" w:after="60"/>
              <w:jc w:val="left"/>
              <w:rPr>
                <w:rFonts w:cs="Tahoma"/>
                <w:sz w:val="18"/>
                <w:szCs w:val="18"/>
              </w:rPr>
            </w:pPr>
            <w:r w:rsidRPr="008D1026">
              <w:rPr>
                <w:rFonts w:cs="Tahoma"/>
                <w:sz w:val="18"/>
                <w:szCs w:val="18"/>
              </w:rPr>
              <w:t>Χρηματοοικονομική ικανότητα</w:t>
            </w:r>
          </w:p>
        </w:tc>
        <w:tc>
          <w:tcPr>
            <w:tcW w:w="3827" w:type="dxa"/>
            <w:gridSpan w:val="2"/>
            <w:tcBorders>
              <w:top w:val="single" w:sz="4" w:space="0" w:color="auto"/>
              <w:left w:val="single" w:sz="4" w:space="0" w:color="auto"/>
              <w:bottom w:val="single" w:sz="4" w:space="0" w:color="auto"/>
              <w:right w:val="single" w:sz="4" w:space="0" w:color="auto"/>
            </w:tcBorders>
          </w:tcPr>
          <w:p w:rsidR="005F729C" w:rsidRPr="008D1026" w:rsidRDefault="005F729C" w:rsidP="005F729C">
            <w:pPr>
              <w:spacing w:beforeLines="60" w:before="144" w:after="60"/>
              <w:jc w:val="left"/>
              <w:rPr>
                <w:rFonts w:cs="Tahoma"/>
                <w:sz w:val="18"/>
                <w:szCs w:val="18"/>
              </w:rPr>
            </w:pPr>
            <w:r w:rsidRPr="008D1026">
              <w:rPr>
                <w:rFonts w:cs="Tahoma"/>
                <w:sz w:val="18"/>
                <w:szCs w:val="18"/>
              </w:rPr>
              <w:t>Εξετάζεται η δυνατότητα του δικαιούχου να συμβάλλει με ίδιους πόρους στην υλοποίηση της προτεινόμενης πράξης</w:t>
            </w:r>
          </w:p>
        </w:tc>
        <w:tc>
          <w:tcPr>
            <w:tcW w:w="1560" w:type="dxa"/>
            <w:tcBorders>
              <w:top w:val="single" w:sz="4" w:space="0" w:color="auto"/>
              <w:left w:val="single" w:sz="4" w:space="0" w:color="auto"/>
              <w:bottom w:val="single" w:sz="4" w:space="0" w:color="auto"/>
              <w:right w:val="single" w:sz="4" w:space="0" w:color="auto"/>
            </w:tcBorders>
            <w:vAlign w:val="center"/>
          </w:tcPr>
          <w:p w:rsidR="005F729C" w:rsidRPr="008D1026" w:rsidRDefault="005F729C" w:rsidP="005F729C">
            <w:pPr>
              <w:spacing w:beforeLines="60" w:before="144" w:after="60"/>
              <w:jc w:val="center"/>
              <w:rPr>
                <w:rFonts w:cs="Tahoma"/>
                <w:sz w:val="18"/>
                <w:szCs w:val="18"/>
              </w:rPr>
            </w:pPr>
            <w:r w:rsidRPr="008D1026">
              <w:rPr>
                <w:rFonts w:cs="Tahoma"/>
                <w:sz w:val="18"/>
                <w:szCs w:val="18"/>
              </w:rPr>
              <w:t xml:space="preserve">Ναι / Όχι </w:t>
            </w:r>
          </w:p>
          <w:p w:rsidR="005F729C" w:rsidRPr="008D1026" w:rsidRDefault="005F729C" w:rsidP="005F729C">
            <w:pPr>
              <w:spacing w:beforeLines="60" w:before="144" w:after="60"/>
              <w:jc w:val="center"/>
              <w:rPr>
                <w:rFonts w:cs="Tahoma"/>
                <w:sz w:val="18"/>
                <w:szCs w:val="18"/>
              </w:rPr>
            </w:pPr>
            <w:r w:rsidRPr="008D1026">
              <w:rPr>
                <w:rFonts w:cs="Tahoma"/>
                <w:sz w:val="18"/>
                <w:szCs w:val="18"/>
              </w:rPr>
              <w:t>ή Δεν Εφαρμόζεται</w:t>
            </w:r>
          </w:p>
        </w:tc>
        <w:tc>
          <w:tcPr>
            <w:tcW w:w="3414" w:type="dxa"/>
            <w:gridSpan w:val="3"/>
            <w:tcBorders>
              <w:top w:val="single" w:sz="4" w:space="0" w:color="auto"/>
              <w:left w:val="single" w:sz="4" w:space="0" w:color="auto"/>
              <w:bottom w:val="single" w:sz="4" w:space="0" w:color="auto"/>
              <w:right w:val="single" w:sz="4" w:space="0" w:color="auto"/>
            </w:tcBorders>
            <w:noWrap/>
            <w:vAlign w:val="bottom"/>
          </w:tcPr>
          <w:p w:rsidR="005F729C" w:rsidRPr="008D1026" w:rsidRDefault="005F729C" w:rsidP="005F729C">
            <w:pPr>
              <w:spacing w:beforeLines="60" w:before="144" w:after="60"/>
              <w:jc w:val="right"/>
              <w:rPr>
                <w:rFonts w:cs="Tahoma"/>
                <w:sz w:val="18"/>
                <w:szCs w:val="18"/>
              </w:rPr>
            </w:pPr>
          </w:p>
        </w:tc>
      </w:tr>
      <w:tr w:rsidR="005F729C" w:rsidRPr="007E36DA" w:rsidTr="005F729C">
        <w:trPr>
          <w:trHeight w:val="700"/>
        </w:trPr>
        <w:tc>
          <w:tcPr>
            <w:tcW w:w="15203" w:type="dxa"/>
            <w:gridSpan w:val="11"/>
            <w:tcBorders>
              <w:top w:val="single" w:sz="4" w:space="0" w:color="auto"/>
              <w:left w:val="single" w:sz="4" w:space="0" w:color="auto"/>
              <w:bottom w:val="single" w:sz="4" w:space="0" w:color="auto"/>
              <w:right w:val="single" w:sz="4" w:space="0" w:color="auto"/>
            </w:tcBorders>
            <w:noWrap/>
            <w:vAlign w:val="center"/>
          </w:tcPr>
          <w:p w:rsidR="005F729C" w:rsidRPr="008D1026" w:rsidRDefault="005F729C" w:rsidP="005F729C">
            <w:pPr>
              <w:spacing w:beforeLines="60" w:before="144" w:after="60"/>
              <w:jc w:val="left"/>
              <w:rPr>
                <w:rFonts w:cs="Tahoma"/>
                <w:b/>
                <w:sz w:val="18"/>
                <w:szCs w:val="18"/>
              </w:rPr>
            </w:pPr>
            <w:r w:rsidRPr="008D1026">
              <w:rPr>
                <w:rFonts w:cs="Tahoma"/>
                <w:b/>
                <w:sz w:val="18"/>
                <w:szCs w:val="18"/>
              </w:rPr>
              <w:t>Προϋπόθεση για θετική αξιολόγηση: Η πράξη θα πρέπει να λαμβάνει την τιμή ΝΑΙ σε όλα τα κριτήρια, εκτός από το κριτήριο 3, που είναι επαρκές και το «</w:t>
            </w:r>
            <w:r>
              <w:rPr>
                <w:rFonts w:cs="Tahoma"/>
                <w:b/>
                <w:sz w:val="18"/>
                <w:szCs w:val="18"/>
              </w:rPr>
              <w:t>Δ</w:t>
            </w:r>
            <w:r w:rsidRPr="008D1026">
              <w:rPr>
                <w:rFonts w:cs="Tahoma"/>
                <w:b/>
                <w:sz w:val="18"/>
                <w:szCs w:val="18"/>
              </w:rPr>
              <w:t xml:space="preserve">εν </w:t>
            </w:r>
            <w:r>
              <w:rPr>
                <w:rFonts w:cs="Tahoma"/>
                <w:b/>
                <w:sz w:val="18"/>
                <w:szCs w:val="18"/>
              </w:rPr>
              <w:t>Ε</w:t>
            </w:r>
            <w:r w:rsidRPr="008D1026">
              <w:rPr>
                <w:rFonts w:cs="Tahoma"/>
                <w:b/>
                <w:sz w:val="18"/>
                <w:szCs w:val="18"/>
              </w:rPr>
              <w:t>φαρμόζεται»</w:t>
            </w:r>
          </w:p>
          <w:p w:rsidR="005F729C" w:rsidRPr="008D1026" w:rsidRDefault="005F729C" w:rsidP="005F729C">
            <w:pPr>
              <w:spacing w:beforeLines="60" w:before="144" w:after="60"/>
              <w:jc w:val="left"/>
              <w:rPr>
                <w:rFonts w:cs="Tahoma"/>
                <w:sz w:val="18"/>
                <w:szCs w:val="18"/>
              </w:rPr>
            </w:pPr>
            <w:r w:rsidRPr="008D1026">
              <w:rPr>
                <w:rFonts w:cs="Tahoma"/>
                <w:b/>
                <w:sz w:val="18"/>
                <w:szCs w:val="18"/>
              </w:rPr>
              <w:t>ΑΠΟΤΕΛΕΣΜΑ:</w:t>
            </w:r>
          </w:p>
        </w:tc>
      </w:tr>
    </w:tbl>
    <w:p w:rsidR="005F729C" w:rsidRDefault="005F729C" w:rsidP="005F729C">
      <w:pPr>
        <w:rPr>
          <w:sz w:val="18"/>
          <w:szCs w:val="18"/>
        </w:rPr>
      </w:pPr>
    </w:p>
    <w:p w:rsidR="000260ED" w:rsidRDefault="000260ED" w:rsidP="005F729C">
      <w:pPr>
        <w:rPr>
          <w:sz w:val="18"/>
          <w:szCs w:val="18"/>
        </w:rPr>
      </w:pPr>
    </w:p>
    <w:p w:rsidR="000260ED" w:rsidRPr="000260ED" w:rsidRDefault="000260ED" w:rsidP="005F729C">
      <w:pPr>
        <w:rPr>
          <w:sz w:val="18"/>
          <w:szCs w:val="18"/>
        </w:rPr>
      </w:pPr>
    </w:p>
    <w:tbl>
      <w:tblPr>
        <w:tblW w:w="15191"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985"/>
        <w:gridCol w:w="2976"/>
        <w:gridCol w:w="7230"/>
      </w:tblGrid>
      <w:tr w:rsidR="009C0BD0" w:rsidRPr="00F7245C" w:rsidTr="000260ED">
        <w:trPr>
          <w:trHeight w:val="700"/>
        </w:trPr>
        <w:tc>
          <w:tcPr>
            <w:tcW w:w="15191" w:type="dxa"/>
            <w:gridSpan w:val="3"/>
            <w:tcBorders>
              <w:top w:val="single" w:sz="4" w:space="0" w:color="auto"/>
              <w:left w:val="single" w:sz="4" w:space="0" w:color="auto"/>
              <w:bottom w:val="single" w:sz="4" w:space="0" w:color="auto"/>
              <w:right w:val="single" w:sz="4" w:space="0" w:color="auto"/>
            </w:tcBorders>
            <w:shd w:val="clear" w:color="000000" w:fill="548DD4" w:themeFill="text2" w:themeFillTint="99"/>
            <w:noWrap/>
            <w:vAlign w:val="center"/>
          </w:tcPr>
          <w:p w:rsidR="009C0BD0" w:rsidRPr="00AA0C98" w:rsidRDefault="00B75155" w:rsidP="00B75155">
            <w:pPr>
              <w:spacing w:beforeLines="60" w:before="144" w:after="60"/>
              <w:jc w:val="center"/>
              <w:rPr>
                <w:rFonts w:cs="Tahoma"/>
                <w:b/>
                <w:color w:val="000000"/>
                <w:sz w:val="18"/>
                <w:szCs w:val="18"/>
                <w:highlight w:val="yellow"/>
              </w:rPr>
            </w:pPr>
            <w:r w:rsidRPr="00AD5259">
              <w:rPr>
                <w:rFonts w:cs="Tahoma"/>
                <w:b/>
                <w:color w:val="FFFFFF" w:themeColor="background1"/>
                <w:sz w:val="18"/>
                <w:szCs w:val="18"/>
              </w:rPr>
              <w:t>Σ</w:t>
            </w:r>
            <w:r>
              <w:rPr>
                <w:rFonts w:cs="Tahoma"/>
                <w:b/>
                <w:color w:val="FFFFFF" w:themeColor="background1"/>
                <w:sz w:val="18"/>
                <w:szCs w:val="18"/>
              </w:rPr>
              <w:t>υγκεντρωτική Αξιολόγηση</w:t>
            </w:r>
          </w:p>
        </w:tc>
      </w:tr>
      <w:tr w:rsidR="000260ED" w:rsidRPr="00F7245C" w:rsidTr="000260E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trHeight w:val="315"/>
        </w:trPr>
        <w:tc>
          <w:tcPr>
            <w:tcW w:w="4985" w:type="dxa"/>
            <w:tcBorders>
              <w:top w:val="single" w:sz="6" w:space="0" w:color="auto"/>
            </w:tcBorders>
            <w:shd w:val="clear" w:color="auto" w:fill="auto"/>
            <w:noWrap/>
            <w:vAlign w:val="center"/>
          </w:tcPr>
          <w:p w:rsidR="000260ED" w:rsidRDefault="000260ED" w:rsidP="00B75155">
            <w:pPr>
              <w:spacing w:after="120"/>
              <w:ind w:left="284"/>
              <w:jc w:val="center"/>
              <w:rPr>
                <w:rFonts w:cs="Tahoma"/>
                <w:b/>
                <w:sz w:val="18"/>
                <w:szCs w:val="18"/>
              </w:rPr>
            </w:pPr>
            <w:r w:rsidRPr="00237B41">
              <w:rPr>
                <w:rFonts w:cs="Tahoma"/>
                <w:b/>
                <w:sz w:val="18"/>
                <w:szCs w:val="18"/>
              </w:rPr>
              <w:t>ΟΜΑΔΑ ΚΡΙΤΗΡΙΩΝ</w:t>
            </w:r>
          </w:p>
        </w:tc>
        <w:tc>
          <w:tcPr>
            <w:tcW w:w="2976" w:type="dxa"/>
            <w:tcBorders>
              <w:top w:val="single" w:sz="6" w:space="0" w:color="auto"/>
            </w:tcBorders>
            <w:shd w:val="clear" w:color="auto" w:fill="auto"/>
            <w:noWrap/>
            <w:vAlign w:val="center"/>
          </w:tcPr>
          <w:p w:rsidR="000260ED" w:rsidRPr="00F7245C" w:rsidRDefault="000260ED" w:rsidP="00B75155">
            <w:pPr>
              <w:spacing w:after="120"/>
              <w:jc w:val="center"/>
              <w:rPr>
                <w:rFonts w:cs="Tahoma"/>
                <w:b/>
                <w:sz w:val="18"/>
                <w:szCs w:val="18"/>
              </w:rPr>
            </w:pPr>
            <w:r>
              <w:rPr>
                <w:rFonts w:cs="Tahoma"/>
                <w:b/>
                <w:sz w:val="18"/>
                <w:szCs w:val="18"/>
              </w:rPr>
              <w:t>ΒΑΘΜΟΛΟΓΙΑ</w:t>
            </w:r>
          </w:p>
        </w:tc>
        <w:tc>
          <w:tcPr>
            <w:tcW w:w="7230" w:type="dxa"/>
            <w:tcBorders>
              <w:top w:val="single" w:sz="6" w:space="0" w:color="auto"/>
            </w:tcBorders>
            <w:vAlign w:val="center"/>
          </w:tcPr>
          <w:p w:rsidR="000260ED" w:rsidRPr="00F7245C" w:rsidRDefault="000260ED" w:rsidP="00B75155">
            <w:pPr>
              <w:spacing w:after="120"/>
              <w:ind w:left="284"/>
              <w:jc w:val="center"/>
              <w:rPr>
                <w:rFonts w:cs="Tahoma"/>
                <w:b/>
                <w:sz w:val="18"/>
                <w:szCs w:val="18"/>
              </w:rPr>
            </w:pPr>
            <w:r>
              <w:rPr>
                <w:rFonts w:cs="Tahoma"/>
                <w:b/>
                <w:sz w:val="18"/>
                <w:szCs w:val="18"/>
              </w:rPr>
              <w:t>ΠΑΡΑΤΗΡΗΣΕΙΣ</w:t>
            </w:r>
          </w:p>
        </w:tc>
      </w:tr>
      <w:tr w:rsidR="00B75155" w:rsidRPr="00F7245C" w:rsidTr="000260E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trHeight w:val="315"/>
        </w:trPr>
        <w:tc>
          <w:tcPr>
            <w:tcW w:w="15191" w:type="dxa"/>
            <w:gridSpan w:val="3"/>
            <w:tcBorders>
              <w:top w:val="single" w:sz="6" w:space="0" w:color="auto"/>
            </w:tcBorders>
            <w:shd w:val="clear" w:color="auto" w:fill="auto"/>
            <w:noWrap/>
            <w:vAlign w:val="center"/>
          </w:tcPr>
          <w:p w:rsidR="00B75155" w:rsidRPr="00F7245C" w:rsidRDefault="00B75155" w:rsidP="00B75155">
            <w:pPr>
              <w:spacing w:after="120"/>
              <w:ind w:left="284"/>
              <w:rPr>
                <w:rFonts w:cs="Tahoma"/>
                <w:b/>
                <w:sz w:val="18"/>
                <w:szCs w:val="18"/>
              </w:rPr>
            </w:pPr>
            <w:r w:rsidRPr="00A74ECB">
              <w:rPr>
                <w:rFonts w:cs="Tahoma"/>
                <w:b/>
                <w:caps/>
                <w:sz w:val="18"/>
                <w:szCs w:val="18"/>
              </w:rPr>
              <w:t xml:space="preserve">ΣΤΑΔΙΟ Β1: </w:t>
            </w:r>
            <w:r w:rsidRPr="00A74ECB">
              <w:rPr>
                <w:rFonts w:cs="Tahoma"/>
                <w:b/>
                <w:bCs/>
                <w:caps/>
                <w:sz w:val="18"/>
                <w:szCs w:val="18"/>
              </w:rPr>
              <w:t>Κριτήρια για την Ποιότητα των Πράξεων και τη Συνάφειά τους με τη Στρατηγική Βιώσιμης Αστικής Ανάπτυξης και το ΕΠ</w:t>
            </w:r>
          </w:p>
        </w:tc>
      </w:tr>
      <w:tr w:rsidR="000260ED" w:rsidRPr="00F7245C" w:rsidTr="000260E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trHeight w:val="315"/>
        </w:trPr>
        <w:tc>
          <w:tcPr>
            <w:tcW w:w="4985" w:type="dxa"/>
            <w:tcBorders>
              <w:top w:val="single" w:sz="6" w:space="0" w:color="auto"/>
            </w:tcBorders>
            <w:shd w:val="clear" w:color="auto" w:fill="auto"/>
            <w:noWrap/>
            <w:vAlign w:val="center"/>
          </w:tcPr>
          <w:p w:rsidR="000260ED" w:rsidRPr="000260ED" w:rsidRDefault="000260ED" w:rsidP="00B75155">
            <w:pPr>
              <w:spacing w:after="120"/>
              <w:ind w:left="113"/>
              <w:rPr>
                <w:rFonts w:cs="Tahoma"/>
                <w:b/>
                <w:caps/>
                <w:sz w:val="18"/>
                <w:szCs w:val="18"/>
              </w:rPr>
            </w:pPr>
            <w:r w:rsidRPr="000260ED">
              <w:rPr>
                <w:rFonts w:cs="Tahoma"/>
                <w:b/>
                <w:caps/>
                <w:sz w:val="18"/>
                <w:szCs w:val="18"/>
              </w:rPr>
              <w:t>Συμβατότητα της Πράξης με το Επιχειρησιακό Πρόγραμμα από το οποίο θα χρηματοδοτηθεί</w:t>
            </w:r>
          </w:p>
        </w:tc>
        <w:tc>
          <w:tcPr>
            <w:tcW w:w="2976" w:type="dxa"/>
            <w:tcBorders>
              <w:top w:val="single" w:sz="6" w:space="0" w:color="auto"/>
            </w:tcBorders>
            <w:shd w:val="clear" w:color="auto" w:fill="auto"/>
            <w:noWrap/>
            <w:vAlign w:val="center"/>
          </w:tcPr>
          <w:p w:rsidR="000260ED" w:rsidRPr="00F7245C" w:rsidRDefault="000260ED" w:rsidP="00B75155">
            <w:pPr>
              <w:spacing w:after="120"/>
              <w:ind w:left="284"/>
              <w:rPr>
                <w:rFonts w:cs="Tahoma"/>
                <w:b/>
                <w:sz w:val="18"/>
                <w:szCs w:val="18"/>
              </w:rPr>
            </w:pPr>
          </w:p>
        </w:tc>
        <w:tc>
          <w:tcPr>
            <w:tcW w:w="7230" w:type="dxa"/>
            <w:tcBorders>
              <w:top w:val="single" w:sz="6" w:space="0" w:color="auto"/>
            </w:tcBorders>
          </w:tcPr>
          <w:p w:rsidR="000260ED" w:rsidRPr="00F7245C" w:rsidRDefault="000260ED" w:rsidP="00B75155">
            <w:pPr>
              <w:spacing w:after="120"/>
              <w:ind w:left="284"/>
              <w:rPr>
                <w:rFonts w:cs="Tahoma"/>
                <w:b/>
                <w:sz w:val="18"/>
                <w:szCs w:val="18"/>
              </w:rPr>
            </w:pPr>
          </w:p>
        </w:tc>
      </w:tr>
      <w:tr w:rsidR="000260ED" w:rsidRPr="00F7245C" w:rsidTr="000260E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trHeight w:val="315"/>
        </w:trPr>
        <w:tc>
          <w:tcPr>
            <w:tcW w:w="4985" w:type="dxa"/>
            <w:tcBorders>
              <w:top w:val="single" w:sz="6" w:space="0" w:color="auto"/>
            </w:tcBorders>
            <w:shd w:val="clear" w:color="auto" w:fill="auto"/>
            <w:noWrap/>
            <w:vAlign w:val="center"/>
          </w:tcPr>
          <w:p w:rsidR="000260ED" w:rsidRPr="000260ED" w:rsidRDefault="000260ED" w:rsidP="00B75155">
            <w:pPr>
              <w:spacing w:after="120"/>
              <w:ind w:left="113"/>
              <w:rPr>
                <w:rFonts w:cs="Tahoma"/>
                <w:b/>
                <w:caps/>
                <w:sz w:val="18"/>
                <w:szCs w:val="18"/>
              </w:rPr>
            </w:pPr>
            <w:r w:rsidRPr="000260ED">
              <w:rPr>
                <w:rFonts w:cs="Tahoma"/>
                <w:b/>
                <w:bCs/>
                <w:caps/>
                <w:color w:val="000000"/>
                <w:sz w:val="18"/>
                <w:szCs w:val="18"/>
              </w:rPr>
              <w:t>Συνάφεια της Πράξης με τη στρατηγική του επιχειρησιακού σχεδίου</w:t>
            </w:r>
          </w:p>
        </w:tc>
        <w:tc>
          <w:tcPr>
            <w:tcW w:w="2976" w:type="dxa"/>
            <w:tcBorders>
              <w:top w:val="single" w:sz="6" w:space="0" w:color="auto"/>
            </w:tcBorders>
            <w:shd w:val="clear" w:color="auto" w:fill="auto"/>
            <w:noWrap/>
            <w:vAlign w:val="center"/>
          </w:tcPr>
          <w:p w:rsidR="000260ED" w:rsidRPr="00F7245C" w:rsidRDefault="000260ED" w:rsidP="00B75155">
            <w:pPr>
              <w:spacing w:after="120"/>
              <w:ind w:left="284"/>
              <w:rPr>
                <w:rFonts w:cs="Tahoma"/>
                <w:b/>
                <w:sz w:val="18"/>
                <w:szCs w:val="18"/>
              </w:rPr>
            </w:pPr>
          </w:p>
        </w:tc>
        <w:tc>
          <w:tcPr>
            <w:tcW w:w="7230" w:type="dxa"/>
            <w:tcBorders>
              <w:top w:val="single" w:sz="6" w:space="0" w:color="auto"/>
            </w:tcBorders>
          </w:tcPr>
          <w:p w:rsidR="000260ED" w:rsidRPr="00F7245C" w:rsidRDefault="000260ED" w:rsidP="00B75155">
            <w:pPr>
              <w:spacing w:after="120"/>
              <w:ind w:left="284"/>
              <w:rPr>
                <w:rFonts w:cs="Tahoma"/>
                <w:b/>
                <w:sz w:val="18"/>
                <w:szCs w:val="18"/>
              </w:rPr>
            </w:pPr>
          </w:p>
        </w:tc>
      </w:tr>
      <w:tr w:rsidR="000260ED" w:rsidRPr="00F7245C" w:rsidTr="000260E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trHeight w:val="315"/>
        </w:trPr>
        <w:tc>
          <w:tcPr>
            <w:tcW w:w="4985" w:type="dxa"/>
            <w:tcBorders>
              <w:top w:val="single" w:sz="6" w:space="0" w:color="auto"/>
            </w:tcBorders>
            <w:shd w:val="clear" w:color="auto" w:fill="auto"/>
            <w:noWrap/>
            <w:vAlign w:val="center"/>
          </w:tcPr>
          <w:p w:rsidR="000260ED" w:rsidRPr="000260ED" w:rsidRDefault="000260ED" w:rsidP="00B75155">
            <w:pPr>
              <w:spacing w:after="120"/>
              <w:ind w:left="113"/>
              <w:rPr>
                <w:rFonts w:cs="Tahoma"/>
                <w:b/>
                <w:caps/>
                <w:sz w:val="18"/>
                <w:szCs w:val="18"/>
              </w:rPr>
            </w:pPr>
            <w:r w:rsidRPr="000260ED">
              <w:rPr>
                <w:rFonts w:cs="Tahoma"/>
                <w:b/>
                <w:bCs/>
                <w:caps/>
                <w:color w:val="000000"/>
                <w:sz w:val="18"/>
                <w:szCs w:val="18"/>
              </w:rPr>
              <w:t>Ποιότητα Πράξης</w:t>
            </w:r>
          </w:p>
        </w:tc>
        <w:tc>
          <w:tcPr>
            <w:tcW w:w="2976" w:type="dxa"/>
            <w:tcBorders>
              <w:top w:val="single" w:sz="6" w:space="0" w:color="auto"/>
            </w:tcBorders>
            <w:shd w:val="clear" w:color="auto" w:fill="auto"/>
            <w:noWrap/>
            <w:vAlign w:val="center"/>
          </w:tcPr>
          <w:p w:rsidR="000260ED" w:rsidRPr="00F7245C" w:rsidRDefault="000260ED" w:rsidP="00B75155">
            <w:pPr>
              <w:spacing w:after="120"/>
              <w:ind w:left="284"/>
              <w:rPr>
                <w:rFonts w:cs="Tahoma"/>
                <w:b/>
                <w:sz w:val="18"/>
                <w:szCs w:val="18"/>
              </w:rPr>
            </w:pPr>
          </w:p>
        </w:tc>
        <w:tc>
          <w:tcPr>
            <w:tcW w:w="7230" w:type="dxa"/>
            <w:tcBorders>
              <w:top w:val="single" w:sz="6" w:space="0" w:color="auto"/>
            </w:tcBorders>
          </w:tcPr>
          <w:p w:rsidR="000260ED" w:rsidRPr="00F7245C" w:rsidRDefault="000260ED" w:rsidP="00B75155">
            <w:pPr>
              <w:spacing w:after="120"/>
              <w:ind w:left="284"/>
              <w:rPr>
                <w:rFonts w:cs="Tahoma"/>
                <w:b/>
                <w:sz w:val="18"/>
                <w:szCs w:val="18"/>
              </w:rPr>
            </w:pPr>
          </w:p>
        </w:tc>
      </w:tr>
      <w:tr w:rsidR="009C0BD0" w:rsidRPr="00F7245C" w:rsidTr="000260E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trHeight w:val="315"/>
        </w:trPr>
        <w:tc>
          <w:tcPr>
            <w:tcW w:w="15191" w:type="dxa"/>
            <w:gridSpan w:val="3"/>
            <w:tcBorders>
              <w:top w:val="single" w:sz="6" w:space="0" w:color="auto"/>
            </w:tcBorders>
            <w:shd w:val="clear" w:color="auto" w:fill="auto"/>
            <w:noWrap/>
            <w:vAlign w:val="center"/>
          </w:tcPr>
          <w:p w:rsidR="009C0BD0" w:rsidRPr="00F7245C" w:rsidRDefault="009C0BD0" w:rsidP="00B75155">
            <w:pPr>
              <w:spacing w:after="120"/>
              <w:ind w:left="284"/>
              <w:rPr>
                <w:rFonts w:cs="Tahoma"/>
                <w:b/>
                <w:sz w:val="18"/>
                <w:szCs w:val="18"/>
              </w:rPr>
            </w:pPr>
            <w:r w:rsidRPr="0098588E">
              <w:rPr>
                <w:rFonts w:cs="Tahoma"/>
                <w:b/>
                <w:bCs/>
                <w:caps/>
                <w:sz w:val="18"/>
                <w:szCs w:val="18"/>
              </w:rPr>
              <w:t xml:space="preserve">ΣΤΑΔΙΟ Β2: Αξιολόγηση της </w:t>
            </w:r>
            <w:r w:rsidRPr="0098588E">
              <w:rPr>
                <w:rFonts w:cs="Tahoma"/>
                <w:b/>
                <w:caps/>
                <w:sz w:val="18"/>
                <w:szCs w:val="18"/>
              </w:rPr>
              <w:t>πρότασης</w:t>
            </w:r>
            <w:r w:rsidRPr="0098588E">
              <w:rPr>
                <w:rFonts w:cs="Tahoma"/>
                <w:b/>
                <w:bCs/>
                <w:caps/>
                <w:sz w:val="18"/>
                <w:szCs w:val="18"/>
              </w:rPr>
              <w:t xml:space="preserve"> ανά ομάδα κριτηρίων</w:t>
            </w:r>
          </w:p>
        </w:tc>
      </w:tr>
      <w:tr w:rsidR="000260ED" w:rsidRPr="00F7245C" w:rsidTr="000260E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trHeight w:val="315"/>
        </w:trPr>
        <w:tc>
          <w:tcPr>
            <w:tcW w:w="4985" w:type="dxa"/>
            <w:shd w:val="clear" w:color="auto" w:fill="auto"/>
            <w:noWrap/>
          </w:tcPr>
          <w:p w:rsidR="000260ED" w:rsidRDefault="000260ED" w:rsidP="00B75155">
            <w:pPr>
              <w:spacing w:after="120"/>
              <w:ind w:left="113"/>
              <w:rPr>
                <w:rFonts w:cs="Tahoma"/>
                <w:b/>
                <w:sz w:val="18"/>
                <w:szCs w:val="18"/>
              </w:rPr>
            </w:pPr>
            <w:r>
              <w:rPr>
                <w:rFonts w:cs="Tahoma"/>
                <w:b/>
                <w:sz w:val="18"/>
                <w:szCs w:val="18"/>
              </w:rPr>
              <w:t>1</w:t>
            </w:r>
            <w:r w:rsidRPr="00AA0C98">
              <w:rPr>
                <w:rFonts w:cs="Tahoma"/>
                <w:b/>
                <w:sz w:val="18"/>
                <w:szCs w:val="18"/>
              </w:rPr>
              <w:t>η</w:t>
            </w:r>
            <w:r w:rsidRPr="00F7245C">
              <w:rPr>
                <w:rFonts w:cs="Tahoma"/>
                <w:b/>
                <w:sz w:val="18"/>
                <w:szCs w:val="18"/>
              </w:rPr>
              <w:t>:</w:t>
            </w:r>
            <w:r w:rsidRPr="00D41DF6">
              <w:rPr>
                <w:rFonts w:cs="Tahoma"/>
                <w:b/>
                <w:sz w:val="18"/>
                <w:szCs w:val="18"/>
              </w:rPr>
              <w:t xml:space="preserve"> ΠΛΗΡΟΤΗΤΑ ΚΑΙ ΣΑΦΗΝΕΙΑ ΤΟΥ ΠΕΡΙΕΧΟΜΕΝΟΥ ΤΗΣ ΠΡΑΞΗΣ</w:t>
            </w:r>
          </w:p>
        </w:tc>
        <w:tc>
          <w:tcPr>
            <w:tcW w:w="2976" w:type="dxa"/>
            <w:shd w:val="clear" w:color="auto" w:fill="auto"/>
            <w:noWrap/>
            <w:vAlign w:val="center"/>
          </w:tcPr>
          <w:p w:rsidR="000260ED" w:rsidRPr="00F7245C" w:rsidRDefault="000260ED" w:rsidP="00B75155">
            <w:pPr>
              <w:spacing w:after="120"/>
              <w:ind w:left="284"/>
              <w:rPr>
                <w:rFonts w:cs="Tahoma"/>
                <w:b/>
                <w:sz w:val="18"/>
                <w:szCs w:val="18"/>
                <w:highlight w:val="yellow"/>
              </w:rPr>
            </w:pPr>
          </w:p>
        </w:tc>
        <w:tc>
          <w:tcPr>
            <w:tcW w:w="7230" w:type="dxa"/>
          </w:tcPr>
          <w:p w:rsidR="000260ED" w:rsidRPr="00F7245C" w:rsidRDefault="000260ED" w:rsidP="00B75155">
            <w:pPr>
              <w:spacing w:after="120"/>
              <w:ind w:left="284"/>
              <w:rPr>
                <w:rFonts w:cs="Tahoma"/>
                <w:b/>
                <w:sz w:val="18"/>
                <w:szCs w:val="18"/>
                <w:highlight w:val="yellow"/>
              </w:rPr>
            </w:pPr>
          </w:p>
        </w:tc>
      </w:tr>
      <w:tr w:rsidR="000260ED" w:rsidRPr="00F7245C" w:rsidTr="000260E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trHeight w:val="315"/>
        </w:trPr>
        <w:tc>
          <w:tcPr>
            <w:tcW w:w="4985" w:type="dxa"/>
            <w:shd w:val="clear" w:color="auto" w:fill="auto"/>
            <w:noWrap/>
            <w:hideMark/>
          </w:tcPr>
          <w:p w:rsidR="000260ED" w:rsidRPr="00D41DF6" w:rsidRDefault="000260ED" w:rsidP="00B75155">
            <w:pPr>
              <w:spacing w:after="120"/>
              <w:ind w:left="113"/>
              <w:rPr>
                <w:rFonts w:cs="Tahoma"/>
                <w:b/>
                <w:sz w:val="18"/>
                <w:szCs w:val="18"/>
              </w:rPr>
            </w:pPr>
            <w:r>
              <w:rPr>
                <w:rFonts w:cs="Tahoma"/>
                <w:b/>
                <w:sz w:val="18"/>
                <w:szCs w:val="18"/>
              </w:rPr>
              <w:t>2</w:t>
            </w:r>
            <w:r w:rsidRPr="00AA0C98">
              <w:rPr>
                <w:rFonts w:cs="Tahoma"/>
                <w:b/>
                <w:sz w:val="18"/>
                <w:szCs w:val="18"/>
              </w:rPr>
              <w:t>η</w:t>
            </w:r>
            <w:r w:rsidRPr="00237B41">
              <w:rPr>
                <w:rFonts w:cs="Tahoma"/>
                <w:b/>
                <w:sz w:val="18"/>
                <w:szCs w:val="18"/>
              </w:rPr>
              <w:t>:</w:t>
            </w:r>
            <w:r w:rsidRPr="00D41DF6">
              <w:rPr>
                <w:rFonts w:cs="Tahoma"/>
                <w:b/>
                <w:sz w:val="18"/>
                <w:szCs w:val="18"/>
              </w:rPr>
              <w:t xml:space="preserve"> </w:t>
            </w:r>
            <w:r w:rsidRPr="00110528">
              <w:rPr>
                <w:rFonts w:cs="Tahoma"/>
                <w:b/>
                <w:caps/>
                <w:sz w:val="18"/>
                <w:szCs w:val="18"/>
              </w:rPr>
              <w:t>Τήρηση θεσμικού πλαισίου και ενσωμάτωση οριζόντιων πολιτικών</w:t>
            </w:r>
          </w:p>
        </w:tc>
        <w:tc>
          <w:tcPr>
            <w:tcW w:w="2976" w:type="dxa"/>
            <w:shd w:val="clear" w:color="auto" w:fill="auto"/>
            <w:noWrap/>
            <w:vAlign w:val="center"/>
          </w:tcPr>
          <w:p w:rsidR="000260ED" w:rsidRPr="00F7245C" w:rsidRDefault="000260ED" w:rsidP="00B75155">
            <w:pPr>
              <w:spacing w:after="120"/>
              <w:ind w:left="284"/>
              <w:rPr>
                <w:rFonts w:cs="Tahoma"/>
                <w:b/>
                <w:sz w:val="18"/>
                <w:szCs w:val="18"/>
                <w:highlight w:val="yellow"/>
              </w:rPr>
            </w:pPr>
          </w:p>
        </w:tc>
        <w:tc>
          <w:tcPr>
            <w:tcW w:w="7230" w:type="dxa"/>
          </w:tcPr>
          <w:p w:rsidR="000260ED" w:rsidRPr="00F7245C" w:rsidRDefault="000260ED" w:rsidP="00B75155">
            <w:pPr>
              <w:spacing w:after="120"/>
              <w:ind w:left="284"/>
              <w:rPr>
                <w:rFonts w:cs="Tahoma"/>
                <w:b/>
                <w:sz w:val="18"/>
                <w:szCs w:val="18"/>
                <w:highlight w:val="yellow"/>
              </w:rPr>
            </w:pPr>
          </w:p>
        </w:tc>
      </w:tr>
      <w:tr w:rsidR="000260ED" w:rsidRPr="00F7245C" w:rsidTr="000260E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trHeight w:val="315"/>
        </w:trPr>
        <w:tc>
          <w:tcPr>
            <w:tcW w:w="4985" w:type="dxa"/>
            <w:shd w:val="clear" w:color="auto" w:fill="auto"/>
            <w:noWrap/>
            <w:hideMark/>
          </w:tcPr>
          <w:p w:rsidR="000260ED" w:rsidRPr="00D41DF6" w:rsidRDefault="000260ED" w:rsidP="00B75155">
            <w:pPr>
              <w:spacing w:after="120"/>
              <w:ind w:left="113"/>
              <w:rPr>
                <w:rFonts w:cs="Tahoma"/>
                <w:b/>
                <w:sz w:val="18"/>
                <w:szCs w:val="18"/>
              </w:rPr>
            </w:pPr>
            <w:r>
              <w:rPr>
                <w:rFonts w:cs="Tahoma"/>
                <w:b/>
                <w:sz w:val="18"/>
                <w:szCs w:val="18"/>
              </w:rPr>
              <w:t>3</w:t>
            </w:r>
            <w:r w:rsidRPr="00AA0C98">
              <w:rPr>
                <w:rFonts w:cs="Tahoma"/>
                <w:b/>
                <w:sz w:val="18"/>
                <w:szCs w:val="18"/>
              </w:rPr>
              <w:t>η</w:t>
            </w:r>
            <w:r w:rsidRPr="00237B41">
              <w:rPr>
                <w:rFonts w:cs="Tahoma"/>
                <w:b/>
                <w:sz w:val="18"/>
                <w:szCs w:val="18"/>
              </w:rPr>
              <w:t>:</w:t>
            </w:r>
            <w:r w:rsidRPr="00D41DF6">
              <w:rPr>
                <w:rFonts w:cs="Tahoma"/>
                <w:b/>
                <w:sz w:val="18"/>
                <w:szCs w:val="18"/>
              </w:rPr>
              <w:t xml:space="preserve"> ΣΚΟΠΙΜΟΤΗΤΑ ΠΡΑΞΗΣ</w:t>
            </w:r>
          </w:p>
        </w:tc>
        <w:tc>
          <w:tcPr>
            <w:tcW w:w="2976" w:type="dxa"/>
            <w:shd w:val="clear" w:color="auto" w:fill="auto"/>
            <w:noWrap/>
            <w:vAlign w:val="center"/>
          </w:tcPr>
          <w:p w:rsidR="000260ED" w:rsidRPr="00F7245C" w:rsidRDefault="000260ED" w:rsidP="00B75155">
            <w:pPr>
              <w:spacing w:after="120"/>
              <w:ind w:left="284"/>
              <w:rPr>
                <w:rFonts w:cs="Tahoma"/>
                <w:b/>
                <w:sz w:val="18"/>
                <w:szCs w:val="18"/>
                <w:highlight w:val="yellow"/>
              </w:rPr>
            </w:pPr>
          </w:p>
        </w:tc>
        <w:tc>
          <w:tcPr>
            <w:tcW w:w="7230" w:type="dxa"/>
          </w:tcPr>
          <w:p w:rsidR="000260ED" w:rsidRPr="00F7245C" w:rsidRDefault="000260ED" w:rsidP="00B75155">
            <w:pPr>
              <w:spacing w:after="120"/>
              <w:ind w:left="284"/>
              <w:rPr>
                <w:rFonts w:cs="Tahoma"/>
                <w:b/>
                <w:sz w:val="18"/>
                <w:szCs w:val="18"/>
                <w:highlight w:val="yellow"/>
              </w:rPr>
            </w:pPr>
          </w:p>
        </w:tc>
      </w:tr>
      <w:tr w:rsidR="000260ED" w:rsidRPr="00F7245C" w:rsidTr="000260E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trHeight w:val="570"/>
        </w:trPr>
        <w:tc>
          <w:tcPr>
            <w:tcW w:w="4985" w:type="dxa"/>
            <w:shd w:val="clear" w:color="auto" w:fill="auto"/>
            <w:noWrap/>
            <w:hideMark/>
          </w:tcPr>
          <w:p w:rsidR="000260ED" w:rsidRPr="00D41DF6" w:rsidRDefault="000260ED" w:rsidP="00B75155">
            <w:pPr>
              <w:spacing w:after="120"/>
              <w:ind w:left="113"/>
              <w:rPr>
                <w:rFonts w:cs="Tahoma"/>
                <w:b/>
                <w:sz w:val="18"/>
                <w:szCs w:val="18"/>
              </w:rPr>
            </w:pPr>
            <w:r>
              <w:rPr>
                <w:rFonts w:cs="Tahoma"/>
                <w:b/>
                <w:sz w:val="18"/>
                <w:szCs w:val="18"/>
              </w:rPr>
              <w:t>4</w:t>
            </w:r>
            <w:r w:rsidRPr="00AA0C98">
              <w:rPr>
                <w:rFonts w:cs="Tahoma"/>
                <w:b/>
                <w:sz w:val="18"/>
                <w:szCs w:val="18"/>
              </w:rPr>
              <w:t>η</w:t>
            </w:r>
            <w:r w:rsidRPr="00237B41">
              <w:rPr>
                <w:rFonts w:cs="Tahoma"/>
                <w:b/>
                <w:sz w:val="18"/>
                <w:szCs w:val="18"/>
              </w:rPr>
              <w:t>:</w:t>
            </w:r>
            <w:r w:rsidRPr="00D41DF6">
              <w:rPr>
                <w:rFonts w:cs="Tahoma"/>
                <w:b/>
                <w:sz w:val="18"/>
                <w:szCs w:val="18"/>
              </w:rPr>
              <w:t xml:space="preserve"> ΩΡΙΜΟΤΗΤΑ ΠΡΑΞΗΣ</w:t>
            </w:r>
          </w:p>
        </w:tc>
        <w:tc>
          <w:tcPr>
            <w:tcW w:w="2976" w:type="dxa"/>
            <w:shd w:val="clear" w:color="auto" w:fill="auto"/>
            <w:vAlign w:val="center"/>
          </w:tcPr>
          <w:p w:rsidR="000260ED" w:rsidRPr="00F7245C" w:rsidRDefault="000260ED" w:rsidP="00B75155">
            <w:pPr>
              <w:spacing w:after="120"/>
              <w:ind w:left="284"/>
              <w:rPr>
                <w:rFonts w:cs="Tahoma"/>
                <w:b/>
                <w:sz w:val="18"/>
                <w:szCs w:val="18"/>
                <w:highlight w:val="yellow"/>
              </w:rPr>
            </w:pPr>
          </w:p>
        </w:tc>
        <w:tc>
          <w:tcPr>
            <w:tcW w:w="7230" w:type="dxa"/>
          </w:tcPr>
          <w:p w:rsidR="000260ED" w:rsidRPr="00F7245C" w:rsidRDefault="000260ED" w:rsidP="00B75155">
            <w:pPr>
              <w:spacing w:after="120"/>
              <w:ind w:left="284"/>
              <w:rPr>
                <w:rFonts w:cs="Tahoma"/>
                <w:b/>
                <w:sz w:val="18"/>
                <w:szCs w:val="18"/>
                <w:highlight w:val="yellow"/>
              </w:rPr>
            </w:pPr>
          </w:p>
        </w:tc>
      </w:tr>
      <w:tr w:rsidR="000260ED" w:rsidRPr="00F7245C" w:rsidTr="000260E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trHeight w:val="315"/>
        </w:trPr>
        <w:tc>
          <w:tcPr>
            <w:tcW w:w="4985" w:type="dxa"/>
            <w:shd w:val="clear" w:color="auto" w:fill="auto"/>
            <w:noWrap/>
            <w:hideMark/>
          </w:tcPr>
          <w:p w:rsidR="000260ED" w:rsidRPr="00D41DF6" w:rsidRDefault="000260ED" w:rsidP="00B75155">
            <w:pPr>
              <w:spacing w:after="120"/>
              <w:ind w:left="113"/>
              <w:rPr>
                <w:rFonts w:cs="Tahoma"/>
                <w:b/>
                <w:sz w:val="18"/>
                <w:szCs w:val="18"/>
              </w:rPr>
            </w:pPr>
            <w:r>
              <w:rPr>
                <w:rFonts w:cs="Tahoma"/>
                <w:b/>
                <w:sz w:val="18"/>
                <w:szCs w:val="18"/>
              </w:rPr>
              <w:t>5</w:t>
            </w:r>
            <w:r w:rsidRPr="00AA0C98">
              <w:rPr>
                <w:rFonts w:cs="Tahoma"/>
                <w:b/>
                <w:sz w:val="18"/>
                <w:szCs w:val="18"/>
              </w:rPr>
              <w:t>η</w:t>
            </w:r>
            <w:r w:rsidRPr="00237B41">
              <w:rPr>
                <w:rFonts w:cs="Tahoma"/>
                <w:b/>
                <w:sz w:val="18"/>
                <w:szCs w:val="18"/>
              </w:rPr>
              <w:t>:</w:t>
            </w:r>
            <w:r w:rsidRPr="00D41DF6">
              <w:rPr>
                <w:rFonts w:cs="Tahoma"/>
                <w:b/>
                <w:sz w:val="18"/>
                <w:szCs w:val="18"/>
              </w:rPr>
              <w:t xml:space="preserve"> ΔΙΟΙΚΗΤΙΚΗ, ΕΠΙΧΕΙΡΗΣΙΑΚΗ &amp; ΧΡΗΜΑΤΟΟΙΚΟΝΟΜΙΚΗ ΙΚΑΝΟΤΗΤΑ ΤΟΥ ΦΟΡΕΑ</w:t>
            </w:r>
          </w:p>
        </w:tc>
        <w:tc>
          <w:tcPr>
            <w:tcW w:w="2976" w:type="dxa"/>
            <w:shd w:val="clear" w:color="auto" w:fill="auto"/>
            <w:noWrap/>
            <w:vAlign w:val="center"/>
          </w:tcPr>
          <w:p w:rsidR="000260ED" w:rsidRPr="00F7245C" w:rsidRDefault="000260ED" w:rsidP="00B75155">
            <w:pPr>
              <w:spacing w:after="120"/>
              <w:ind w:left="284"/>
              <w:rPr>
                <w:rFonts w:cs="Tahoma"/>
                <w:b/>
                <w:sz w:val="18"/>
                <w:szCs w:val="18"/>
                <w:highlight w:val="yellow"/>
              </w:rPr>
            </w:pPr>
          </w:p>
        </w:tc>
        <w:tc>
          <w:tcPr>
            <w:tcW w:w="7230" w:type="dxa"/>
          </w:tcPr>
          <w:p w:rsidR="000260ED" w:rsidRPr="00F7245C" w:rsidRDefault="000260ED" w:rsidP="00B75155">
            <w:pPr>
              <w:spacing w:after="120"/>
              <w:ind w:left="284"/>
              <w:rPr>
                <w:rFonts w:cs="Tahoma"/>
                <w:b/>
                <w:sz w:val="18"/>
                <w:szCs w:val="18"/>
                <w:highlight w:val="yellow"/>
              </w:rPr>
            </w:pPr>
          </w:p>
        </w:tc>
      </w:tr>
      <w:tr w:rsidR="000260ED" w:rsidRPr="00F7245C" w:rsidTr="000260E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trHeight w:val="315"/>
        </w:trPr>
        <w:tc>
          <w:tcPr>
            <w:tcW w:w="4985" w:type="dxa"/>
            <w:shd w:val="clear" w:color="auto" w:fill="auto"/>
            <w:noWrap/>
          </w:tcPr>
          <w:p w:rsidR="000260ED" w:rsidRDefault="000260ED" w:rsidP="00B75155">
            <w:pPr>
              <w:spacing w:after="120"/>
              <w:ind w:left="113"/>
              <w:rPr>
                <w:rFonts w:cs="Tahoma"/>
                <w:b/>
                <w:sz w:val="18"/>
                <w:szCs w:val="18"/>
              </w:rPr>
            </w:pPr>
            <w:r>
              <w:rPr>
                <w:rFonts w:cs="Tahoma"/>
                <w:b/>
                <w:sz w:val="18"/>
                <w:szCs w:val="18"/>
              </w:rPr>
              <w:lastRenderedPageBreak/>
              <w:t>ΑΘΡΟΙΣΜΑ ΤΙΜΩΝ ΒΑΘΜΟΛΟΓΟΥΜΕΝΩΝ ΚΡΙΤΗΡΙΩΝ:</w:t>
            </w:r>
          </w:p>
        </w:tc>
        <w:tc>
          <w:tcPr>
            <w:tcW w:w="2976" w:type="dxa"/>
            <w:shd w:val="clear" w:color="auto" w:fill="auto"/>
            <w:noWrap/>
            <w:vAlign w:val="center"/>
          </w:tcPr>
          <w:p w:rsidR="000260ED" w:rsidRPr="00F7245C" w:rsidRDefault="000260ED" w:rsidP="00B75155">
            <w:pPr>
              <w:spacing w:after="120"/>
              <w:ind w:left="284"/>
              <w:rPr>
                <w:rFonts w:cs="Tahoma"/>
                <w:b/>
                <w:sz w:val="18"/>
                <w:szCs w:val="18"/>
                <w:highlight w:val="yellow"/>
              </w:rPr>
            </w:pPr>
          </w:p>
        </w:tc>
        <w:tc>
          <w:tcPr>
            <w:tcW w:w="7230" w:type="dxa"/>
          </w:tcPr>
          <w:p w:rsidR="000260ED" w:rsidRPr="00F7245C" w:rsidRDefault="000260ED" w:rsidP="00B75155">
            <w:pPr>
              <w:spacing w:after="120"/>
              <w:ind w:left="284"/>
              <w:rPr>
                <w:rFonts w:cs="Tahoma"/>
                <w:b/>
                <w:sz w:val="18"/>
                <w:szCs w:val="18"/>
                <w:highlight w:val="yellow"/>
              </w:rPr>
            </w:pPr>
          </w:p>
        </w:tc>
      </w:tr>
      <w:tr w:rsidR="000260ED" w:rsidRPr="00F7245C" w:rsidTr="000260E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trHeight w:val="315"/>
        </w:trPr>
        <w:tc>
          <w:tcPr>
            <w:tcW w:w="4985" w:type="dxa"/>
            <w:shd w:val="clear" w:color="auto" w:fill="auto"/>
            <w:noWrap/>
          </w:tcPr>
          <w:p w:rsidR="000260ED" w:rsidRDefault="000260ED" w:rsidP="00B75155">
            <w:pPr>
              <w:spacing w:after="120"/>
              <w:ind w:left="113"/>
              <w:rPr>
                <w:rFonts w:cs="Tahoma"/>
                <w:b/>
                <w:sz w:val="18"/>
                <w:szCs w:val="18"/>
              </w:rPr>
            </w:pPr>
            <w:r w:rsidRPr="00D41DF6">
              <w:rPr>
                <w:rFonts w:cs="Tahoma"/>
                <w:b/>
                <w:sz w:val="18"/>
                <w:szCs w:val="18"/>
              </w:rPr>
              <w:t>ΠΡΟΫΠΟΘΕΣΗ ΓΙΑ ΘΕΤΙΚΗ ΑΞΙΟΛΟΓΗΣΗ:</w:t>
            </w:r>
            <w:r w:rsidRPr="004417C3">
              <w:rPr>
                <w:rFonts w:ascii="Arial" w:hAnsi="Arial" w:cs="Arial"/>
                <w:b/>
                <w:bCs/>
                <w:sz w:val="20"/>
                <w:szCs w:val="20"/>
              </w:rPr>
              <w:t xml:space="preserve"> </w:t>
            </w:r>
          </w:p>
        </w:tc>
        <w:tc>
          <w:tcPr>
            <w:tcW w:w="10206" w:type="dxa"/>
            <w:gridSpan w:val="2"/>
            <w:shd w:val="clear" w:color="auto" w:fill="auto"/>
            <w:noWrap/>
            <w:vAlign w:val="center"/>
          </w:tcPr>
          <w:p w:rsidR="000260ED" w:rsidRPr="00D41DF6" w:rsidRDefault="000260ED" w:rsidP="00B75155">
            <w:pPr>
              <w:spacing w:after="120"/>
              <w:ind w:left="284"/>
              <w:rPr>
                <w:rFonts w:cs="Tahoma"/>
                <w:b/>
                <w:sz w:val="18"/>
                <w:szCs w:val="18"/>
                <w:highlight w:val="yellow"/>
              </w:rPr>
            </w:pPr>
            <w:r w:rsidRPr="0098588E">
              <w:rPr>
                <w:rFonts w:cs="Tahoma"/>
                <w:sz w:val="18"/>
                <w:szCs w:val="18"/>
              </w:rPr>
              <w:t xml:space="preserve">Η πράξη πρέπει να έχει λάβει θετική αξιολόγηση σε όλες τις ομάδες κριτηρίων                                                                                                        </w:t>
            </w:r>
          </w:p>
        </w:tc>
      </w:tr>
      <w:tr w:rsidR="000260ED" w:rsidRPr="00F7245C" w:rsidTr="000260E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trHeight w:val="315"/>
        </w:trPr>
        <w:tc>
          <w:tcPr>
            <w:tcW w:w="4985" w:type="dxa"/>
            <w:shd w:val="clear" w:color="auto" w:fill="auto"/>
            <w:noWrap/>
          </w:tcPr>
          <w:p w:rsidR="000260ED" w:rsidRPr="00D41DF6" w:rsidRDefault="000260ED" w:rsidP="00B75155">
            <w:pPr>
              <w:spacing w:after="120"/>
              <w:ind w:left="113"/>
              <w:rPr>
                <w:rFonts w:cs="Tahoma"/>
                <w:sz w:val="18"/>
                <w:szCs w:val="18"/>
              </w:rPr>
            </w:pPr>
            <w:r w:rsidRPr="00D41DF6">
              <w:rPr>
                <w:rFonts w:cs="Tahoma"/>
                <w:b/>
                <w:sz w:val="18"/>
                <w:szCs w:val="18"/>
              </w:rPr>
              <w:t>ΠΑΡΑΤΗΡΗΣΕΙΣ</w:t>
            </w:r>
            <w:r w:rsidRPr="00D41DF6">
              <w:rPr>
                <w:rFonts w:cs="Tahoma"/>
                <w:sz w:val="18"/>
                <w:szCs w:val="18"/>
              </w:rPr>
              <w:t xml:space="preserve"> (συμπληρώνονται τυχόν αλλαγές που προτείνονται από τον αξιολογητή σε επιμέρους στοιχεία της υποβαλλόμενης πρότασης και τα οποία αποτελούν προϋπόθεση για την απόδοση της συγκεκριμένης βαθμολογίας)</w:t>
            </w:r>
          </w:p>
        </w:tc>
        <w:tc>
          <w:tcPr>
            <w:tcW w:w="10206" w:type="dxa"/>
            <w:gridSpan w:val="2"/>
            <w:shd w:val="clear" w:color="auto" w:fill="auto"/>
            <w:noWrap/>
            <w:vAlign w:val="center"/>
          </w:tcPr>
          <w:p w:rsidR="000260ED" w:rsidRPr="00F7245C" w:rsidRDefault="000260ED" w:rsidP="00B75155">
            <w:pPr>
              <w:spacing w:after="120"/>
              <w:ind w:left="284"/>
              <w:rPr>
                <w:rFonts w:cs="Tahoma"/>
                <w:b/>
                <w:sz w:val="18"/>
                <w:szCs w:val="18"/>
                <w:highlight w:val="yellow"/>
              </w:rPr>
            </w:pPr>
          </w:p>
        </w:tc>
      </w:tr>
      <w:tr w:rsidR="000260ED" w:rsidRPr="00F7245C" w:rsidTr="000260E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trHeight w:val="315"/>
        </w:trPr>
        <w:tc>
          <w:tcPr>
            <w:tcW w:w="4985" w:type="dxa"/>
            <w:shd w:val="clear" w:color="auto" w:fill="auto"/>
            <w:noWrap/>
          </w:tcPr>
          <w:p w:rsidR="000260ED" w:rsidRPr="00AA0C98" w:rsidRDefault="000260ED" w:rsidP="00B75155">
            <w:pPr>
              <w:spacing w:after="120"/>
              <w:ind w:left="113"/>
              <w:rPr>
                <w:rFonts w:cs="Tahoma"/>
                <w:b/>
                <w:sz w:val="18"/>
                <w:szCs w:val="18"/>
              </w:rPr>
            </w:pPr>
            <w:r>
              <w:rPr>
                <w:rFonts w:cs="Tahoma"/>
                <w:b/>
                <w:sz w:val="18"/>
                <w:szCs w:val="18"/>
              </w:rPr>
              <w:t>ΑΠΟΤΕΛΕΣΜΑ ΑΞΙΟΛΟΓΗΣΗΣ:</w:t>
            </w:r>
          </w:p>
        </w:tc>
        <w:tc>
          <w:tcPr>
            <w:tcW w:w="10206" w:type="dxa"/>
            <w:gridSpan w:val="2"/>
            <w:shd w:val="clear" w:color="auto" w:fill="auto"/>
            <w:noWrap/>
            <w:vAlign w:val="center"/>
          </w:tcPr>
          <w:p w:rsidR="000260ED" w:rsidRPr="00F7245C" w:rsidRDefault="000260ED" w:rsidP="00B75155">
            <w:pPr>
              <w:spacing w:after="120"/>
              <w:ind w:left="284"/>
              <w:rPr>
                <w:rFonts w:cs="Tahoma"/>
                <w:b/>
                <w:sz w:val="18"/>
                <w:szCs w:val="18"/>
                <w:highlight w:val="yellow"/>
              </w:rPr>
            </w:pPr>
          </w:p>
        </w:tc>
      </w:tr>
    </w:tbl>
    <w:p w:rsidR="009C0BD0" w:rsidRDefault="009C0BD0" w:rsidP="005F729C">
      <w:pPr>
        <w:rPr>
          <w:sz w:val="18"/>
          <w:szCs w:val="18"/>
          <w:lang w:val="en-US"/>
        </w:rPr>
      </w:pPr>
    </w:p>
    <w:p w:rsidR="009C0BD0" w:rsidRDefault="009C0BD0" w:rsidP="005F729C">
      <w:pPr>
        <w:rPr>
          <w:sz w:val="18"/>
          <w:szCs w:val="18"/>
          <w:lang w:val="en-US"/>
        </w:rPr>
      </w:pPr>
    </w:p>
    <w:p w:rsidR="009C0BD0" w:rsidRPr="009C0BD0" w:rsidRDefault="009C0BD0" w:rsidP="005F729C">
      <w:pPr>
        <w:rPr>
          <w:sz w:val="18"/>
          <w:szCs w:val="18"/>
          <w:lang w:val="en-US"/>
        </w:rPr>
      </w:pPr>
    </w:p>
    <w:p w:rsidR="00B631DA" w:rsidRDefault="00B631DA" w:rsidP="005F729C">
      <w:pPr>
        <w:rPr>
          <w:sz w:val="18"/>
          <w:szCs w:val="18"/>
        </w:rPr>
      </w:pPr>
    </w:p>
    <w:p w:rsidR="00B631DA" w:rsidRPr="007E36DA" w:rsidRDefault="00B631DA" w:rsidP="005F729C">
      <w:pPr>
        <w:rPr>
          <w:sz w:val="18"/>
          <w:szCs w:val="18"/>
        </w:rPr>
      </w:pPr>
    </w:p>
    <w:tbl>
      <w:tblPr>
        <w:tblStyle w:val="aa"/>
        <w:tblW w:w="14459" w:type="dxa"/>
        <w:tblInd w:w="108" w:type="dxa"/>
        <w:tblLook w:val="04A0" w:firstRow="1" w:lastRow="0" w:firstColumn="1" w:lastColumn="0" w:noHBand="0" w:noVBand="1"/>
      </w:tblPr>
      <w:tblGrid>
        <w:gridCol w:w="5812"/>
        <w:gridCol w:w="4111"/>
        <w:gridCol w:w="4536"/>
      </w:tblGrid>
      <w:tr w:rsidR="00B631DA" w:rsidRPr="00DC0259" w:rsidTr="00385311">
        <w:tc>
          <w:tcPr>
            <w:tcW w:w="5812" w:type="dxa"/>
          </w:tcPr>
          <w:p w:rsidR="00B631DA" w:rsidRPr="00DC0259" w:rsidRDefault="00B631DA" w:rsidP="00385311">
            <w:pPr>
              <w:jc w:val="center"/>
              <w:rPr>
                <w:rFonts w:cs="Tahoma"/>
              </w:rPr>
            </w:pPr>
            <w:r w:rsidRPr="00DC0259">
              <w:rPr>
                <w:rFonts w:cs="Tahoma"/>
              </w:rPr>
              <w:t>Ονοματεπώνυμο</w:t>
            </w:r>
          </w:p>
        </w:tc>
        <w:tc>
          <w:tcPr>
            <w:tcW w:w="4111" w:type="dxa"/>
          </w:tcPr>
          <w:p w:rsidR="00B631DA" w:rsidRPr="00DC0259" w:rsidRDefault="00B631DA" w:rsidP="00385311">
            <w:pPr>
              <w:jc w:val="center"/>
            </w:pPr>
            <w:r w:rsidRPr="00DC0259">
              <w:rPr>
                <w:rFonts w:cs="Tahoma"/>
                <w:szCs w:val="22"/>
              </w:rPr>
              <w:t>Ημερομηνία Αξιολόγησης</w:t>
            </w:r>
          </w:p>
        </w:tc>
        <w:tc>
          <w:tcPr>
            <w:tcW w:w="4536" w:type="dxa"/>
          </w:tcPr>
          <w:p w:rsidR="00B631DA" w:rsidRPr="00DC0259" w:rsidRDefault="00B631DA" w:rsidP="00385311">
            <w:pPr>
              <w:jc w:val="center"/>
            </w:pPr>
            <w:r w:rsidRPr="00DC0259">
              <w:t>Υπογραφή</w:t>
            </w:r>
          </w:p>
        </w:tc>
      </w:tr>
      <w:tr w:rsidR="00B631DA" w:rsidRPr="00DC0259" w:rsidTr="00385311">
        <w:tc>
          <w:tcPr>
            <w:tcW w:w="5812" w:type="dxa"/>
          </w:tcPr>
          <w:p w:rsidR="00B631DA" w:rsidRPr="00DC0259" w:rsidRDefault="00B631DA" w:rsidP="00385311">
            <w:pPr>
              <w:rPr>
                <w:rFonts w:cs="Tahoma"/>
                <w:sz w:val="18"/>
                <w:szCs w:val="18"/>
              </w:rPr>
            </w:pPr>
            <w:r w:rsidRPr="00DC0259">
              <w:rPr>
                <w:rFonts w:cs="Tahoma"/>
                <w:sz w:val="18"/>
                <w:szCs w:val="18"/>
              </w:rPr>
              <w:t xml:space="preserve">Αξιολογητής: </w:t>
            </w:r>
          </w:p>
          <w:p w:rsidR="00B631DA" w:rsidRPr="00DC0259" w:rsidRDefault="00B631DA" w:rsidP="00385311">
            <w:pPr>
              <w:rPr>
                <w:rFonts w:cs="Tahoma"/>
                <w:sz w:val="18"/>
                <w:szCs w:val="18"/>
              </w:rPr>
            </w:pPr>
          </w:p>
        </w:tc>
        <w:tc>
          <w:tcPr>
            <w:tcW w:w="4111" w:type="dxa"/>
          </w:tcPr>
          <w:p w:rsidR="00B631DA" w:rsidRPr="00DC0259" w:rsidRDefault="00B631DA" w:rsidP="00385311">
            <w:pPr>
              <w:jc w:val="center"/>
              <w:rPr>
                <w:sz w:val="18"/>
                <w:szCs w:val="18"/>
              </w:rPr>
            </w:pPr>
          </w:p>
        </w:tc>
        <w:tc>
          <w:tcPr>
            <w:tcW w:w="4536" w:type="dxa"/>
          </w:tcPr>
          <w:p w:rsidR="00B631DA" w:rsidRPr="00DC0259" w:rsidRDefault="00B631DA" w:rsidP="00385311">
            <w:pPr>
              <w:rPr>
                <w:sz w:val="18"/>
                <w:szCs w:val="18"/>
              </w:rPr>
            </w:pPr>
          </w:p>
        </w:tc>
      </w:tr>
      <w:tr w:rsidR="00B631DA" w:rsidRPr="00DC0259" w:rsidTr="00385311">
        <w:tc>
          <w:tcPr>
            <w:tcW w:w="5812" w:type="dxa"/>
          </w:tcPr>
          <w:p w:rsidR="00B631DA" w:rsidRPr="00DC0259" w:rsidRDefault="00B631DA" w:rsidP="00385311">
            <w:pPr>
              <w:rPr>
                <w:rFonts w:cs="Tahoma"/>
                <w:sz w:val="18"/>
                <w:szCs w:val="18"/>
              </w:rPr>
            </w:pPr>
            <w:r w:rsidRPr="00DC0259">
              <w:rPr>
                <w:rFonts w:cs="Tahoma"/>
                <w:sz w:val="18"/>
                <w:szCs w:val="18"/>
              </w:rPr>
              <w:t xml:space="preserve">Προϊστάμενος Μονάδας: </w:t>
            </w:r>
          </w:p>
          <w:p w:rsidR="00B631DA" w:rsidRPr="00DC0259" w:rsidRDefault="00B631DA" w:rsidP="00385311">
            <w:pPr>
              <w:rPr>
                <w:rFonts w:cs="Tahoma"/>
                <w:sz w:val="18"/>
                <w:szCs w:val="18"/>
              </w:rPr>
            </w:pPr>
          </w:p>
        </w:tc>
        <w:tc>
          <w:tcPr>
            <w:tcW w:w="4111" w:type="dxa"/>
          </w:tcPr>
          <w:p w:rsidR="00B631DA" w:rsidRPr="00DC0259" w:rsidRDefault="00B631DA" w:rsidP="00385311">
            <w:pPr>
              <w:jc w:val="center"/>
              <w:rPr>
                <w:sz w:val="18"/>
                <w:szCs w:val="18"/>
              </w:rPr>
            </w:pPr>
          </w:p>
        </w:tc>
        <w:tc>
          <w:tcPr>
            <w:tcW w:w="4536" w:type="dxa"/>
          </w:tcPr>
          <w:p w:rsidR="00B631DA" w:rsidRPr="00DC0259" w:rsidRDefault="00B631DA" w:rsidP="00385311">
            <w:pPr>
              <w:rPr>
                <w:sz w:val="18"/>
                <w:szCs w:val="18"/>
              </w:rPr>
            </w:pPr>
          </w:p>
        </w:tc>
      </w:tr>
      <w:tr w:rsidR="00B631DA" w:rsidRPr="00DC0259" w:rsidTr="00385311">
        <w:tc>
          <w:tcPr>
            <w:tcW w:w="5812" w:type="dxa"/>
          </w:tcPr>
          <w:p w:rsidR="00B631DA" w:rsidRPr="00DC0259" w:rsidRDefault="00B631DA" w:rsidP="00385311">
            <w:pPr>
              <w:rPr>
                <w:rFonts w:cs="Tahoma"/>
                <w:sz w:val="18"/>
                <w:szCs w:val="18"/>
              </w:rPr>
            </w:pPr>
            <w:r w:rsidRPr="00DC0259">
              <w:rPr>
                <w:rFonts w:cs="Tahoma"/>
                <w:sz w:val="18"/>
                <w:szCs w:val="18"/>
              </w:rPr>
              <w:t xml:space="preserve">Προϊσταμένη Υπηρεσίας: </w:t>
            </w:r>
          </w:p>
          <w:p w:rsidR="00B631DA" w:rsidRPr="00DC0259" w:rsidRDefault="00B631DA" w:rsidP="00385311">
            <w:pPr>
              <w:rPr>
                <w:rFonts w:cs="Tahoma"/>
                <w:sz w:val="18"/>
                <w:szCs w:val="18"/>
              </w:rPr>
            </w:pPr>
          </w:p>
        </w:tc>
        <w:tc>
          <w:tcPr>
            <w:tcW w:w="4111" w:type="dxa"/>
          </w:tcPr>
          <w:p w:rsidR="00B631DA" w:rsidRPr="00DC0259" w:rsidRDefault="00B631DA" w:rsidP="00385311">
            <w:pPr>
              <w:jc w:val="center"/>
              <w:rPr>
                <w:sz w:val="18"/>
                <w:szCs w:val="18"/>
              </w:rPr>
            </w:pPr>
          </w:p>
        </w:tc>
        <w:tc>
          <w:tcPr>
            <w:tcW w:w="4536" w:type="dxa"/>
          </w:tcPr>
          <w:p w:rsidR="00B631DA" w:rsidRPr="00DC0259" w:rsidRDefault="00B631DA" w:rsidP="00385311">
            <w:pPr>
              <w:rPr>
                <w:sz w:val="18"/>
                <w:szCs w:val="18"/>
              </w:rPr>
            </w:pPr>
          </w:p>
        </w:tc>
      </w:tr>
    </w:tbl>
    <w:p w:rsidR="007F741F" w:rsidRPr="007E36DA" w:rsidRDefault="007F741F" w:rsidP="007F741F">
      <w:pPr>
        <w:rPr>
          <w:sz w:val="18"/>
          <w:szCs w:val="18"/>
        </w:rPr>
      </w:pPr>
    </w:p>
    <w:p w:rsidR="007F741F" w:rsidRPr="007E36DA" w:rsidRDefault="007F741F" w:rsidP="007F741F">
      <w:pPr>
        <w:rPr>
          <w:sz w:val="18"/>
          <w:szCs w:val="18"/>
        </w:rPr>
      </w:pPr>
    </w:p>
    <w:p w:rsidR="00DE1596" w:rsidRPr="007E36DA" w:rsidRDefault="00DE1596" w:rsidP="002424AC">
      <w:pPr>
        <w:rPr>
          <w:rFonts w:cs="Tahoma"/>
          <w:sz w:val="20"/>
          <w:szCs w:val="20"/>
        </w:rPr>
      </w:pPr>
    </w:p>
    <w:sectPr w:rsidR="00DE1596" w:rsidRPr="007E36DA" w:rsidSect="002424AC">
      <w:headerReference w:type="default" r:id="rId20"/>
      <w:pgSz w:w="16838" w:h="11906" w:orient="landscape" w:code="9"/>
      <w:pgMar w:top="992" w:right="1021" w:bottom="992" w:left="1247"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3374E" w:rsidRDefault="0083374E" w:rsidP="00882E5E">
      <w:r>
        <w:separator/>
      </w:r>
    </w:p>
  </w:endnote>
  <w:endnote w:type="continuationSeparator" w:id="0">
    <w:p w:rsidR="0083374E" w:rsidRDefault="0083374E"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Vrinda">
    <w:panose1 w:val="020B0502040204020203"/>
    <w:charset w:val="00"/>
    <w:family w:val="swiss"/>
    <w:pitch w:val="variable"/>
    <w:sig w:usb0="00010003" w:usb1="00000000" w:usb2="00000000" w:usb3="00000000" w:csb0="00000001"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A1"/>
    <w:family w:val="swiss"/>
    <w:pitch w:val="variable"/>
    <w:sig w:usb0="00000287" w:usb1="00000800" w:usb2="00000000" w:usb3="00000000" w:csb0="0000009F" w:csb1="00000000"/>
  </w:font>
  <w:font w:name="Arial">
    <w:panose1 w:val="020B0604020202020204"/>
    <w:charset w:val="A1"/>
    <w:family w:val="swiss"/>
    <w:pitch w:val="variable"/>
    <w:sig w:usb0="E0002AFF" w:usb1="C0007843" w:usb2="00000009" w:usb3="00000000" w:csb0="000001FF"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EU Albertina"/>
    <w:panose1 w:val="00000000000000000000"/>
    <w:charset w:val="A1"/>
    <w:family w:val="roman"/>
    <w:notTrueType/>
    <w:pitch w:val="default"/>
    <w:sig w:usb0="00000081" w:usb1="00000000" w:usb2="00000000" w:usb3="00000000" w:csb0="00000008" w:csb1="00000000"/>
  </w:font>
  <w:font w:name="Verdana">
    <w:panose1 w:val="020B0604030504040204"/>
    <w:charset w:val="A1"/>
    <w:family w:val="swiss"/>
    <w:pitch w:val="variable"/>
    <w:sig w:usb0="A10006FF" w:usb1="4000205B" w:usb2="00000010" w:usb3="00000000" w:csb0="0000019F" w:csb1="00000000"/>
  </w:font>
  <w:font w:name="Consolas">
    <w:panose1 w:val="020B0609020204030204"/>
    <w:charset w:val="A1"/>
    <w:family w:val="modern"/>
    <w:pitch w:val="fixed"/>
    <w:sig w:usb0="E10002FF" w:usb1="4000FCFF" w:usb2="00000009"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Content>
      <w:p w:rsidR="00983E7D" w:rsidRDefault="00983E7D">
        <w:pPr>
          <w:pStyle w:val="a5"/>
          <w:jc w:val="right"/>
        </w:pPr>
        <w:r>
          <w:t xml:space="preserve">Σελίδα | </w:t>
        </w:r>
        <w:r>
          <w:fldChar w:fldCharType="begin"/>
        </w:r>
        <w:r>
          <w:instrText xml:space="preserve"> PAGE   \* MERGEFORMAT </w:instrText>
        </w:r>
        <w:r>
          <w:fldChar w:fldCharType="separate"/>
        </w:r>
        <w:r w:rsidR="000537FB">
          <w:rPr>
            <w:noProof/>
          </w:rPr>
          <w:t>16</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3374E" w:rsidRDefault="0083374E" w:rsidP="00882E5E">
      <w:r>
        <w:separator/>
      </w:r>
    </w:p>
  </w:footnote>
  <w:footnote w:type="continuationSeparator" w:id="0">
    <w:p w:rsidR="0083374E" w:rsidRDefault="0083374E"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3E7D" w:rsidRPr="00EE3C50" w:rsidRDefault="00983E7D"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3E7D" w:rsidRPr="00282A15" w:rsidRDefault="00983E7D"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3E7D" w:rsidRPr="00282A15" w:rsidRDefault="00983E7D"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3E7D" w:rsidRPr="00B03CC3" w:rsidRDefault="00983E7D"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rPr>
      <w:t>4.3.1.1.Β</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3E7D" w:rsidRPr="00560763" w:rsidRDefault="00983E7D" w:rsidP="00560763">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06223D"/>
    <w:multiLevelType w:val="hybridMultilevel"/>
    <w:tmpl w:val="77B6FBC6"/>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5">
    <w:nsid w:val="0AEC3BA4"/>
    <w:multiLevelType w:val="hybridMultilevel"/>
    <w:tmpl w:val="9F169AD2"/>
    <w:lvl w:ilvl="0" w:tplc="3C9ED226">
      <w:numFmt w:val="bullet"/>
      <w:lvlText w:val="-"/>
      <w:lvlJc w:val="left"/>
      <w:pPr>
        <w:ind w:left="720" w:hanging="360"/>
      </w:pPr>
      <w:rPr>
        <w:rFonts w:ascii="Arial Narrow" w:eastAsia="Times New Roman" w:hAnsi="Arial Narrow" w:cs="Times New Roman"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0D4C4EAA"/>
    <w:multiLevelType w:val="hybridMultilevel"/>
    <w:tmpl w:val="C288680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8">
    <w:nsid w:val="1A975748"/>
    <w:multiLevelType w:val="multilevel"/>
    <w:tmpl w:val="7FD80E2C"/>
    <w:lvl w:ilvl="0">
      <w:start w:val="1"/>
      <w:numFmt w:val="lowerLetter"/>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9">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1">
    <w:nsid w:val="2265319D"/>
    <w:multiLevelType w:val="hybridMultilevel"/>
    <w:tmpl w:val="40A2DA2C"/>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13">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4">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nsid w:val="2DEF6623"/>
    <w:multiLevelType w:val="hybridMultilevel"/>
    <w:tmpl w:val="F44EF6CE"/>
    <w:lvl w:ilvl="0" w:tplc="0408000F">
      <w:start w:val="1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
    <w:nsid w:val="35B405F9"/>
    <w:multiLevelType w:val="multilevel"/>
    <w:tmpl w:val="571EA104"/>
    <w:lvl w:ilvl="0">
      <w:start w:val="1"/>
      <w:numFmt w:val="decimal"/>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17">
    <w:nsid w:val="362F67A0"/>
    <w:multiLevelType w:val="hybridMultilevel"/>
    <w:tmpl w:val="D5105C68"/>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9">
    <w:nsid w:val="3FF568DD"/>
    <w:multiLevelType w:val="hybridMultilevel"/>
    <w:tmpl w:val="EBF0E968"/>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
    <w:nsid w:val="4ADB0B0C"/>
    <w:multiLevelType w:val="hybridMultilevel"/>
    <w:tmpl w:val="FF342108"/>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4E8A386C"/>
    <w:multiLevelType w:val="hybridMultilevel"/>
    <w:tmpl w:val="05B6782A"/>
    <w:lvl w:ilvl="0" w:tplc="6DCEE118">
      <w:start w:val="1"/>
      <w:numFmt w:val="decimal"/>
      <w:lvlText w:val="%1."/>
      <w:lvlJc w:val="left"/>
      <w:pPr>
        <w:ind w:left="720" w:hanging="360"/>
      </w:pPr>
      <w:rPr>
        <w:rFonts w:hint="default"/>
        <w:sz w:val="18"/>
        <w:szCs w:val="18"/>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
    <w:nsid w:val="4FAC40AD"/>
    <w:multiLevelType w:val="hybridMultilevel"/>
    <w:tmpl w:val="7EBA3314"/>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5">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510B5F38"/>
    <w:multiLevelType w:val="hybridMultilevel"/>
    <w:tmpl w:val="6D8E5DCE"/>
    <w:lvl w:ilvl="0" w:tplc="04080001">
      <w:start w:val="1"/>
      <w:numFmt w:val="bullet"/>
      <w:lvlText w:val=""/>
      <w:lvlJc w:val="left"/>
      <w:pPr>
        <w:ind w:left="363" w:hanging="360"/>
      </w:pPr>
      <w:rPr>
        <w:rFonts w:ascii="Symbol" w:hAnsi="Symbol" w:hint="default"/>
      </w:rPr>
    </w:lvl>
    <w:lvl w:ilvl="1" w:tplc="04080003">
      <w:start w:val="1"/>
      <w:numFmt w:val="bullet"/>
      <w:lvlText w:val="o"/>
      <w:lvlJc w:val="left"/>
      <w:pPr>
        <w:ind w:left="1083" w:hanging="360"/>
      </w:pPr>
      <w:rPr>
        <w:rFonts w:ascii="Courier New" w:hAnsi="Courier New" w:cs="Courier New" w:hint="default"/>
      </w:rPr>
    </w:lvl>
    <w:lvl w:ilvl="2" w:tplc="04080005">
      <w:start w:val="1"/>
      <w:numFmt w:val="bullet"/>
      <w:lvlText w:val=""/>
      <w:lvlJc w:val="left"/>
      <w:pPr>
        <w:ind w:left="1803" w:hanging="360"/>
      </w:pPr>
      <w:rPr>
        <w:rFonts w:ascii="Wingdings" w:hAnsi="Wingdings" w:hint="default"/>
      </w:rPr>
    </w:lvl>
    <w:lvl w:ilvl="3" w:tplc="0408000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27">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8">
    <w:nsid w:val="54492E53"/>
    <w:multiLevelType w:val="hybridMultilevel"/>
    <w:tmpl w:val="6532AF2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
    <w:nsid w:val="545F7C6A"/>
    <w:multiLevelType w:val="hybridMultilevel"/>
    <w:tmpl w:val="D4FA35CE"/>
    <w:lvl w:ilvl="0" w:tplc="56B83E16">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nsid w:val="5B855A17"/>
    <w:multiLevelType w:val="hybridMultilevel"/>
    <w:tmpl w:val="BEA8DC12"/>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34">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nsid w:val="6A4F3548"/>
    <w:multiLevelType w:val="multilevel"/>
    <w:tmpl w:val="910ABAB2"/>
    <w:lvl w:ilvl="0">
      <w:start w:val="1"/>
      <w:numFmt w:val="decimal"/>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36">
    <w:nsid w:val="6A7F4DF7"/>
    <w:multiLevelType w:val="hybridMultilevel"/>
    <w:tmpl w:val="8A125A2C"/>
    <w:lvl w:ilvl="0" w:tplc="04080017">
      <w:start w:val="1"/>
      <w:numFmt w:val="lowerLetter"/>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37">
    <w:nsid w:val="6B7A0597"/>
    <w:multiLevelType w:val="hybridMultilevel"/>
    <w:tmpl w:val="43D247D4"/>
    <w:lvl w:ilvl="0" w:tplc="FB12ACC0">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8">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9">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40">
    <w:nsid w:val="70B17321"/>
    <w:multiLevelType w:val="hybridMultilevel"/>
    <w:tmpl w:val="016CC5E6"/>
    <w:lvl w:ilvl="0" w:tplc="EE108006">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1">
    <w:nsid w:val="71B73B38"/>
    <w:multiLevelType w:val="hybridMultilevel"/>
    <w:tmpl w:val="319A3962"/>
    <w:lvl w:ilvl="0" w:tplc="FCC0FBF0">
      <w:start w:val="2"/>
      <w:numFmt w:val="decimal"/>
      <w:lvlText w:val="%1."/>
      <w:lvlJc w:val="left"/>
      <w:pPr>
        <w:ind w:left="720" w:hanging="360"/>
      </w:pPr>
      <w:rPr>
        <w:rFonts w:hint="default"/>
        <w:sz w:val="22"/>
        <w:szCs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2">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43">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nsid w:val="7AC06448"/>
    <w:multiLevelType w:val="hybridMultilevel"/>
    <w:tmpl w:val="0330A24E"/>
    <w:lvl w:ilvl="0" w:tplc="075CAA0A">
      <w:start w:val="1"/>
      <w:numFmt w:val="decimal"/>
      <w:lvlText w:val="%1."/>
      <w:lvlJc w:val="left"/>
      <w:pPr>
        <w:ind w:left="720" w:hanging="360"/>
      </w:pPr>
      <w:rPr>
        <w:rFonts w:hint="default"/>
        <w:sz w:val="22"/>
        <w:szCs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5">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47">
    <w:nsid w:val="7CEB250F"/>
    <w:multiLevelType w:val="hybridMultilevel"/>
    <w:tmpl w:val="6E40EE0E"/>
    <w:lvl w:ilvl="0" w:tplc="23D86D90">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8">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12"/>
  </w:num>
  <w:num w:numId="3">
    <w:abstractNumId w:val="7"/>
  </w:num>
  <w:num w:numId="4">
    <w:abstractNumId w:val="33"/>
  </w:num>
  <w:num w:numId="5">
    <w:abstractNumId w:val="3"/>
  </w:num>
  <w:num w:numId="6">
    <w:abstractNumId w:val="38"/>
  </w:num>
  <w:num w:numId="7">
    <w:abstractNumId w:val="20"/>
  </w:num>
  <w:num w:numId="8">
    <w:abstractNumId w:val="18"/>
  </w:num>
  <w:num w:numId="9">
    <w:abstractNumId w:val="39"/>
  </w:num>
  <w:num w:numId="10">
    <w:abstractNumId w:val="10"/>
  </w:num>
  <w:num w:numId="11">
    <w:abstractNumId w:val="14"/>
  </w:num>
  <w:num w:numId="12">
    <w:abstractNumId w:val="2"/>
  </w:num>
  <w:num w:numId="13">
    <w:abstractNumId w:val="47"/>
  </w:num>
  <w:num w:numId="14">
    <w:abstractNumId w:val="9"/>
  </w:num>
  <w:num w:numId="15">
    <w:abstractNumId w:val="34"/>
  </w:num>
  <w:num w:numId="16">
    <w:abstractNumId w:val="25"/>
  </w:num>
  <w:num w:numId="17">
    <w:abstractNumId w:val="45"/>
  </w:num>
  <w:num w:numId="18">
    <w:abstractNumId w:val="30"/>
  </w:num>
  <w:num w:numId="19">
    <w:abstractNumId w:val="31"/>
  </w:num>
  <w:num w:numId="20">
    <w:abstractNumId w:val="13"/>
  </w:num>
  <w:num w:numId="21">
    <w:abstractNumId w:val="48"/>
  </w:num>
  <w:num w:numId="22">
    <w:abstractNumId w:val="21"/>
  </w:num>
  <w:num w:numId="23">
    <w:abstractNumId w:val="43"/>
  </w:num>
  <w:num w:numId="24">
    <w:abstractNumId w:val="4"/>
  </w:num>
  <w:num w:numId="25">
    <w:abstractNumId w:val="27"/>
  </w:num>
  <w:num w:numId="26">
    <w:abstractNumId w:val="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2"/>
  </w:num>
  <w:num w:numId="28">
    <w:abstractNumId w:val="22"/>
  </w:num>
  <w:num w:numId="29">
    <w:abstractNumId w:val="32"/>
  </w:num>
  <w:num w:numId="30">
    <w:abstractNumId w:val="11"/>
  </w:num>
  <w:num w:numId="31">
    <w:abstractNumId w:val="1"/>
  </w:num>
  <w:num w:numId="32">
    <w:abstractNumId w:val="19"/>
  </w:num>
  <w:num w:numId="33">
    <w:abstractNumId w:val="28"/>
  </w:num>
  <w:num w:numId="34">
    <w:abstractNumId w:val="17"/>
  </w:num>
  <w:num w:numId="35">
    <w:abstractNumId w:val="6"/>
  </w:num>
  <w:num w:numId="36">
    <w:abstractNumId w:val="29"/>
  </w:num>
  <w:num w:numId="37">
    <w:abstractNumId w:val="37"/>
  </w:num>
  <w:num w:numId="38">
    <w:abstractNumId w:val="16"/>
  </w:num>
  <w:num w:numId="39">
    <w:abstractNumId w:val="35"/>
  </w:num>
  <w:num w:numId="40">
    <w:abstractNumId w:val="44"/>
  </w:num>
  <w:num w:numId="41">
    <w:abstractNumId w:val="26"/>
  </w:num>
  <w:num w:numId="42">
    <w:abstractNumId w:val="5"/>
  </w:num>
  <w:num w:numId="43">
    <w:abstractNumId w:val="15"/>
  </w:num>
  <w:num w:numId="44">
    <w:abstractNumId w:val="41"/>
  </w:num>
  <w:num w:numId="45">
    <w:abstractNumId w:val="23"/>
  </w:num>
  <w:num w:numId="46">
    <w:abstractNumId w:val="40"/>
  </w:num>
  <w:num w:numId="47">
    <w:abstractNumId w:val="36"/>
  </w:num>
  <w:num w:numId="48">
    <w:abstractNumId w:val="8"/>
  </w:num>
  <w:num w:numId="4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3"/>
  <w:hideGrammatical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882E5E"/>
    <w:rsid w:val="00000833"/>
    <w:rsid w:val="00000DCD"/>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613"/>
    <w:rsid w:val="000228CE"/>
    <w:rsid w:val="00024372"/>
    <w:rsid w:val="00025166"/>
    <w:rsid w:val="00025CCE"/>
    <w:rsid w:val="000260ED"/>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7FB"/>
    <w:rsid w:val="00053D6A"/>
    <w:rsid w:val="000540E2"/>
    <w:rsid w:val="00054DA3"/>
    <w:rsid w:val="0005527F"/>
    <w:rsid w:val="0005532A"/>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084C"/>
    <w:rsid w:val="00081634"/>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3245"/>
    <w:rsid w:val="000953DC"/>
    <w:rsid w:val="00096151"/>
    <w:rsid w:val="00096576"/>
    <w:rsid w:val="00097833"/>
    <w:rsid w:val="000A0FB4"/>
    <w:rsid w:val="000A1130"/>
    <w:rsid w:val="000A1A64"/>
    <w:rsid w:val="000A242F"/>
    <w:rsid w:val="000A42B2"/>
    <w:rsid w:val="000A609A"/>
    <w:rsid w:val="000A6EF5"/>
    <w:rsid w:val="000A760B"/>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7B7"/>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6F8"/>
    <w:rsid w:val="00104CB3"/>
    <w:rsid w:val="00107E2E"/>
    <w:rsid w:val="001119AA"/>
    <w:rsid w:val="00111E9C"/>
    <w:rsid w:val="00112E4B"/>
    <w:rsid w:val="00113099"/>
    <w:rsid w:val="00113D53"/>
    <w:rsid w:val="00113F02"/>
    <w:rsid w:val="001141C6"/>
    <w:rsid w:val="001155E5"/>
    <w:rsid w:val="0011657A"/>
    <w:rsid w:val="0011747A"/>
    <w:rsid w:val="0012117D"/>
    <w:rsid w:val="0012121D"/>
    <w:rsid w:val="0012192E"/>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10A"/>
    <w:rsid w:val="00147A78"/>
    <w:rsid w:val="00147C51"/>
    <w:rsid w:val="00147CD4"/>
    <w:rsid w:val="00150502"/>
    <w:rsid w:val="00150822"/>
    <w:rsid w:val="00151403"/>
    <w:rsid w:val="00151C6D"/>
    <w:rsid w:val="001529EC"/>
    <w:rsid w:val="00152B33"/>
    <w:rsid w:val="00155D05"/>
    <w:rsid w:val="0015677A"/>
    <w:rsid w:val="00156CD1"/>
    <w:rsid w:val="00157F89"/>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51F"/>
    <w:rsid w:val="00173853"/>
    <w:rsid w:val="0017567B"/>
    <w:rsid w:val="001759FC"/>
    <w:rsid w:val="00175E84"/>
    <w:rsid w:val="00176513"/>
    <w:rsid w:val="001767C8"/>
    <w:rsid w:val="00176D3A"/>
    <w:rsid w:val="00176FE1"/>
    <w:rsid w:val="0018065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69D"/>
    <w:rsid w:val="00195899"/>
    <w:rsid w:val="00195DF6"/>
    <w:rsid w:val="00196022"/>
    <w:rsid w:val="00197E66"/>
    <w:rsid w:val="001A2834"/>
    <w:rsid w:val="001A3EA8"/>
    <w:rsid w:val="001A44FE"/>
    <w:rsid w:val="001A450D"/>
    <w:rsid w:val="001A6847"/>
    <w:rsid w:val="001A6C59"/>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5F1"/>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A23"/>
    <w:rsid w:val="001E3B82"/>
    <w:rsid w:val="001E4195"/>
    <w:rsid w:val="001E43A9"/>
    <w:rsid w:val="001E48E7"/>
    <w:rsid w:val="001E492A"/>
    <w:rsid w:val="001E5261"/>
    <w:rsid w:val="001E5E3C"/>
    <w:rsid w:val="001E637C"/>
    <w:rsid w:val="001E6789"/>
    <w:rsid w:val="001E6A2B"/>
    <w:rsid w:val="001E73C8"/>
    <w:rsid w:val="001F04A9"/>
    <w:rsid w:val="001F2757"/>
    <w:rsid w:val="001F404D"/>
    <w:rsid w:val="001F4F7D"/>
    <w:rsid w:val="001F5197"/>
    <w:rsid w:val="001F5263"/>
    <w:rsid w:val="001F5B27"/>
    <w:rsid w:val="001F64D4"/>
    <w:rsid w:val="001F6B55"/>
    <w:rsid w:val="001F7A09"/>
    <w:rsid w:val="0020017B"/>
    <w:rsid w:val="00200CEB"/>
    <w:rsid w:val="0020250F"/>
    <w:rsid w:val="002035CE"/>
    <w:rsid w:val="00205C28"/>
    <w:rsid w:val="00206B2B"/>
    <w:rsid w:val="00211100"/>
    <w:rsid w:val="002115A5"/>
    <w:rsid w:val="00212662"/>
    <w:rsid w:val="00213897"/>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0C2"/>
    <w:rsid w:val="0023289F"/>
    <w:rsid w:val="00233A0F"/>
    <w:rsid w:val="00234F53"/>
    <w:rsid w:val="00235A18"/>
    <w:rsid w:val="00235C3C"/>
    <w:rsid w:val="002365F9"/>
    <w:rsid w:val="00236648"/>
    <w:rsid w:val="00236F6E"/>
    <w:rsid w:val="00237C23"/>
    <w:rsid w:val="00240B28"/>
    <w:rsid w:val="00240C46"/>
    <w:rsid w:val="002413CE"/>
    <w:rsid w:val="002414BE"/>
    <w:rsid w:val="00241587"/>
    <w:rsid w:val="00241ABD"/>
    <w:rsid w:val="002420C0"/>
    <w:rsid w:val="002423C7"/>
    <w:rsid w:val="002424AC"/>
    <w:rsid w:val="00243F3D"/>
    <w:rsid w:val="0024489B"/>
    <w:rsid w:val="00244EF6"/>
    <w:rsid w:val="0024511F"/>
    <w:rsid w:val="00245CB7"/>
    <w:rsid w:val="00246D03"/>
    <w:rsid w:val="002476FC"/>
    <w:rsid w:val="00247A3B"/>
    <w:rsid w:val="00247A46"/>
    <w:rsid w:val="00250B85"/>
    <w:rsid w:val="00251A3E"/>
    <w:rsid w:val="00252747"/>
    <w:rsid w:val="0025455A"/>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05A"/>
    <w:rsid w:val="00266332"/>
    <w:rsid w:val="0026636C"/>
    <w:rsid w:val="00266E40"/>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77F48"/>
    <w:rsid w:val="00280F98"/>
    <w:rsid w:val="002817D0"/>
    <w:rsid w:val="0028203A"/>
    <w:rsid w:val="002823DE"/>
    <w:rsid w:val="00282A15"/>
    <w:rsid w:val="00283372"/>
    <w:rsid w:val="0028460B"/>
    <w:rsid w:val="00285AED"/>
    <w:rsid w:val="00285DEA"/>
    <w:rsid w:val="0028663F"/>
    <w:rsid w:val="0028682E"/>
    <w:rsid w:val="00286BA6"/>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7ED"/>
    <w:rsid w:val="002A3C86"/>
    <w:rsid w:val="002A4041"/>
    <w:rsid w:val="002A47C4"/>
    <w:rsid w:val="002A48FD"/>
    <w:rsid w:val="002A5361"/>
    <w:rsid w:val="002A76AC"/>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3E"/>
    <w:rsid w:val="0030306F"/>
    <w:rsid w:val="003034C4"/>
    <w:rsid w:val="0030413D"/>
    <w:rsid w:val="0030476F"/>
    <w:rsid w:val="00304B57"/>
    <w:rsid w:val="00305469"/>
    <w:rsid w:val="00305A44"/>
    <w:rsid w:val="00305DD8"/>
    <w:rsid w:val="0030632F"/>
    <w:rsid w:val="0030643F"/>
    <w:rsid w:val="00307DE0"/>
    <w:rsid w:val="00310775"/>
    <w:rsid w:val="00310BCC"/>
    <w:rsid w:val="003115EE"/>
    <w:rsid w:val="00311DDB"/>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1C5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58D"/>
    <w:rsid w:val="00344D82"/>
    <w:rsid w:val="003464D4"/>
    <w:rsid w:val="00347330"/>
    <w:rsid w:val="00347B02"/>
    <w:rsid w:val="00347C04"/>
    <w:rsid w:val="00347F3D"/>
    <w:rsid w:val="00352701"/>
    <w:rsid w:val="00352F2B"/>
    <w:rsid w:val="003537A7"/>
    <w:rsid w:val="003554FE"/>
    <w:rsid w:val="003567CA"/>
    <w:rsid w:val="00356D43"/>
    <w:rsid w:val="00360737"/>
    <w:rsid w:val="00360F40"/>
    <w:rsid w:val="00361A03"/>
    <w:rsid w:val="00361B8E"/>
    <w:rsid w:val="003620C8"/>
    <w:rsid w:val="00362320"/>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134C"/>
    <w:rsid w:val="00381AA1"/>
    <w:rsid w:val="003824B8"/>
    <w:rsid w:val="00382525"/>
    <w:rsid w:val="00384D71"/>
    <w:rsid w:val="00384F2C"/>
    <w:rsid w:val="00385311"/>
    <w:rsid w:val="00385451"/>
    <w:rsid w:val="00386224"/>
    <w:rsid w:val="0038698F"/>
    <w:rsid w:val="00386BEB"/>
    <w:rsid w:val="00386D99"/>
    <w:rsid w:val="00386EED"/>
    <w:rsid w:val="00387BE0"/>
    <w:rsid w:val="0039016A"/>
    <w:rsid w:val="00390B36"/>
    <w:rsid w:val="003914FE"/>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83A"/>
    <w:rsid w:val="003B0BED"/>
    <w:rsid w:val="003B0DF4"/>
    <w:rsid w:val="003B2A1F"/>
    <w:rsid w:val="003B4370"/>
    <w:rsid w:val="003B46EA"/>
    <w:rsid w:val="003B5285"/>
    <w:rsid w:val="003B612C"/>
    <w:rsid w:val="003B6506"/>
    <w:rsid w:val="003B777A"/>
    <w:rsid w:val="003B7D06"/>
    <w:rsid w:val="003B7EA9"/>
    <w:rsid w:val="003C0424"/>
    <w:rsid w:val="003C08E1"/>
    <w:rsid w:val="003C130B"/>
    <w:rsid w:val="003C1D66"/>
    <w:rsid w:val="003C30C4"/>
    <w:rsid w:val="003C3111"/>
    <w:rsid w:val="003C340C"/>
    <w:rsid w:val="003C4108"/>
    <w:rsid w:val="003C4DC4"/>
    <w:rsid w:val="003C4E50"/>
    <w:rsid w:val="003C51DB"/>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7D9"/>
    <w:rsid w:val="003E380E"/>
    <w:rsid w:val="003E38CF"/>
    <w:rsid w:val="003E5D11"/>
    <w:rsid w:val="003E5E7D"/>
    <w:rsid w:val="003E6BC3"/>
    <w:rsid w:val="003E79A0"/>
    <w:rsid w:val="003E7DFA"/>
    <w:rsid w:val="003E7EAB"/>
    <w:rsid w:val="003F0467"/>
    <w:rsid w:val="003F0BC8"/>
    <w:rsid w:val="003F1764"/>
    <w:rsid w:val="003F1D48"/>
    <w:rsid w:val="003F21BB"/>
    <w:rsid w:val="003F2674"/>
    <w:rsid w:val="003F2B9B"/>
    <w:rsid w:val="003F4AB1"/>
    <w:rsid w:val="003F58A8"/>
    <w:rsid w:val="003F5AC4"/>
    <w:rsid w:val="003F5CD6"/>
    <w:rsid w:val="003F6C41"/>
    <w:rsid w:val="003F789D"/>
    <w:rsid w:val="00401D97"/>
    <w:rsid w:val="00401EAB"/>
    <w:rsid w:val="0040260D"/>
    <w:rsid w:val="004028D4"/>
    <w:rsid w:val="004030FB"/>
    <w:rsid w:val="00403AEB"/>
    <w:rsid w:val="00403BD7"/>
    <w:rsid w:val="00403CF1"/>
    <w:rsid w:val="004045D3"/>
    <w:rsid w:val="0040592C"/>
    <w:rsid w:val="00410B5D"/>
    <w:rsid w:val="004118BF"/>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6810"/>
    <w:rsid w:val="00427340"/>
    <w:rsid w:val="004279F2"/>
    <w:rsid w:val="00430452"/>
    <w:rsid w:val="004305A4"/>
    <w:rsid w:val="004308AE"/>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099D"/>
    <w:rsid w:val="00451030"/>
    <w:rsid w:val="00451C1A"/>
    <w:rsid w:val="00451CD6"/>
    <w:rsid w:val="0045217D"/>
    <w:rsid w:val="00452985"/>
    <w:rsid w:val="00453183"/>
    <w:rsid w:val="00456259"/>
    <w:rsid w:val="00457D29"/>
    <w:rsid w:val="00457FEF"/>
    <w:rsid w:val="004608BF"/>
    <w:rsid w:val="00460AF8"/>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AC3"/>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81F"/>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0D7"/>
    <w:rsid w:val="00493610"/>
    <w:rsid w:val="00493C5A"/>
    <w:rsid w:val="00494023"/>
    <w:rsid w:val="004944A2"/>
    <w:rsid w:val="00494B11"/>
    <w:rsid w:val="00495E01"/>
    <w:rsid w:val="00497687"/>
    <w:rsid w:val="004A056C"/>
    <w:rsid w:val="004A0904"/>
    <w:rsid w:val="004A1276"/>
    <w:rsid w:val="004A13D8"/>
    <w:rsid w:val="004A1940"/>
    <w:rsid w:val="004A2759"/>
    <w:rsid w:val="004A459A"/>
    <w:rsid w:val="004A4E08"/>
    <w:rsid w:val="004A56F0"/>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B7B26"/>
    <w:rsid w:val="004C1A36"/>
    <w:rsid w:val="004C239E"/>
    <w:rsid w:val="004C279E"/>
    <w:rsid w:val="004C298B"/>
    <w:rsid w:val="004C32AF"/>
    <w:rsid w:val="004C4D7F"/>
    <w:rsid w:val="004C5835"/>
    <w:rsid w:val="004C5AA6"/>
    <w:rsid w:val="004D33EB"/>
    <w:rsid w:val="004D36C7"/>
    <w:rsid w:val="004D5842"/>
    <w:rsid w:val="004D5878"/>
    <w:rsid w:val="004D6746"/>
    <w:rsid w:val="004D765B"/>
    <w:rsid w:val="004D776A"/>
    <w:rsid w:val="004D7BD3"/>
    <w:rsid w:val="004D7C46"/>
    <w:rsid w:val="004E0F35"/>
    <w:rsid w:val="004E154D"/>
    <w:rsid w:val="004E2833"/>
    <w:rsid w:val="004E3B16"/>
    <w:rsid w:val="004E44A6"/>
    <w:rsid w:val="004E4897"/>
    <w:rsid w:val="004E5212"/>
    <w:rsid w:val="004E5957"/>
    <w:rsid w:val="004E59DD"/>
    <w:rsid w:val="004E5B1A"/>
    <w:rsid w:val="004E5BE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3EB8"/>
    <w:rsid w:val="005053E3"/>
    <w:rsid w:val="0050553B"/>
    <w:rsid w:val="0050697D"/>
    <w:rsid w:val="00506CA1"/>
    <w:rsid w:val="00506FC3"/>
    <w:rsid w:val="005076D6"/>
    <w:rsid w:val="00510D80"/>
    <w:rsid w:val="00511F1D"/>
    <w:rsid w:val="00512A12"/>
    <w:rsid w:val="005132AC"/>
    <w:rsid w:val="00513442"/>
    <w:rsid w:val="005136C1"/>
    <w:rsid w:val="00513CDE"/>
    <w:rsid w:val="005154DD"/>
    <w:rsid w:val="00516B11"/>
    <w:rsid w:val="00516B8F"/>
    <w:rsid w:val="00517264"/>
    <w:rsid w:val="00517366"/>
    <w:rsid w:val="00517AE8"/>
    <w:rsid w:val="00517ED3"/>
    <w:rsid w:val="00520B2E"/>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0763"/>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06E0"/>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200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45FC"/>
    <w:rsid w:val="005B5968"/>
    <w:rsid w:val="005B5BFC"/>
    <w:rsid w:val="005B6E08"/>
    <w:rsid w:val="005B7662"/>
    <w:rsid w:val="005B7CFA"/>
    <w:rsid w:val="005B7E47"/>
    <w:rsid w:val="005C03E7"/>
    <w:rsid w:val="005C05D3"/>
    <w:rsid w:val="005C06EC"/>
    <w:rsid w:val="005C093E"/>
    <w:rsid w:val="005C0DE7"/>
    <w:rsid w:val="005C1079"/>
    <w:rsid w:val="005C28FA"/>
    <w:rsid w:val="005C4D74"/>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957"/>
    <w:rsid w:val="005D7E25"/>
    <w:rsid w:val="005E0BA4"/>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253"/>
    <w:rsid w:val="005F729C"/>
    <w:rsid w:val="005F7855"/>
    <w:rsid w:val="005F7F6B"/>
    <w:rsid w:val="005F7FB0"/>
    <w:rsid w:val="0060286B"/>
    <w:rsid w:val="00605562"/>
    <w:rsid w:val="0060592C"/>
    <w:rsid w:val="00605AD2"/>
    <w:rsid w:val="00605D80"/>
    <w:rsid w:val="006106BC"/>
    <w:rsid w:val="00610A77"/>
    <w:rsid w:val="00610F57"/>
    <w:rsid w:val="006110B9"/>
    <w:rsid w:val="00612781"/>
    <w:rsid w:val="00613B90"/>
    <w:rsid w:val="00613BFB"/>
    <w:rsid w:val="00613D59"/>
    <w:rsid w:val="006142A0"/>
    <w:rsid w:val="0061489D"/>
    <w:rsid w:val="006158BF"/>
    <w:rsid w:val="006158D7"/>
    <w:rsid w:val="00615B88"/>
    <w:rsid w:val="0061608B"/>
    <w:rsid w:val="00616328"/>
    <w:rsid w:val="006163EE"/>
    <w:rsid w:val="00616BA4"/>
    <w:rsid w:val="00617400"/>
    <w:rsid w:val="00617682"/>
    <w:rsid w:val="00617D83"/>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0C7"/>
    <w:rsid w:val="00641BB1"/>
    <w:rsid w:val="00643125"/>
    <w:rsid w:val="00643234"/>
    <w:rsid w:val="0064332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57D7B"/>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39"/>
    <w:rsid w:val="00676ACD"/>
    <w:rsid w:val="00676CE2"/>
    <w:rsid w:val="00676F69"/>
    <w:rsid w:val="00677AC8"/>
    <w:rsid w:val="006808C2"/>
    <w:rsid w:val="00680B31"/>
    <w:rsid w:val="00680E48"/>
    <w:rsid w:val="00681325"/>
    <w:rsid w:val="00681352"/>
    <w:rsid w:val="006818D9"/>
    <w:rsid w:val="006830E2"/>
    <w:rsid w:val="006839C6"/>
    <w:rsid w:val="00684945"/>
    <w:rsid w:val="00684ADF"/>
    <w:rsid w:val="00684C8F"/>
    <w:rsid w:val="006857BC"/>
    <w:rsid w:val="006859E6"/>
    <w:rsid w:val="00685C66"/>
    <w:rsid w:val="00686406"/>
    <w:rsid w:val="00687333"/>
    <w:rsid w:val="00690668"/>
    <w:rsid w:val="00690935"/>
    <w:rsid w:val="0069210D"/>
    <w:rsid w:val="00692935"/>
    <w:rsid w:val="00693CBE"/>
    <w:rsid w:val="0069465E"/>
    <w:rsid w:val="00695FFE"/>
    <w:rsid w:val="00696FAA"/>
    <w:rsid w:val="00697519"/>
    <w:rsid w:val="00697CEF"/>
    <w:rsid w:val="00697F90"/>
    <w:rsid w:val="006A027D"/>
    <w:rsid w:val="006A0966"/>
    <w:rsid w:val="006A0D32"/>
    <w:rsid w:val="006A0EC2"/>
    <w:rsid w:val="006A1AD9"/>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084"/>
    <w:rsid w:val="006B4725"/>
    <w:rsid w:val="006B4BD8"/>
    <w:rsid w:val="006B5ABB"/>
    <w:rsid w:val="006B6657"/>
    <w:rsid w:val="006B6C67"/>
    <w:rsid w:val="006B6E10"/>
    <w:rsid w:val="006B71C1"/>
    <w:rsid w:val="006B7A84"/>
    <w:rsid w:val="006C00D3"/>
    <w:rsid w:val="006C045C"/>
    <w:rsid w:val="006C12C0"/>
    <w:rsid w:val="006C1ABB"/>
    <w:rsid w:val="006C2B36"/>
    <w:rsid w:val="006C2F79"/>
    <w:rsid w:val="006C54D6"/>
    <w:rsid w:val="006C676C"/>
    <w:rsid w:val="006C69DE"/>
    <w:rsid w:val="006C6D53"/>
    <w:rsid w:val="006C6D60"/>
    <w:rsid w:val="006C6DD5"/>
    <w:rsid w:val="006D0087"/>
    <w:rsid w:val="006D0C2B"/>
    <w:rsid w:val="006D2223"/>
    <w:rsid w:val="006D3566"/>
    <w:rsid w:val="006D441B"/>
    <w:rsid w:val="006D49F9"/>
    <w:rsid w:val="006D6593"/>
    <w:rsid w:val="006D6618"/>
    <w:rsid w:val="006D7738"/>
    <w:rsid w:val="006D787D"/>
    <w:rsid w:val="006D7B31"/>
    <w:rsid w:val="006D7B99"/>
    <w:rsid w:val="006D7FCA"/>
    <w:rsid w:val="006E091B"/>
    <w:rsid w:val="006E15AC"/>
    <w:rsid w:val="006E174C"/>
    <w:rsid w:val="006E1B5E"/>
    <w:rsid w:val="006E2125"/>
    <w:rsid w:val="006E40C9"/>
    <w:rsid w:val="006E4252"/>
    <w:rsid w:val="006E4A96"/>
    <w:rsid w:val="006E4E78"/>
    <w:rsid w:val="006E5A7B"/>
    <w:rsid w:val="006E61DA"/>
    <w:rsid w:val="006E61F7"/>
    <w:rsid w:val="006E65E5"/>
    <w:rsid w:val="006E78B9"/>
    <w:rsid w:val="006E78D1"/>
    <w:rsid w:val="006F021D"/>
    <w:rsid w:val="006F0980"/>
    <w:rsid w:val="006F0BFD"/>
    <w:rsid w:val="006F1358"/>
    <w:rsid w:val="006F29A5"/>
    <w:rsid w:val="006F2ED7"/>
    <w:rsid w:val="006F3610"/>
    <w:rsid w:val="006F390C"/>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B16"/>
    <w:rsid w:val="00717E87"/>
    <w:rsid w:val="00721F79"/>
    <w:rsid w:val="00722418"/>
    <w:rsid w:val="00723045"/>
    <w:rsid w:val="007235C0"/>
    <w:rsid w:val="00723BBF"/>
    <w:rsid w:val="00725A64"/>
    <w:rsid w:val="00726D70"/>
    <w:rsid w:val="00726FF1"/>
    <w:rsid w:val="00727B3E"/>
    <w:rsid w:val="00731436"/>
    <w:rsid w:val="007315B3"/>
    <w:rsid w:val="00733A1B"/>
    <w:rsid w:val="007342B7"/>
    <w:rsid w:val="00734B3C"/>
    <w:rsid w:val="00734F8C"/>
    <w:rsid w:val="00735E1A"/>
    <w:rsid w:val="0073654F"/>
    <w:rsid w:val="007367C5"/>
    <w:rsid w:val="00736D5D"/>
    <w:rsid w:val="00737DB7"/>
    <w:rsid w:val="007408AA"/>
    <w:rsid w:val="00741841"/>
    <w:rsid w:val="0074328F"/>
    <w:rsid w:val="007432DD"/>
    <w:rsid w:val="00743405"/>
    <w:rsid w:val="00743F6E"/>
    <w:rsid w:val="0074414E"/>
    <w:rsid w:val="0074424C"/>
    <w:rsid w:val="00745CC4"/>
    <w:rsid w:val="00745DF5"/>
    <w:rsid w:val="0074647F"/>
    <w:rsid w:val="00746757"/>
    <w:rsid w:val="0074748D"/>
    <w:rsid w:val="0074759F"/>
    <w:rsid w:val="007479A2"/>
    <w:rsid w:val="007479CC"/>
    <w:rsid w:val="00750287"/>
    <w:rsid w:val="0075055E"/>
    <w:rsid w:val="007525A3"/>
    <w:rsid w:val="0075265C"/>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599"/>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2992"/>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724"/>
    <w:rsid w:val="007A5C80"/>
    <w:rsid w:val="007A6B19"/>
    <w:rsid w:val="007A7136"/>
    <w:rsid w:val="007A74C1"/>
    <w:rsid w:val="007B0169"/>
    <w:rsid w:val="007B16D1"/>
    <w:rsid w:val="007B1EA3"/>
    <w:rsid w:val="007B2D93"/>
    <w:rsid w:val="007B442C"/>
    <w:rsid w:val="007B498B"/>
    <w:rsid w:val="007B535D"/>
    <w:rsid w:val="007B55F3"/>
    <w:rsid w:val="007B637D"/>
    <w:rsid w:val="007B65CB"/>
    <w:rsid w:val="007B67F6"/>
    <w:rsid w:val="007B6852"/>
    <w:rsid w:val="007B6B75"/>
    <w:rsid w:val="007B6B95"/>
    <w:rsid w:val="007B7573"/>
    <w:rsid w:val="007B7AF3"/>
    <w:rsid w:val="007C0C94"/>
    <w:rsid w:val="007C0F17"/>
    <w:rsid w:val="007C0FA3"/>
    <w:rsid w:val="007C3176"/>
    <w:rsid w:val="007C41FF"/>
    <w:rsid w:val="007C506B"/>
    <w:rsid w:val="007C5342"/>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E7793"/>
    <w:rsid w:val="007F0010"/>
    <w:rsid w:val="007F029F"/>
    <w:rsid w:val="007F0D66"/>
    <w:rsid w:val="007F0DA4"/>
    <w:rsid w:val="007F11D3"/>
    <w:rsid w:val="007F221D"/>
    <w:rsid w:val="007F2C71"/>
    <w:rsid w:val="007F34A4"/>
    <w:rsid w:val="007F3BEB"/>
    <w:rsid w:val="007F3D7C"/>
    <w:rsid w:val="007F47AA"/>
    <w:rsid w:val="007F60F9"/>
    <w:rsid w:val="007F703D"/>
    <w:rsid w:val="007F741F"/>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07CB3"/>
    <w:rsid w:val="00810996"/>
    <w:rsid w:val="008116B7"/>
    <w:rsid w:val="00811E7B"/>
    <w:rsid w:val="00813A91"/>
    <w:rsid w:val="00813EFB"/>
    <w:rsid w:val="008140DB"/>
    <w:rsid w:val="00815437"/>
    <w:rsid w:val="00815DFA"/>
    <w:rsid w:val="00815EB1"/>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374E"/>
    <w:rsid w:val="00834AF7"/>
    <w:rsid w:val="00834BE3"/>
    <w:rsid w:val="00835512"/>
    <w:rsid w:val="00835A2A"/>
    <w:rsid w:val="00836C81"/>
    <w:rsid w:val="00840B2A"/>
    <w:rsid w:val="00841469"/>
    <w:rsid w:val="00841764"/>
    <w:rsid w:val="00841946"/>
    <w:rsid w:val="00842BB7"/>
    <w:rsid w:val="00842E4F"/>
    <w:rsid w:val="00843E55"/>
    <w:rsid w:val="0084662B"/>
    <w:rsid w:val="00846F60"/>
    <w:rsid w:val="008470E6"/>
    <w:rsid w:val="0085117E"/>
    <w:rsid w:val="00851845"/>
    <w:rsid w:val="00852F6B"/>
    <w:rsid w:val="00853312"/>
    <w:rsid w:val="00853487"/>
    <w:rsid w:val="008543CC"/>
    <w:rsid w:val="0085461C"/>
    <w:rsid w:val="00854E17"/>
    <w:rsid w:val="00854FC4"/>
    <w:rsid w:val="00857C1E"/>
    <w:rsid w:val="00857D79"/>
    <w:rsid w:val="00857E70"/>
    <w:rsid w:val="00860C83"/>
    <w:rsid w:val="00861E71"/>
    <w:rsid w:val="00862837"/>
    <w:rsid w:val="0086395A"/>
    <w:rsid w:val="00863F85"/>
    <w:rsid w:val="008652EC"/>
    <w:rsid w:val="0086546B"/>
    <w:rsid w:val="008663F6"/>
    <w:rsid w:val="00870087"/>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874A4"/>
    <w:rsid w:val="00890ED8"/>
    <w:rsid w:val="008912E4"/>
    <w:rsid w:val="0089147A"/>
    <w:rsid w:val="00891BD1"/>
    <w:rsid w:val="00891DD0"/>
    <w:rsid w:val="0089350C"/>
    <w:rsid w:val="00893621"/>
    <w:rsid w:val="008936CB"/>
    <w:rsid w:val="008943B8"/>
    <w:rsid w:val="00894607"/>
    <w:rsid w:val="008948D9"/>
    <w:rsid w:val="00895B24"/>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114"/>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07E2"/>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23A7"/>
    <w:rsid w:val="008F335E"/>
    <w:rsid w:val="008F3E26"/>
    <w:rsid w:val="008F4106"/>
    <w:rsid w:val="008F46C3"/>
    <w:rsid w:val="008F4B82"/>
    <w:rsid w:val="008F527E"/>
    <w:rsid w:val="008F652A"/>
    <w:rsid w:val="008F6A96"/>
    <w:rsid w:val="008F6AA1"/>
    <w:rsid w:val="008F7FB2"/>
    <w:rsid w:val="0090004F"/>
    <w:rsid w:val="009000CA"/>
    <w:rsid w:val="009005DA"/>
    <w:rsid w:val="00901B78"/>
    <w:rsid w:val="0090201E"/>
    <w:rsid w:val="009021E8"/>
    <w:rsid w:val="00903343"/>
    <w:rsid w:val="009036A3"/>
    <w:rsid w:val="0090476C"/>
    <w:rsid w:val="00904BE5"/>
    <w:rsid w:val="009051DB"/>
    <w:rsid w:val="009066B3"/>
    <w:rsid w:val="0090757F"/>
    <w:rsid w:val="00907C24"/>
    <w:rsid w:val="009102F0"/>
    <w:rsid w:val="009111AD"/>
    <w:rsid w:val="00912246"/>
    <w:rsid w:val="00912B54"/>
    <w:rsid w:val="00912B93"/>
    <w:rsid w:val="00912EAC"/>
    <w:rsid w:val="00913281"/>
    <w:rsid w:val="009137B7"/>
    <w:rsid w:val="0091447D"/>
    <w:rsid w:val="00914D03"/>
    <w:rsid w:val="009163E9"/>
    <w:rsid w:val="00916988"/>
    <w:rsid w:val="00916C0F"/>
    <w:rsid w:val="009175C2"/>
    <w:rsid w:val="00920D03"/>
    <w:rsid w:val="00921238"/>
    <w:rsid w:val="00922433"/>
    <w:rsid w:val="00922E23"/>
    <w:rsid w:val="00922F54"/>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592"/>
    <w:rsid w:val="009427C3"/>
    <w:rsid w:val="009438BF"/>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5816"/>
    <w:rsid w:val="00956254"/>
    <w:rsid w:val="009570D4"/>
    <w:rsid w:val="0095720A"/>
    <w:rsid w:val="009605EF"/>
    <w:rsid w:val="00960C21"/>
    <w:rsid w:val="00960E95"/>
    <w:rsid w:val="00961D82"/>
    <w:rsid w:val="00962800"/>
    <w:rsid w:val="009633F5"/>
    <w:rsid w:val="00963735"/>
    <w:rsid w:val="00963982"/>
    <w:rsid w:val="00965165"/>
    <w:rsid w:val="00965C14"/>
    <w:rsid w:val="009667C7"/>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77C97"/>
    <w:rsid w:val="009805DC"/>
    <w:rsid w:val="00980BF8"/>
    <w:rsid w:val="00980CE2"/>
    <w:rsid w:val="009815BC"/>
    <w:rsid w:val="00981F75"/>
    <w:rsid w:val="00983038"/>
    <w:rsid w:val="00983128"/>
    <w:rsid w:val="00983223"/>
    <w:rsid w:val="009832B9"/>
    <w:rsid w:val="00983E7D"/>
    <w:rsid w:val="00983FE1"/>
    <w:rsid w:val="00984B90"/>
    <w:rsid w:val="0098506F"/>
    <w:rsid w:val="009855C5"/>
    <w:rsid w:val="009867E0"/>
    <w:rsid w:val="00986D63"/>
    <w:rsid w:val="00987161"/>
    <w:rsid w:val="00987726"/>
    <w:rsid w:val="00987884"/>
    <w:rsid w:val="00990B22"/>
    <w:rsid w:val="00990B9F"/>
    <w:rsid w:val="009912A8"/>
    <w:rsid w:val="00991F9A"/>
    <w:rsid w:val="00992FDA"/>
    <w:rsid w:val="009937A7"/>
    <w:rsid w:val="00994362"/>
    <w:rsid w:val="0099473B"/>
    <w:rsid w:val="00994EA2"/>
    <w:rsid w:val="0099553B"/>
    <w:rsid w:val="00995C04"/>
    <w:rsid w:val="009962BE"/>
    <w:rsid w:val="00997117"/>
    <w:rsid w:val="009979E8"/>
    <w:rsid w:val="009A01B0"/>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0BD0"/>
    <w:rsid w:val="009C16FB"/>
    <w:rsid w:val="009C1C21"/>
    <w:rsid w:val="009C2F9B"/>
    <w:rsid w:val="009C3941"/>
    <w:rsid w:val="009C406F"/>
    <w:rsid w:val="009C6572"/>
    <w:rsid w:val="009D18BB"/>
    <w:rsid w:val="009D1DA3"/>
    <w:rsid w:val="009D1DC6"/>
    <w:rsid w:val="009D4A31"/>
    <w:rsid w:val="009D5641"/>
    <w:rsid w:val="009D60AE"/>
    <w:rsid w:val="009D755D"/>
    <w:rsid w:val="009D7B23"/>
    <w:rsid w:val="009D7DE9"/>
    <w:rsid w:val="009E0A9C"/>
    <w:rsid w:val="009E1855"/>
    <w:rsid w:val="009E1C47"/>
    <w:rsid w:val="009E2772"/>
    <w:rsid w:val="009E3233"/>
    <w:rsid w:val="009E33A6"/>
    <w:rsid w:val="009E340D"/>
    <w:rsid w:val="009E37AA"/>
    <w:rsid w:val="009E506F"/>
    <w:rsid w:val="009E5985"/>
    <w:rsid w:val="009E5A41"/>
    <w:rsid w:val="009E62CE"/>
    <w:rsid w:val="009E653C"/>
    <w:rsid w:val="009E793F"/>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4F53"/>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AF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0E4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32EE"/>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117"/>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9CF"/>
    <w:rsid w:val="00A80C3E"/>
    <w:rsid w:val="00A820E7"/>
    <w:rsid w:val="00A8236C"/>
    <w:rsid w:val="00A82A27"/>
    <w:rsid w:val="00A82C1C"/>
    <w:rsid w:val="00A82C46"/>
    <w:rsid w:val="00A84978"/>
    <w:rsid w:val="00A859C6"/>
    <w:rsid w:val="00A85E61"/>
    <w:rsid w:val="00A861E7"/>
    <w:rsid w:val="00A868E0"/>
    <w:rsid w:val="00A87701"/>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6C99"/>
    <w:rsid w:val="00A97064"/>
    <w:rsid w:val="00A97730"/>
    <w:rsid w:val="00A97A41"/>
    <w:rsid w:val="00AA184C"/>
    <w:rsid w:val="00AA2A9E"/>
    <w:rsid w:val="00AA3B06"/>
    <w:rsid w:val="00AA3D2A"/>
    <w:rsid w:val="00AA429F"/>
    <w:rsid w:val="00AA65CD"/>
    <w:rsid w:val="00AA6F4A"/>
    <w:rsid w:val="00AA7CBB"/>
    <w:rsid w:val="00AB0454"/>
    <w:rsid w:val="00AB1DEC"/>
    <w:rsid w:val="00AB39AA"/>
    <w:rsid w:val="00AB42C3"/>
    <w:rsid w:val="00AB4A28"/>
    <w:rsid w:val="00AB5722"/>
    <w:rsid w:val="00AB5AC2"/>
    <w:rsid w:val="00AB6235"/>
    <w:rsid w:val="00AB7058"/>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4E8"/>
    <w:rsid w:val="00AC7AC3"/>
    <w:rsid w:val="00AD0558"/>
    <w:rsid w:val="00AD12C1"/>
    <w:rsid w:val="00AD1F51"/>
    <w:rsid w:val="00AD2142"/>
    <w:rsid w:val="00AD23E4"/>
    <w:rsid w:val="00AD31BB"/>
    <w:rsid w:val="00AD40A2"/>
    <w:rsid w:val="00AD429D"/>
    <w:rsid w:val="00AD4AB7"/>
    <w:rsid w:val="00AD5A3E"/>
    <w:rsid w:val="00AD636D"/>
    <w:rsid w:val="00AD64B8"/>
    <w:rsid w:val="00AD76F0"/>
    <w:rsid w:val="00AE053D"/>
    <w:rsid w:val="00AE0749"/>
    <w:rsid w:val="00AE0B3E"/>
    <w:rsid w:val="00AE0E26"/>
    <w:rsid w:val="00AE17D4"/>
    <w:rsid w:val="00AE1EB4"/>
    <w:rsid w:val="00AE24A9"/>
    <w:rsid w:val="00AE2F0A"/>
    <w:rsid w:val="00AE2F6E"/>
    <w:rsid w:val="00AE3908"/>
    <w:rsid w:val="00AE3B58"/>
    <w:rsid w:val="00AE3BF0"/>
    <w:rsid w:val="00AE3F67"/>
    <w:rsid w:val="00AE5B16"/>
    <w:rsid w:val="00AE64D9"/>
    <w:rsid w:val="00AE65ED"/>
    <w:rsid w:val="00AE6748"/>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17A6C"/>
    <w:rsid w:val="00B201B5"/>
    <w:rsid w:val="00B205FF"/>
    <w:rsid w:val="00B2089D"/>
    <w:rsid w:val="00B20DD5"/>
    <w:rsid w:val="00B21BD2"/>
    <w:rsid w:val="00B21E81"/>
    <w:rsid w:val="00B22FFA"/>
    <w:rsid w:val="00B2336E"/>
    <w:rsid w:val="00B23D8F"/>
    <w:rsid w:val="00B24226"/>
    <w:rsid w:val="00B26BC6"/>
    <w:rsid w:val="00B2739E"/>
    <w:rsid w:val="00B27DEE"/>
    <w:rsid w:val="00B301AB"/>
    <w:rsid w:val="00B32491"/>
    <w:rsid w:val="00B3339B"/>
    <w:rsid w:val="00B33E17"/>
    <w:rsid w:val="00B3562A"/>
    <w:rsid w:val="00B3668F"/>
    <w:rsid w:val="00B36BED"/>
    <w:rsid w:val="00B36F04"/>
    <w:rsid w:val="00B37305"/>
    <w:rsid w:val="00B3755C"/>
    <w:rsid w:val="00B37D84"/>
    <w:rsid w:val="00B40A00"/>
    <w:rsid w:val="00B40A88"/>
    <w:rsid w:val="00B40C73"/>
    <w:rsid w:val="00B40E01"/>
    <w:rsid w:val="00B411F6"/>
    <w:rsid w:val="00B41302"/>
    <w:rsid w:val="00B41539"/>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46A0"/>
    <w:rsid w:val="00B559D5"/>
    <w:rsid w:val="00B5651E"/>
    <w:rsid w:val="00B56E53"/>
    <w:rsid w:val="00B57725"/>
    <w:rsid w:val="00B60167"/>
    <w:rsid w:val="00B60D51"/>
    <w:rsid w:val="00B631DA"/>
    <w:rsid w:val="00B63762"/>
    <w:rsid w:val="00B63D41"/>
    <w:rsid w:val="00B63D5F"/>
    <w:rsid w:val="00B642C7"/>
    <w:rsid w:val="00B64424"/>
    <w:rsid w:val="00B64521"/>
    <w:rsid w:val="00B64F3B"/>
    <w:rsid w:val="00B66685"/>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155"/>
    <w:rsid w:val="00B75D42"/>
    <w:rsid w:val="00B75E02"/>
    <w:rsid w:val="00B763D5"/>
    <w:rsid w:val="00B76C33"/>
    <w:rsid w:val="00B76F4A"/>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4C14"/>
    <w:rsid w:val="00B9531F"/>
    <w:rsid w:val="00B962C8"/>
    <w:rsid w:val="00B9683E"/>
    <w:rsid w:val="00B97BE7"/>
    <w:rsid w:val="00BA0099"/>
    <w:rsid w:val="00BA038A"/>
    <w:rsid w:val="00BA1140"/>
    <w:rsid w:val="00BA1E69"/>
    <w:rsid w:val="00BA2A49"/>
    <w:rsid w:val="00BA3AB5"/>
    <w:rsid w:val="00BA45CC"/>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2DF"/>
    <w:rsid w:val="00BB44B5"/>
    <w:rsid w:val="00BB4764"/>
    <w:rsid w:val="00BB5B74"/>
    <w:rsid w:val="00BB5D9D"/>
    <w:rsid w:val="00BB610E"/>
    <w:rsid w:val="00BB6DAC"/>
    <w:rsid w:val="00BB76D6"/>
    <w:rsid w:val="00BC14FE"/>
    <w:rsid w:val="00BC17C8"/>
    <w:rsid w:val="00BC2D9E"/>
    <w:rsid w:val="00BC39A3"/>
    <w:rsid w:val="00BC3E15"/>
    <w:rsid w:val="00BC4277"/>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656F"/>
    <w:rsid w:val="00BE7B5A"/>
    <w:rsid w:val="00BF0FE7"/>
    <w:rsid w:val="00BF2AA4"/>
    <w:rsid w:val="00BF47E5"/>
    <w:rsid w:val="00BF4B16"/>
    <w:rsid w:val="00BF4DEE"/>
    <w:rsid w:val="00BF588C"/>
    <w:rsid w:val="00BF58B3"/>
    <w:rsid w:val="00BF6723"/>
    <w:rsid w:val="00BF67C1"/>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CA7"/>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3FEB"/>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4FB8"/>
    <w:rsid w:val="00C45D01"/>
    <w:rsid w:val="00C46312"/>
    <w:rsid w:val="00C468A1"/>
    <w:rsid w:val="00C46BF6"/>
    <w:rsid w:val="00C47733"/>
    <w:rsid w:val="00C5050D"/>
    <w:rsid w:val="00C513F2"/>
    <w:rsid w:val="00C526AC"/>
    <w:rsid w:val="00C52A35"/>
    <w:rsid w:val="00C52E2C"/>
    <w:rsid w:val="00C5373C"/>
    <w:rsid w:val="00C54AED"/>
    <w:rsid w:val="00C55CC6"/>
    <w:rsid w:val="00C560D1"/>
    <w:rsid w:val="00C56352"/>
    <w:rsid w:val="00C564BF"/>
    <w:rsid w:val="00C57295"/>
    <w:rsid w:val="00C57A1F"/>
    <w:rsid w:val="00C57A4B"/>
    <w:rsid w:val="00C6053B"/>
    <w:rsid w:val="00C608BB"/>
    <w:rsid w:val="00C60A2D"/>
    <w:rsid w:val="00C610B0"/>
    <w:rsid w:val="00C614C4"/>
    <w:rsid w:val="00C65BAC"/>
    <w:rsid w:val="00C663F4"/>
    <w:rsid w:val="00C66EA0"/>
    <w:rsid w:val="00C70448"/>
    <w:rsid w:val="00C70B0F"/>
    <w:rsid w:val="00C7149A"/>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4A5A"/>
    <w:rsid w:val="00C85393"/>
    <w:rsid w:val="00C857F1"/>
    <w:rsid w:val="00C86830"/>
    <w:rsid w:val="00C86E91"/>
    <w:rsid w:val="00C9004F"/>
    <w:rsid w:val="00C905D5"/>
    <w:rsid w:val="00C910F9"/>
    <w:rsid w:val="00C91890"/>
    <w:rsid w:val="00C91AEC"/>
    <w:rsid w:val="00C91C87"/>
    <w:rsid w:val="00C9331A"/>
    <w:rsid w:val="00C93505"/>
    <w:rsid w:val="00C9352A"/>
    <w:rsid w:val="00C937A6"/>
    <w:rsid w:val="00C93C04"/>
    <w:rsid w:val="00C943B4"/>
    <w:rsid w:val="00C94BF9"/>
    <w:rsid w:val="00C95019"/>
    <w:rsid w:val="00C95476"/>
    <w:rsid w:val="00C9568C"/>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AB1"/>
    <w:rsid w:val="00CB2BE1"/>
    <w:rsid w:val="00CB3754"/>
    <w:rsid w:val="00CB3F19"/>
    <w:rsid w:val="00CB4C6E"/>
    <w:rsid w:val="00CB5F2D"/>
    <w:rsid w:val="00CB704A"/>
    <w:rsid w:val="00CB7A54"/>
    <w:rsid w:val="00CB7C1B"/>
    <w:rsid w:val="00CB7D50"/>
    <w:rsid w:val="00CB7DD8"/>
    <w:rsid w:val="00CC0723"/>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3F81"/>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9C8"/>
    <w:rsid w:val="00CF7AB0"/>
    <w:rsid w:val="00CF7B50"/>
    <w:rsid w:val="00CF7FC9"/>
    <w:rsid w:val="00D00120"/>
    <w:rsid w:val="00D007C2"/>
    <w:rsid w:val="00D00EDD"/>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17FDA"/>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83"/>
    <w:rsid w:val="00D326E5"/>
    <w:rsid w:val="00D32784"/>
    <w:rsid w:val="00D32BD1"/>
    <w:rsid w:val="00D34A15"/>
    <w:rsid w:val="00D371F6"/>
    <w:rsid w:val="00D373E1"/>
    <w:rsid w:val="00D42353"/>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628"/>
    <w:rsid w:val="00D60BC0"/>
    <w:rsid w:val="00D60F7D"/>
    <w:rsid w:val="00D6169B"/>
    <w:rsid w:val="00D63220"/>
    <w:rsid w:val="00D637A0"/>
    <w:rsid w:val="00D65B2C"/>
    <w:rsid w:val="00D66FAC"/>
    <w:rsid w:val="00D675B0"/>
    <w:rsid w:val="00D70588"/>
    <w:rsid w:val="00D70688"/>
    <w:rsid w:val="00D70E54"/>
    <w:rsid w:val="00D73627"/>
    <w:rsid w:val="00D73642"/>
    <w:rsid w:val="00D73675"/>
    <w:rsid w:val="00D74493"/>
    <w:rsid w:val="00D74D24"/>
    <w:rsid w:val="00D750B6"/>
    <w:rsid w:val="00D7538D"/>
    <w:rsid w:val="00D753D5"/>
    <w:rsid w:val="00D75A9B"/>
    <w:rsid w:val="00D76341"/>
    <w:rsid w:val="00D76613"/>
    <w:rsid w:val="00D76BE7"/>
    <w:rsid w:val="00D76C50"/>
    <w:rsid w:val="00D77415"/>
    <w:rsid w:val="00D80A4C"/>
    <w:rsid w:val="00D80CF9"/>
    <w:rsid w:val="00D81306"/>
    <w:rsid w:val="00D815B0"/>
    <w:rsid w:val="00D85330"/>
    <w:rsid w:val="00D86746"/>
    <w:rsid w:val="00D86EE6"/>
    <w:rsid w:val="00D87B78"/>
    <w:rsid w:val="00D907D9"/>
    <w:rsid w:val="00D90DAE"/>
    <w:rsid w:val="00D90DF5"/>
    <w:rsid w:val="00D91A9D"/>
    <w:rsid w:val="00D91FB3"/>
    <w:rsid w:val="00D9213A"/>
    <w:rsid w:val="00D92E3E"/>
    <w:rsid w:val="00D93451"/>
    <w:rsid w:val="00D93A1A"/>
    <w:rsid w:val="00D93D52"/>
    <w:rsid w:val="00D93F85"/>
    <w:rsid w:val="00D94323"/>
    <w:rsid w:val="00D9453A"/>
    <w:rsid w:val="00D94586"/>
    <w:rsid w:val="00D94EAD"/>
    <w:rsid w:val="00D95228"/>
    <w:rsid w:val="00D953F5"/>
    <w:rsid w:val="00D955C1"/>
    <w:rsid w:val="00D95ABE"/>
    <w:rsid w:val="00D95BFE"/>
    <w:rsid w:val="00D95E5A"/>
    <w:rsid w:val="00D97654"/>
    <w:rsid w:val="00DA05F2"/>
    <w:rsid w:val="00DA1744"/>
    <w:rsid w:val="00DA18F9"/>
    <w:rsid w:val="00DA21B8"/>
    <w:rsid w:val="00DA2A59"/>
    <w:rsid w:val="00DA2FC2"/>
    <w:rsid w:val="00DA41D5"/>
    <w:rsid w:val="00DA7F65"/>
    <w:rsid w:val="00DB04D8"/>
    <w:rsid w:val="00DB0567"/>
    <w:rsid w:val="00DB0CA4"/>
    <w:rsid w:val="00DB24B0"/>
    <w:rsid w:val="00DB26D9"/>
    <w:rsid w:val="00DB3783"/>
    <w:rsid w:val="00DB3E06"/>
    <w:rsid w:val="00DB42A4"/>
    <w:rsid w:val="00DB4414"/>
    <w:rsid w:val="00DB5B26"/>
    <w:rsid w:val="00DB6E23"/>
    <w:rsid w:val="00DB7AED"/>
    <w:rsid w:val="00DC0AB4"/>
    <w:rsid w:val="00DC133B"/>
    <w:rsid w:val="00DC1633"/>
    <w:rsid w:val="00DC18F0"/>
    <w:rsid w:val="00DC1918"/>
    <w:rsid w:val="00DC1C24"/>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B67"/>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918"/>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5DF9"/>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466D"/>
    <w:rsid w:val="00E75200"/>
    <w:rsid w:val="00E75C5C"/>
    <w:rsid w:val="00E75CE3"/>
    <w:rsid w:val="00E75F4E"/>
    <w:rsid w:val="00E76B36"/>
    <w:rsid w:val="00E77D5F"/>
    <w:rsid w:val="00E800DA"/>
    <w:rsid w:val="00E80AA0"/>
    <w:rsid w:val="00E81177"/>
    <w:rsid w:val="00E81491"/>
    <w:rsid w:val="00E81B09"/>
    <w:rsid w:val="00E81F54"/>
    <w:rsid w:val="00E82E13"/>
    <w:rsid w:val="00E833C9"/>
    <w:rsid w:val="00E83640"/>
    <w:rsid w:val="00E84715"/>
    <w:rsid w:val="00E86F38"/>
    <w:rsid w:val="00E86F52"/>
    <w:rsid w:val="00E87E77"/>
    <w:rsid w:val="00E87F7C"/>
    <w:rsid w:val="00E9042A"/>
    <w:rsid w:val="00E92049"/>
    <w:rsid w:val="00E9460C"/>
    <w:rsid w:val="00E9487A"/>
    <w:rsid w:val="00E96724"/>
    <w:rsid w:val="00E969FE"/>
    <w:rsid w:val="00E978C2"/>
    <w:rsid w:val="00E97BF3"/>
    <w:rsid w:val="00EA0007"/>
    <w:rsid w:val="00EA164B"/>
    <w:rsid w:val="00EA2401"/>
    <w:rsid w:val="00EA3818"/>
    <w:rsid w:val="00EA4093"/>
    <w:rsid w:val="00EA5071"/>
    <w:rsid w:val="00EA61D3"/>
    <w:rsid w:val="00EA6F1F"/>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2B47"/>
    <w:rsid w:val="00EC3135"/>
    <w:rsid w:val="00EC3DB3"/>
    <w:rsid w:val="00EC41C0"/>
    <w:rsid w:val="00EC48DA"/>
    <w:rsid w:val="00EC493E"/>
    <w:rsid w:val="00EC4BB4"/>
    <w:rsid w:val="00EC4CBD"/>
    <w:rsid w:val="00EC5354"/>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052E"/>
    <w:rsid w:val="00EF29B2"/>
    <w:rsid w:val="00EF30F1"/>
    <w:rsid w:val="00EF3168"/>
    <w:rsid w:val="00EF3E7A"/>
    <w:rsid w:val="00EF3F46"/>
    <w:rsid w:val="00EF60E2"/>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27D0"/>
    <w:rsid w:val="00F32F94"/>
    <w:rsid w:val="00F3394D"/>
    <w:rsid w:val="00F34BCB"/>
    <w:rsid w:val="00F34D19"/>
    <w:rsid w:val="00F34FBF"/>
    <w:rsid w:val="00F3514D"/>
    <w:rsid w:val="00F35A19"/>
    <w:rsid w:val="00F35D76"/>
    <w:rsid w:val="00F36959"/>
    <w:rsid w:val="00F40CA1"/>
    <w:rsid w:val="00F425D4"/>
    <w:rsid w:val="00F42778"/>
    <w:rsid w:val="00F4424A"/>
    <w:rsid w:val="00F45129"/>
    <w:rsid w:val="00F451E9"/>
    <w:rsid w:val="00F45E9A"/>
    <w:rsid w:val="00F45F1B"/>
    <w:rsid w:val="00F4722D"/>
    <w:rsid w:val="00F478B6"/>
    <w:rsid w:val="00F50852"/>
    <w:rsid w:val="00F50CA2"/>
    <w:rsid w:val="00F50F6B"/>
    <w:rsid w:val="00F52826"/>
    <w:rsid w:val="00F52909"/>
    <w:rsid w:val="00F52E6C"/>
    <w:rsid w:val="00F52F5C"/>
    <w:rsid w:val="00F53452"/>
    <w:rsid w:val="00F53C0E"/>
    <w:rsid w:val="00F54B09"/>
    <w:rsid w:val="00F551CF"/>
    <w:rsid w:val="00F564A6"/>
    <w:rsid w:val="00F60583"/>
    <w:rsid w:val="00F63166"/>
    <w:rsid w:val="00F637BE"/>
    <w:rsid w:val="00F63E46"/>
    <w:rsid w:val="00F63FB0"/>
    <w:rsid w:val="00F640D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7C5"/>
    <w:rsid w:val="00F8197D"/>
    <w:rsid w:val="00F81EDB"/>
    <w:rsid w:val="00F821A6"/>
    <w:rsid w:val="00F8355E"/>
    <w:rsid w:val="00F83F84"/>
    <w:rsid w:val="00F8454D"/>
    <w:rsid w:val="00F84609"/>
    <w:rsid w:val="00F84AC9"/>
    <w:rsid w:val="00F84FB6"/>
    <w:rsid w:val="00F85EF8"/>
    <w:rsid w:val="00F8603C"/>
    <w:rsid w:val="00F862FE"/>
    <w:rsid w:val="00F87996"/>
    <w:rsid w:val="00F87A5D"/>
    <w:rsid w:val="00F90555"/>
    <w:rsid w:val="00F90BC0"/>
    <w:rsid w:val="00F91511"/>
    <w:rsid w:val="00F917A0"/>
    <w:rsid w:val="00F947D9"/>
    <w:rsid w:val="00F95569"/>
    <w:rsid w:val="00F95B45"/>
    <w:rsid w:val="00F9694C"/>
    <w:rsid w:val="00F96AFE"/>
    <w:rsid w:val="00F97227"/>
    <w:rsid w:val="00F97840"/>
    <w:rsid w:val="00F97849"/>
    <w:rsid w:val="00FA0B85"/>
    <w:rsid w:val="00FA0E11"/>
    <w:rsid w:val="00FA18D3"/>
    <w:rsid w:val="00FA233D"/>
    <w:rsid w:val="00FA297B"/>
    <w:rsid w:val="00FA3815"/>
    <w:rsid w:val="00FA41AE"/>
    <w:rsid w:val="00FA444E"/>
    <w:rsid w:val="00FA6A4E"/>
    <w:rsid w:val="00FA7FF3"/>
    <w:rsid w:val="00FB000F"/>
    <w:rsid w:val="00FB0120"/>
    <w:rsid w:val="00FB037E"/>
    <w:rsid w:val="00FB1686"/>
    <w:rsid w:val="00FB300C"/>
    <w:rsid w:val="00FB309E"/>
    <w:rsid w:val="00FB418C"/>
    <w:rsid w:val="00FB4FF5"/>
    <w:rsid w:val="00FB5415"/>
    <w:rsid w:val="00FB5D44"/>
    <w:rsid w:val="00FB6C42"/>
    <w:rsid w:val="00FC01F0"/>
    <w:rsid w:val="00FC0412"/>
    <w:rsid w:val="00FC084D"/>
    <w:rsid w:val="00FC165A"/>
    <w:rsid w:val="00FC16E7"/>
    <w:rsid w:val="00FC1777"/>
    <w:rsid w:val="00FC1931"/>
    <w:rsid w:val="00FC1F62"/>
    <w:rsid w:val="00FC36F4"/>
    <w:rsid w:val="00FC4FEB"/>
    <w:rsid w:val="00FC5249"/>
    <w:rsid w:val="00FC5AC7"/>
    <w:rsid w:val="00FC66E8"/>
    <w:rsid w:val="00FC6763"/>
    <w:rsid w:val="00FC6BC2"/>
    <w:rsid w:val="00FC6CC7"/>
    <w:rsid w:val="00FC74B7"/>
    <w:rsid w:val="00FD16BA"/>
    <w:rsid w:val="00FD1873"/>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5ACD"/>
    <w:rsid w:val="00FE728C"/>
    <w:rsid w:val="00FE7F6A"/>
    <w:rsid w:val="00FF0B68"/>
    <w:rsid w:val="00FF16B2"/>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34"/>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spacing w:after="120" w:line="276" w:lineRule="auto"/>
      <w:ind w:left="0"/>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 w:type="paragraph" w:styleId="afa">
    <w:name w:val="Plain Text"/>
    <w:basedOn w:val="a0"/>
    <w:link w:val="Chard"/>
    <w:uiPriority w:val="99"/>
    <w:unhideWhenUsed/>
    <w:locked/>
    <w:rsid w:val="00CF79C8"/>
    <w:pPr>
      <w:spacing w:before="0"/>
      <w:jc w:val="left"/>
    </w:pPr>
    <w:rPr>
      <w:rFonts w:ascii="Calibri" w:eastAsia="Calibri" w:hAnsi="Calibri" w:cs="Consolas"/>
      <w:szCs w:val="21"/>
      <w:lang w:eastAsia="en-US"/>
    </w:rPr>
  </w:style>
  <w:style w:type="character" w:customStyle="1" w:styleId="Chard">
    <w:name w:val="Απλό κείμενο Char"/>
    <w:basedOn w:val="a1"/>
    <w:link w:val="afa"/>
    <w:uiPriority w:val="99"/>
    <w:rsid w:val="00CF79C8"/>
    <w:rPr>
      <w:rFonts w:cs="Consolas"/>
      <w:sz w:val="22"/>
      <w:szCs w:val="21"/>
      <w:lang w:eastAsia="en-US"/>
    </w:rPr>
  </w:style>
  <w:style w:type="paragraph" w:customStyle="1" w:styleId="Heading1">
    <w:name w:val="Heading1"/>
    <w:basedOn w:val="1"/>
    <w:link w:val="Heading1Char"/>
    <w:uiPriority w:val="99"/>
    <w:qFormat/>
    <w:rsid w:val="00385311"/>
    <w:pPr>
      <w:keepLines w:val="0"/>
      <w:shd w:val="clear" w:color="auto" w:fill="BFBFBF" w:themeFill="background1" w:themeFillShade="BF"/>
      <w:tabs>
        <w:tab w:val="clear" w:pos="567"/>
      </w:tabs>
      <w:spacing w:after="60"/>
      <w:ind w:left="357" w:hanging="357"/>
      <w:jc w:val="left"/>
    </w:pPr>
    <w:rPr>
      <w:rFonts w:asciiTheme="minorHAnsi" w:hAnsiTheme="minorHAnsi" w:cstheme="minorHAnsi"/>
      <w:kern w:val="32"/>
    </w:rPr>
  </w:style>
  <w:style w:type="character" w:customStyle="1" w:styleId="Heading1Char">
    <w:name w:val="Heading1 Char"/>
    <w:basedOn w:val="1Char"/>
    <w:link w:val="Heading1"/>
    <w:uiPriority w:val="99"/>
    <w:rsid w:val="00385311"/>
    <w:rPr>
      <w:rFonts w:asciiTheme="minorHAnsi" w:eastAsia="Times New Roman" w:hAnsiTheme="minorHAnsi" w:cstheme="minorHAnsi"/>
      <w:b/>
      <w:bCs/>
      <w:kern w:val="32"/>
      <w:sz w:val="28"/>
      <w:szCs w:val="28"/>
      <w:shd w:val="clear" w:color="auto" w:fill="BFBFBF" w:themeFill="background1" w:themeFillShade="B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34"/>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spacing w:after="120" w:line="276" w:lineRule="auto"/>
      <w:ind w:left="0"/>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 w:type="paragraph" w:styleId="afa">
    <w:name w:val="Plain Text"/>
    <w:basedOn w:val="a0"/>
    <w:link w:val="Chard"/>
    <w:uiPriority w:val="99"/>
    <w:unhideWhenUsed/>
    <w:locked/>
    <w:rsid w:val="00CF79C8"/>
    <w:pPr>
      <w:spacing w:before="0"/>
      <w:jc w:val="left"/>
    </w:pPr>
    <w:rPr>
      <w:rFonts w:ascii="Calibri" w:eastAsia="Calibri" w:hAnsi="Calibri" w:cs="Consolas"/>
      <w:szCs w:val="21"/>
      <w:lang w:eastAsia="en-US"/>
    </w:rPr>
  </w:style>
  <w:style w:type="character" w:customStyle="1" w:styleId="Chard">
    <w:name w:val="Απλό κείμενο Char"/>
    <w:basedOn w:val="a1"/>
    <w:link w:val="afa"/>
    <w:uiPriority w:val="99"/>
    <w:rsid w:val="00CF79C8"/>
    <w:rPr>
      <w:rFonts w:cs="Consolas"/>
      <w:sz w:val="22"/>
      <w:szCs w:val="21"/>
      <w:lang w:eastAsia="en-US"/>
    </w:rPr>
  </w:style>
  <w:style w:type="paragraph" w:customStyle="1" w:styleId="Heading1">
    <w:name w:val="Heading1"/>
    <w:basedOn w:val="1"/>
    <w:link w:val="Heading1Char"/>
    <w:uiPriority w:val="99"/>
    <w:qFormat/>
    <w:rsid w:val="00385311"/>
    <w:pPr>
      <w:keepLines w:val="0"/>
      <w:shd w:val="clear" w:color="auto" w:fill="BFBFBF" w:themeFill="background1" w:themeFillShade="BF"/>
      <w:tabs>
        <w:tab w:val="clear" w:pos="567"/>
      </w:tabs>
      <w:spacing w:after="60"/>
      <w:ind w:left="357" w:hanging="357"/>
      <w:jc w:val="left"/>
    </w:pPr>
    <w:rPr>
      <w:rFonts w:asciiTheme="minorHAnsi" w:hAnsiTheme="minorHAnsi" w:cstheme="minorHAnsi"/>
      <w:kern w:val="32"/>
    </w:rPr>
  </w:style>
  <w:style w:type="character" w:customStyle="1" w:styleId="Heading1Char">
    <w:name w:val="Heading1 Char"/>
    <w:basedOn w:val="1Char"/>
    <w:link w:val="Heading1"/>
    <w:uiPriority w:val="99"/>
    <w:rsid w:val="00385311"/>
    <w:rPr>
      <w:rFonts w:asciiTheme="minorHAnsi" w:eastAsia="Times New Roman" w:hAnsiTheme="minorHAnsi" w:cstheme="minorHAnsi"/>
      <w:b/>
      <w:bCs/>
      <w:kern w:val="32"/>
      <w:sz w:val="28"/>
      <w:szCs w:val="28"/>
      <w:shd w:val="clear" w:color="auto" w:fill="BFBFBF" w:themeFill="background1" w:themeFill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831219145">
      <w:bodyDiv w:val="1"/>
      <w:marLeft w:val="0"/>
      <w:marRight w:val="0"/>
      <w:marTop w:val="0"/>
      <w:marBottom w:val="0"/>
      <w:divBdr>
        <w:top w:val="none" w:sz="0" w:space="0" w:color="auto"/>
        <w:left w:val="none" w:sz="0" w:space="0" w:color="auto"/>
        <w:bottom w:val="none" w:sz="0" w:space="0" w:color="auto"/>
        <w:right w:val="none" w:sz="0" w:space="0" w:color="auto"/>
      </w:divBdr>
    </w:div>
    <w:div w:id="1749383919">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BC4D935-48B8-4B09-867E-9C0DA9E480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1</Pages>
  <Words>8868</Words>
  <Characters>47889</Characters>
  <Application>Microsoft Office Word</Application>
  <DocSecurity>0</DocSecurity>
  <Lines>399</Lines>
  <Paragraphs>113</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56644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ΠΑΠΑΔΟΠΟΥΛΟΣ  ΓΙΑΝΝΗΣ</cp:lastModifiedBy>
  <cp:revision>4</cp:revision>
  <cp:lastPrinted>2018-10-22T05:14:00Z</cp:lastPrinted>
  <dcterms:created xsi:type="dcterms:W3CDTF">2020-02-10T08:08:00Z</dcterms:created>
  <dcterms:modified xsi:type="dcterms:W3CDTF">2020-02-10T09:18:00Z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