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63A9A7ED" wp14:editId="7E9C148C">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44CD3CD0" wp14:editId="10A2DE71">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739A2BFC" wp14:editId="7C964B85">
                                        <wp:extent cx="2221721" cy="942975"/>
                                        <wp:effectExtent l="0" t="0" r="7620" b="0"/>
                                        <wp:docPr id="11" name="Εικόνα 11"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1507864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23060E" w:rsidRPr="00A97625" w:rsidRDefault="0023060E" w:rsidP="00A97625">
                            <w:pPr>
                              <w:rPr>
                                <w:rFonts w:eastAsiaTheme="majorEastAsia"/>
                                <w:szCs w:val="96"/>
                              </w:rPr>
                            </w:pPr>
                            <w:r>
                              <w:rPr>
                                <w:rFonts w:asciiTheme="majorHAnsi" w:eastAsiaTheme="majorEastAsia" w:hAnsiTheme="majorHAnsi" w:cstheme="majorBidi"/>
                                <w:noProof/>
                              </w:rPr>
                              <w:drawing>
                                <wp:inline distT="0" distB="0" distL="0" distR="0" wp14:anchorId="739A2BFC" wp14:editId="7C964B85">
                                  <wp:extent cx="2221721" cy="942975"/>
                                  <wp:effectExtent l="0" t="0" r="7620" b="0"/>
                                  <wp:docPr id="11" name="Εικόνα 11"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15078644"/>
                              <w:dataBinding w:prefixMappings="xmlns:ns0='http://schemas.openxmlformats.org/package/2006/metadata/core-properties' xmlns:ns1='http://purl.org/dc/elements/1.1/'" w:xpath="/ns0:coreProperties[1]/ns1:creator[1]" w:storeItemID="{6C3C8BC8-F283-45AE-878A-BAB7291924A1}"/>
                              <w:text/>
                            </w:sdtPr>
                            <w:sdtEndPr/>
                            <w:sdtContent>
                              <w:p w:rsidR="0023060E" w:rsidRPr="00B00A35" w:rsidRDefault="0023060E"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23060E" w:rsidRDefault="0023060E">
                            <w:pPr>
                              <w:pStyle w:val="aff"/>
                              <w:spacing w:line="360" w:lineRule="auto"/>
                              <w:rPr>
                                <w:color w:val="FFFFFF" w:themeColor="background1"/>
                              </w:rPr>
                            </w:pPr>
                          </w:p>
                          <w:p w:rsidR="0023060E" w:rsidRDefault="0023060E">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533C5796" wp14:editId="4CF8FAB8">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3060E" w:rsidRPr="00C07D87" w:rsidRDefault="00CF04C8" w:rsidP="00A05941">
                            <w:pPr>
                              <w:spacing w:before="0" w:after="0"/>
                              <w:jc w:val="left"/>
                              <w:rPr>
                                <w:b/>
                                <w:color w:val="17365D" w:themeColor="text2" w:themeShade="BF"/>
                              </w:rPr>
                            </w:pPr>
                            <w:r>
                              <w:rPr>
                                <w:b/>
                                <w:color w:val="17365D" w:themeColor="text2" w:themeShade="BF"/>
                              </w:rPr>
                              <w:t>Οκτώβριος</w:t>
                            </w:r>
                            <w:r w:rsidR="0023060E">
                              <w:rPr>
                                <w:b/>
                                <w:color w:val="17365D" w:themeColor="text2" w:themeShade="BF"/>
                              </w:rPr>
                              <w:t xml:space="preserve">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23060E" w:rsidRPr="00C07D87" w:rsidRDefault="00CF04C8" w:rsidP="00A05941">
                      <w:pPr>
                        <w:spacing w:before="0" w:after="0"/>
                        <w:jc w:val="left"/>
                        <w:rPr>
                          <w:b/>
                          <w:color w:val="17365D" w:themeColor="text2" w:themeShade="BF"/>
                        </w:rPr>
                      </w:pPr>
                      <w:r>
                        <w:rPr>
                          <w:b/>
                          <w:color w:val="17365D" w:themeColor="text2" w:themeShade="BF"/>
                        </w:rPr>
                        <w:t>Οκτώβριος</w:t>
                      </w:r>
                      <w:r w:rsidR="0023060E">
                        <w:rPr>
                          <w:b/>
                          <w:color w:val="17365D" w:themeColor="text2" w:themeShade="BF"/>
                        </w:rPr>
                        <w:t xml:space="preserve"> 2018</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06B74DE6" wp14:editId="413416FE">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1198859248"/>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1198859248"/>
                        <w:dataBinding w:prefixMappings="xmlns:ns0='http://schemas.openxmlformats.org/package/2006/metadata/core-properties' xmlns:ns1='http://purl.org/dc/elements/1.1/'" w:xpath="/ns0:coreProperties[1]/ns1:title[1]" w:storeItemID="{6C3C8BC8-F283-45AE-878A-BAB7291924A1}"/>
                        <w:text/>
                      </w:sdtPr>
                      <w:sdtEndPr/>
                      <w:sdtContent>
                        <w:p w:rsidR="0023060E" w:rsidRDefault="0023060E">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0662EF16" wp14:editId="1C7AC62F">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C72040"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3548137" w:history="1">
            <w:r w:rsidR="00C72040" w:rsidRPr="00A40068">
              <w:rPr>
                <w:rStyle w:val="-"/>
                <w:rFonts w:ascii="Calibri" w:hAnsi="Calibri"/>
              </w:rPr>
              <w:t>Μεθοδολογία</w:t>
            </w:r>
            <w:r w:rsidR="00C72040">
              <w:rPr>
                <w:webHidden/>
              </w:rPr>
              <w:tab/>
            </w:r>
            <w:r w:rsidR="00C72040">
              <w:rPr>
                <w:webHidden/>
              </w:rPr>
              <w:fldChar w:fldCharType="begin"/>
            </w:r>
            <w:r w:rsidR="00C72040">
              <w:rPr>
                <w:webHidden/>
              </w:rPr>
              <w:instrText xml:space="preserve"> PAGEREF _Toc3548137 \h </w:instrText>
            </w:r>
            <w:r w:rsidR="00C72040">
              <w:rPr>
                <w:webHidden/>
              </w:rPr>
            </w:r>
            <w:r w:rsidR="00C72040">
              <w:rPr>
                <w:webHidden/>
              </w:rPr>
              <w:fldChar w:fldCharType="separate"/>
            </w:r>
            <w:r w:rsidR="00C72040">
              <w:rPr>
                <w:webHidden/>
              </w:rPr>
              <w:t>3</w:t>
            </w:r>
            <w:r w:rsidR="00C72040">
              <w:rPr>
                <w:webHidden/>
              </w:rPr>
              <w:fldChar w:fldCharType="end"/>
            </w:r>
          </w:hyperlink>
        </w:p>
        <w:p w:rsidR="00C72040" w:rsidRDefault="00EB2553">
          <w:pPr>
            <w:pStyle w:val="10"/>
            <w:rPr>
              <w:rFonts w:eastAsiaTheme="minorEastAsia" w:cstheme="minorBidi"/>
              <w:b w:val="0"/>
              <w:bCs w:val="0"/>
              <w:i w:val="0"/>
              <w:iCs w:val="0"/>
              <w:sz w:val="22"/>
              <w:szCs w:val="22"/>
            </w:rPr>
          </w:pPr>
          <w:hyperlink w:anchor="_Toc3548138" w:history="1">
            <w:r w:rsidR="00C72040" w:rsidRPr="00A40068">
              <w:rPr>
                <w:rStyle w:val="-"/>
                <w:rFonts w:ascii="Calibri" w:hAnsi="Calibri"/>
              </w:rPr>
              <w:t>Διαδικασία</w:t>
            </w:r>
            <w:r w:rsidR="00C72040">
              <w:rPr>
                <w:webHidden/>
              </w:rPr>
              <w:tab/>
            </w:r>
            <w:r w:rsidR="00C72040">
              <w:rPr>
                <w:webHidden/>
              </w:rPr>
              <w:fldChar w:fldCharType="begin"/>
            </w:r>
            <w:r w:rsidR="00C72040">
              <w:rPr>
                <w:webHidden/>
              </w:rPr>
              <w:instrText xml:space="preserve"> PAGEREF _Toc3548138 \h </w:instrText>
            </w:r>
            <w:r w:rsidR="00C72040">
              <w:rPr>
                <w:webHidden/>
              </w:rPr>
            </w:r>
            <w:r w:rsidR="00C72040">
              <w:rPr>
                <w:webHidden/>
              </w:rPr>
              <w:fldChar w:fldCharType="separate"/>
            </w:r>
            <w:r w:rsidR="00C72040">
              <w:rPr>
                <w:webHidden/>
              </w:rPr>
              <w:t>5</w:t>
            </w:r>
            <w:r w:rsidR="00C72040">
              <w:rPr>
                <w:webHidden/>
              </w:rPr>
              <w:fldChar w:fldCharType="end"/>
            </w:r>
          </w:hyperlink>
        </w:p>
        <w:p w:rsidR="00C72040" w:rsidRDefault="00EB2553">
          <w:pPr>
            <w:pStyle w:val="20"/>
            <w:tabs>
              <w:tab w:val="right" w:leader="underscore" w:pos="9060"/>
            </w:tabs>
            <w:rPr>
              <w:rFonts w:eastAsiaTheme="minorEastAsia" w:cstheme="minorBidi"/>
              <w:b w:val="0"/>
              <w:bCs w:val="0"/>
              <w:noProof/>
            </w:rPr>
          </w:pPr>
          <w:hyperlink w:anchor="_Toc3548139" w:history="1">
            <w:r w:rsidR="00C72040" w:rsidRPr="00A40068">
              <w:rPr>
                <w:rStyle w:val="-"/>
                <w:noProof/>
              </w:rPr>
              <w:t xml:space="preserve">Θεματικός στόχος </w:t>
            </w:r>
            <w:r w:rsidR="00C72040" w:rsidRPr="00A40068">
              <w:rPr>
                <w:rStyle w:val="-"/>
                <w:i/>
                <w:noProof/>
              </w:rPr>
              <w:t>7</w:t>
            </w:r>
            <w:r w:rsidR="00C72040" w:rsidRPr="00A40068">
              <w:rPr>
                <w:rStyle w:val="-"/>
                <w:noProof/>
              </w:rPr>
              <w:t xml:space="preserve"> – Επενδυτική Προτεραιότητα </w:t>
            </w:r>
            <w:r w:rsidR="00C72040" w:rsidRPr="00A40068">
              <w:rPr>
                <w:rStyle w:val="-"/>
                <w:i/>
                <w:noProof/>
              </w:rPr>
              <w:t>7</w:t>
            </w:r>
            <w:r w:rsidR="00C72040" w:rsidRPr="00A40068">
              <w:rPr>
                <w:rStyle w:val="-"/>
                <w:i/>
                <w:noProof/>
                <w:lang w:val="en-US"/>
              </w:rPr>
              <w:t>b</w:t>
            </w:r>
            <w:r w:rsidR="00C72040">
              <w:rPr>
                <w:noProof/>
                <w:webHidden/>
              </w:rPr>
              <w:tab/>
            </w:r>
            <w:r w:rsidR="00C72040">
              <w:rPr>
                <w:noProof/>
                <w:webHidden/>
              </w:rPr>
              <w:fldChar w:fldCharType="begin"/>
            </w:r>
            <w:r w:rsidR="00C72040">
              <w:rPr>
                <w:noProof/>
                <w:webHidden/>
              </w:rPr>
              <w:instrText xml:space="preserve"> PAGEREF _Toc3548139 \h </w:instrText>
            </w:r>
            <w:r w:rsidR="00C72040">
              <w:rPr>
                <w:noProof/>
                <w:webHidden/>
              </w:rPr>
            </w:r>
            <w:r w:rsidR="00C72040">
              <w:rPr>
                <w:noProof/>
                <w:webHidden/>
              </w:rPr>
              <w:fldChar w:fldCharType="separate"/>
            </w:r>
            <w:r w:rsidR="00C72040">
              <w:rPr>
                <w:noProof/>
                <w:webHidden/>
              </w:rPr>
              <w:t>7</w:t>
            </w:r>
            <w:r w:rsidR="00C72040">
              <w:rPr>
                <w:noProof/>
                <w:webHidden/>
              </w:rPr>
              <w:fldChar w:fldCharType="end"/>
            </w:r>
          </w:hyperlink>
        </w:p>
        <w:p w:rsidR="00C72040" w:rsidRDefault="00EB2553">
          <w:pPr>
            <w:pStyle w:val="30"/>
            <w:tabs>
              <w:tab w:val="right" w:leader="underscore" w:pos="9060"/>
            </w:tabs>
            <w:rPr>
              <w:rFonts w:eastAsiaTheme="minorEastAsia" w:cstheme="minorBidi"/>
              <w:noProof/>
              <w:sz w:val="22"/>
              <w:szCs w:val="22"/>
            </w:rPr>
          </w:pPr>
          <w:hyperlink w:anchor="_Toc3548140" w:history="1">
            <w:r w:rsidR="00C72040" w:rsidRPr="00A40068">
              <w:rPr>
                <w:rStyle w:val="-"/>
                <w:noProof/>
              </w:rPr>
              <w:t xml:space="preserve">Δράση </w:t>
            </w:r>
            <w:r w:rsidR="00C72040" w:rsidRPr="00A40068">
              <w:rPr>
                <w:rStyle w:val="-"/>
                <w:i/>
                <w:noProof/>
              </w:rPr>
              <w:t>7.2.2.1.Α</w:t>
            </w:r>
            <w:r w:rsidR="00C72040" w:rsidRPr="00A40068">
              <w:rPr>
                <w:rStyle w:val="-"/>
                <w:noProof/>
              </w:rPr>
              <w:t>: Επενδύσεις στη βελτίωση των  συνθηκών ασφάλειας  στο επαρχιακό και εθνικό οδικό δίκτυο</w:t>
            </w:r>
            <w:r w:rsidR="00C72040">
              <w:rPr>
                <w:noProof/>
                <w:webHidden/>
              </w:rPr>
              <w:tab/>
            </w:r>
            <w:r w:rsidR="00C72040">
              <w:rPr>
                <w:noProof/>
                <w:webHidden/>
              </w:rPr>
              <w:fldChar w:fldCharType="begin"/>
            </w:r>
            <w:r w:rsidR="00C72040">
              <w:rPr>
                <w:noProof/>
                <w:webHidden/>
              </w:rPr>
              <w:instrText xml:space="preserve"> PAGEREF _Toc3548140 \h </w:instrText>
            </w:r>
            <w:r w:rsidR="00C72040">
              <w:rPr>
                <w:noProof/>
                <w:webHidden/>
              </w:rPr>
            </w:r>
            <w:r w:rsidR="00C72040">
              <w:rPr>
                <w:noProof/>
                <w:webHidden/>
              </w:rPr>
              <w:fldChar w:fldCharType="separate"/>
            </w:r>
            <w:r w:rsidR="00C72040">
              <w:rPr>
                <w:noProof/>
                <w:webHidden/>
              </w:rPr>
              <w:t>8</w:t>
            </w:r>
            <w:r w:rsidR="00C72040">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3548137"/>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3548138"/>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452222" w:rsidRPr="005F59F7" w:rsidRDefault="00452222" w:rsidP="009C1511">
      <w:pPr>
        <w:pStyle w:val="Heading2"/>
      </w:pPr>
      <w:bookmarkStart w:id="8" w:name="_Toc3548139"/>
      <w:bookmarkEnd w:id="0"/>
      <w:bookmarkEnd w:id="1"/>
      <w:bookmarkEnd w:id="2"/>
      <w:bookmarkEnd w:id="3"/>
      <w:r w:rsidRPr="005F59F7">
        <w:lastRenderedPageBreak/>
        <w:t xml:space="preserve">Θεματικός στόχος </w:t>
      </w:r>
      <w:r w:rsidRPr="005F59F7">
        <w:rPr>
          <w:i/>
        </w:rPr>
        <w:t>7</w:t>
      </w:r>
      <w:r w:rsidRPr="005F59F7">
        <w:t xml:space="preserve"> – Επενδυτική Προτεραιότητα </w:t>
      </w:r>
      <w:r w:rsidRPr="005F59F7">
        <w:rPr>
          <w:i/>
        </w:rPr>
        <w:t>7</w:t>
      </w:r>
      <w:r w:rsidR="003B670A" w:rsidRPr="005F59F7">
        <w:rPr>
          <w:i/>
          <w:lang w:val="en-US"/>
        </w:rPr>
        <w:t>b</w:t>
      </w:r>
      <w:bookmarkEnd w:id="8"/>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0"/>
        <w:gridCol w:w="6322"/>
      </w:tblGrid>
      <w:tr w:rsidR="00452222" w:rsidRPr="005F59F7" w:rsidTr="00AF11E0">
        <w:tc>
          <w:tcPr>
            <w:tcW w:w="2750" w:type="dxa"/>
            <w:shd w:val="clear" w:color="auto" w:fill="auto"/>
          </w:tcPr>
          <w:p w:rsidR="00452222" w:rsidRPr="005F59F7" w:rsidRDefault="00452222" w:rsidP="005F59F7">
            <w:r w:rsidRPr="005F59F7">
              <w:t>Θεματικός στόχος (ΘΣ)</w:t>
            </w:r>
          </w:p>
        </w:tc>
        <w:tc>
          <w:tcPr>
            <w:tcW w:w="6322" w:type="dxa"/>
            <w:shd w:val="clear" w:color="auto" w:fill="auto"/>
          </w:tcPr>
          <w:p w:rsidR="00452222" w:rsidRPr="005F59F7" w:rsidRDefault="003B670A" w:rsidP="005F59F7">
            <w:pPr>
              <w:rPr>
                <w:color w:val="0000FF"/>
              </w:rPr>
            </w:pPr>
            <w:r w:rsidRPr="005F59F7">
              <w:t xml:space="preserve">ΘΣ7 </w:t>
            </w:r>
            <w:r w:rsidR="00452222" w:rsidRPr="005F59F7">
              <w:t>Προώθηση των βιώσιμων μεταφορών και άρση των προβλημάτων σε βασικές υποδομές δικτύων</w:t>
            </w:r>
          </w:p>
        </w:tc>
      </w:tr>
      <w:tr w:rsidR="00452222" w:rsidRPr="005F59F7" w:rsidTr="00AF11E0">
        <w:tc>
          <w:tcPr>
            <w:tcW w:w="2750" w:type="dxa"/>
            <w:shd w:val="clear" w:color="auto" w:fill="auto"/>
          </w:tcPr>
          <w:p w:rsidR="00452222" w:rsidRPr="005F59F7" w:rsidRDefault="00452222" w:rsidP="005F59F7">
            <w:r w:rsidRPr="005F59F7">
              <w:t>Επενδυτική προτεραιότητα</w:t>
            </w:r>
          </w:p>
        </w:tc>
        <w:tc>
          <w:tcPr>
            <w:tcW w:w="6322" w:type="dxa"/>
            <w:shd w:val="clear" w:color="auto" w:fill="auto"/>
          </w:tcPr>
          <w:p w:rsidR="00452222" w:rsidRPr="005F59F7" w:rsidRDefault="003B670A" w:rsidP="00AF11E0">
            <w:r w:rsidRPr="005F59F7">
              <w:t>ΕΠ7</w:t>
            </w:r>
            <w:r w:rsidRPr="005F59F7">
              <w:rPr>
                <w:lang w:val="en-US"/>
              </w:rPr>
              <w:t>b</w:t>
            </w:r>
            <w:r w:rsidR="00452222" w:rsidRPr="005F59F7">
              <w:t>Ενίσχυση της περιφερειακής κινητικότητας μέσω της σύνδεσης δευτερευόντων και τριτευόντων κόμβων στην υποδομή ΔΕΔ-Μ, συμπεριλαμβανομένων των πολυτροπικών κόμβων</w:t>
            </w:r>
          </w:p>
        </w:tc>
      </w:tr>
      <w:tr w:rsidR="003B670A" w:rsidRPr="005F59F7" w:rsidTr="00AF11E0">
        <w:tc>
          <w:tcPr>
            <w:tcW w:w="2750" w:type="dxa"/>
            <w:shd w:val="clear" w:color="auto" w:fill="auto"/>
          </w:tcPr>
          <w:p w:rsidR="003B670A" w:rsidRPr="005F59F7" w:rsidRDefault="003B670A" w:rsidP="005F59F7">
            <w:r w:rsidRPr="005F59F7">
              <w:t>Σύνδεση με θεματικές αιρεσιμότητες</w:t>
            </w:r>
          </w:p>
        </w:tc>
        <w:tc>
          <w:tcPr>
            <w:tcW w:w="6322" w:type="dxa"/>
            <w:shd w:val="clear" w:color="auto" w:fill="auto"/>
          </w:tcPr>
          <w:p w:rsidR="003B670A" w:rsidRPr="005F59F7" w:rsidRDefault="003B670A" w:rsidP="00AF11E0">
            <w:r w:rsidRPr="005F59F7">
              <w:t>T.07.1 Μεταφορές: Η ύπαρξη ενός συνολικού σχεδίου/ων ή πλαισίου/ων για τις επενδύσεις στον τομέα των μεταφορών σύμφωνα με το θεσμικό σύστημα των κρατών μελών (περιλαμβανομένων των δημόσιων μεταφορών σε περιφερειακό και τοπικό επίπεδο) το οποίο υποστηρίζει την ανάπτυξη υποδομών και βελτιώνει τις συνδέσεις με το ευρύτερο και με το κεντρικό δίκτυο ΔΕΔ-Μ.</w:t>
            </w:r>
          </w:p>
        </w:tc>
      </w:tr>
      <w:tr w:rsidR="003B670A" w:rsidRPr="005F59F7" w:rsidTr="00AF11E0">
        <w:tc>
          <w:tcPr>
            <w:tcW w:w="2750" w:type="dxa"/>
            <w:shd w:val="clear" w:color="auto" w:fill="auto"/>
          </w:tcPr>
          <w:p w:rsidR="003B670A" w:rsidRPr="005F59F7" w:rsidRDefault="003B670A" w:rsidP="005F59F7">
            <w:r w:rsidRPr="005F59F7">
              <w:t>Ειδικοί στόχοι</w:t>
            </w:r>
          </w:p>
        </w:tc>
        <w:tc>
          <w:tcPr>
            <w:tcW w:w="6322" w:type="dxa"/>
            <w:shd w:val="clear" w:color="auto" w:fill="auto"/>
          </w:tcPr>
          <w:p w:rsidR="003B670A" w:rsidRPr="005F59F7" w:rsidRDefault="003E5620" w:rsidP="005F59F7">
            <w:r w:rsidRPr="005F59F7">
              <w:t xml:space="preserve">ΕΣ7.2.1 </w:t>
            </w:r>
            <w:r w:rsidR="003B670A" w:rsidRPr="005F59F7">
              <w:t>Βελτίωση της προσβασιμότητας σε αστικά κέντρα και σε σημεία τουριστικού και πολιτιστικού ενδιαφέροντος</w:t>
            </w:r>
          </w:p>
          <w:p w:rsidR="003B670A" w:rsidRPr="005F59F7" w:rsidRDefault="003E5620" w:rsidP="006E4570">
            <w:r w:rsidRPr="005F59F7">
              <w:t>ΕΣ</w:t>
            </w:r>
            <w:r w:rsidR="006E4570">
              <w:t>7</w:t>
            </w:r>
            <w:r w:rsidRPr="005F59F7">
              <w:t xml:space="preserve">.2.2 </w:t>
            </w:r>
            <w:r w:rsidR="003B670A" w:rsidRPr="005F59F7">
              <w:t>Βελτίωση οδικής ασφάλειας για τη μείωση της επικινδυνότητας του οδικού δικτύου</w:t>
            </w:r>
          </w:p>
        </w:tc>
      </w:tr>
      <w:tr w:rsidR="003B670A" w:rsidRPr="005F59F7" w:rsidTr="00AF11E0">
        <w:tc>
          <w:tcPr>
            <w:tcW w:w="2750" w:type="dxa"/>
            <w:shd w:val="clear" w:color="auto" w:fill="auto"/>
          </w:tcPr>
          <w:p w:rsidR="003B670A" w:rsidRPr="005F59F7" w:rsidRDefault="003B670A" w:rsidP="005F59F7">
            <w:r w:rsidRPr="005F59F7">
              <w:t>Δείκτες αποτελέσματος</w:t>
            </w:r>
          </w:p>
        </w:tc>
        <w:tc>
          <w:tcPr>
            <w:tcW w:w="6322" w:type="dxa"/>
            <w:shd w:val="clear" w:color="auto" w:fill="auto"/>
          </w:tcPr>
          <w:p w:rsidR="00676B6E" w:rsidRPr="005F59F7" w:rsidRDefault="00676B6E" w:rsidP="005F59F7">
            <w:r w:rsidRPr="005F59F7">
              <w:t xml:space="preserve">T1623 </w:t>
            </w:r>
            <w:r w:rsidR="003B670A" w:rsidRPr="005F59F7">
              <w:t>Χρονοαπόσταση (Ιόνια Οδός με Περιοχή Τζουμέρκων)</w:t>
            </w:r>
          </w:p>
          <w:p w:rsidR="003B670A" w:rsidRPr="005F59F7" w:rsidRDefault="00676B6E" w:rsidP="00AF11E0">
            <w:r w:rsidRPr="005F59F7">
              <w:t xml:space="preserve">T1624 </w:t>
            </w:r>
            <w:r w:rsidR="003B670A" w:rsidRPr="005F59F7">
              <w:t>Επικινδυνότητα Οδικού Δικτύου (τροχαία ατυχήματα με σωματικές βλάβες/ έτος)</w:t>
            </w:r>
          </w:p>
        </w:tc>
      </w:tr>
    </w:tbl>
    <w:p w:rsidR="00467468" w:rsidRDefault="00467468" w:rsidP="00181CEE">
      <w:pPr>
        <w:pStyle w:val="1"/>
        <w:sectPr w:rsidR="00467468" w:rsidSect="007C4C51">
          <w:headerReference w:type="even" r:id="rId28"/>
          <w:headerReference w:type="default" r:id="rId29"/>
          <w:pgSz w:w="11906" w:h="16838" w:code="9"/>
          <w:pgMar w:top="1418" w:right="1418" w:bottom="1418" w:left="1418" w:header="709" w:footer="709" w:gutter="0"/>
          <w:cols w:space="708"/>
          <w:docGrid w:linePitch="360"/>
        </w:sectPr>
      </w:pPr>
    </w:p>
    <w:p w:rsidR="00D54863" w:rsidRPr="00F327EB" w:rsidRDefault="00D54863" w:rsidP="00F327EB">
      <w:pPr>
        <w:pStyle w:val="22"/>
      </w:pPr>
      <w:bookmarkStart w:id="9" w:name="_Toc3548140"/>
      <w:r w:rsidRPr="00F327EB">
        <w:lastRenderedPageBreak/>
        <w:t xml:space="preserve">Δράση </w:t>
      </w:r>
      <w:r w:rsidRPr="00F327EB">
        <w:rPr>
          <w:i/>
        </w:rPr>
        <w:t>7.2.2.1</w:t>
      </w:r>
      <w:r w:rsidR="003C1DAC">
        <w:rPr>
          <w:i/>
        </w:rPr>
        <w:t>.Α</w:t>
      </w:r>
      <w:r w:rsidRPr="00F327EB">
        <w:t>: Επενδύσεις στη βελτίωση των  συνθηκών ασφάλειας  στο επαρχιακό και εθνικό οδικό δίκτυο</w:t>
      </w:r>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6338"/>
      </w:tblGrid>
      <w:tr w:rsidR="00D54863" w:rsidRPr="00021467" w:rsidTr="00F327EB">
        <w:tc>
          <w:tcPr>
            <w:tcW w:w="2734" w:type="dxa"/>
            <w:shd w:val="clear" w:color="auto" w:fill="auto"/>
          </w:tcPr>
          <w:p w:rsidR="00D54863" w:rsidRPr="00021467" w:rsidRDefault="00D54863" w:rsidP="00F327EB">
            <w:pPr>
              <w:pStyle w:val="afd"/>
              <w:jc w:val="left"/>
            </w:pPr>
            <w:r w:rsidRPr="00021467">
              <w:t>Χαρακτηρισμός δράσης</w:t>
            </w:r>
          </w:p>
        </w:tc>
        <w:tc>
          <w:tcPr>
            <w:tcW w:w="6338" w:type="dxa"/>
            <w:shd w:val="clear" w:color="auto" w:fill="auto"/>
          </w:tcPr>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Εμπροσθοβαρής</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Τμηματοποιημένη </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Μεγάλο έργο</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Κρατική ενίσχυση</w:t>
            </w:r>
          </w:p>
          <w:p w:rsidR="00D54863" w:rsidRPr="00CF5742" w:rsidRDefault="00B015AE" w:rsidP="00CF5742">
            <w:pPr>
              <w:pStyle w:val="afd"/>
            </w:pPr>
            <w:r w:rsidRPr="00CF5742">
              <w:rPr>
                <w:sz w:val="20"/>
              </w:rPr>
              <w:fldChar w:fldCharType="begin">
                <w:ffData>
                  <w:name w:val=""/>
                  <w:enabled/>
                  <w:calcOnExit w:val="0"/>
                  <w:checkBox>
                    <w:sizeAuto/>
                    <w:default w:val="1"/>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Δημόσιο έργο</w:t>
            </w:r>
          </w:p>
        </w:tc>
      </w:tr>
      <w:tr w:rsidR="00D54863" w:rsidRPr="00021467" w:rsidTr="00F327EB">
        <w:tc>
          <w:tcPr>
            <w:tcW w:w="2734" w:type="dxa"/>
            <w:shd w:val="clear" w:color="auto" w:fill="auto"/>
          </w:tcPr>
          <w:p w:rsidR="00D54863" w:rsidRPr="00021467" w:rsidRDefault="00D54863" w:rsidP="00F327EB">
            <w:pPr>
              <w:pStyle w:val="afd"/>
              <w:jc w:val="left"/>
            </w:pPr>
            <w:r w:rsidRPr="00021467">
              <w:t xml:space="preserve">Ενέργειες που θα αναληφθούν για τα εμπροσθοβαρή, τα μεγάλα και τα </w:t>
            </w:r>
            <w:r w:rsidR="007C57F3">
              <w:t xml:space="preserve">τμηματοποιημένα </w:t>
            </w:r>
            <w:r w:rsidRPr="00021467">
              <w:t>έργα</w:t>
            </w:r>
          </w:p>
        </w:tc>
        <w:tc>
          <w:tcPr>
            <w:tcW w:w="6338" w:type="dxa"/>
            <w:shd w:val="clear" w:color="auto" w:fill="auto"/>
          </w:tcPr>
          <w:p w:rsidR="00D54863" w:rsidRPr="00CF5742" w:rsidRDefault="00D54863" w:rsidP="00F327EB">
            <w:pPr>
              <w:pStyle w:val="afd"/>
              <w:rPr>
                <w:color w:val="0000FF"/>
              </w:rPr>
            </w:pPr>
          </w:p>
        </w:tc>
      </w:tr>
      <w:tr w:rsidR="00D54863" w:rsidRPr="00021467" w:rsidTr="00F327EB">
        <w:tc>
          <w:tcPr>
            <w:tcW w:w="2734" w:type="dxa"/>
            <w:shd w:val="clear" w:color="auto" w:fill="auto"/>
          </w:tcPr>
          <w:p w:rsidR="00D54863" w:rsidRPr="00021467" w:rsidRDefault="00D54863" w:rsidP="00F327EB">
            <w:pPr>
              <w:pStyle w:val="afd"/>
              <w:jc w:val="left"/>
            </w:pPr>
            <w:r w:rsidRPr="00021467">
              <w:t>Τρόπος υλοποίησης δράσης</w:t>
            </w:r>
          </w:p>
        </w:tc>
        <w:tc>
          <w:tcPr>
            <w:tcW w:w="6338" w:type="dxa"/>
            <w:shd w:val="clear" w:color="auto" w:fill="auto"/>
          </w:tcPr>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Επιχορήγηση (</w:t>
            </w:r>
            <w:r w:rsidR="00D54863" w:rsidRPr="00CF5742">
              <w:rPr>
                <w:lang w:val="en-US"/>
              </w:rPr>
              <w:t>grant</w:t>
            </w:r>
            <w:r w:rsidR="00D54863" w:rsidRPr="00CF5742">
              <w:t>)</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Μέσο χρηματοοικονομικής τεχνικής</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ΒΑΑ </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ΟΧΕ </w:t>
            </w:r>
          </w:p>
          <w:p w:rsidR="00D54863" w:rsidRPr="00CF5742" w:rsidRDefault="00B015AE" w:rsidP="00F327EB">
            <w:pPr>
              <w:pStyle w:val="afd"/>
            </w:pPr>
            <w:r w:rsidRPr="00CF5742">
              <w:rPr>
                <w:sz w:val="20"/>
              </w:rPr>
              <w:fldChar w:fldCharType="begin">
                <w:ffData>
                  <w:name w:val=""/>
                  <w:enabled/>
                  <w:calcOnExit w:val="0"/>
                  <w:checkBox>
                    <w:sizeAuto/>
                    <w:default w:val="0"/>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ΤΑΠΤΟΚ</w:t>
            </w:r>
          </w:p>
          <w:p w:rsidR="00D54863" w:rsidRPr="00CF5742" w:rsidRDefault="00B015AE" w:rsidP="00CF5742">
            <w:pPr>
              <w:pStyle w:val="afd"/>
              <w:rPr>
                <w:color w:val="92CDDC"/>
              </w:rPr>
            </w:pPr>
            <w:r w:rsidRPr="00CF5742">
              <w:rPr>
                <w:sz w:val="20"/>
              </w:rPr>
              <w:fldChar w:fldCharType="begin">
                <w:ffData>
                  <w:name w:val=""/>
                  <w:enabled/>
                  <w:calcOnExit w:val="0"/>
                  <w:checkBox>
                    <w:sizeAuto/>
                    <w:default w:val="1"/>
                  </w:checkBox>
                </w:ffData>
              </w:fldChar>
            </w:r>
            <w:r w:rsidR="00D54863" w:rsidRPr="00CF5742">
              <w:rPr>
                <w:sz w:val="20"/>
              </w:rPr>
              <w:instrText xml:space="preserve"> FORMCHECKBOX </w:instrText>
            </w:r>
            <w:r w:rsidR="00EB2553">
              <w:rPr>
                <w:sz w:val="20"/>
              </w:rPr>
            </w:r>
            <w:r w:rsidR="00EB2553">
              <w:rPr>
                <w:sz w:val="20"/>
              </w:rPr>
              <w:fldChar w:fldCharType="separate"/>
            </w:r>
            <w:r w:rsidRPr="00CF5742">
              <w:rPr>
                <w:sz w:val="20"/>
              </w:rPr>
              <w:fldChar w:fldCharType="end"/>
            </w:r>
            <w:r w:rsidR="00D54863" w:rsidRPr="00CF5742">
              <w:t xml:space="preserve"> Μη επιστρεπτέα επιχορήγηση</w:t>
            </w:r>
          </w:p>
        </w:tc>
      </w:tr>
      <w:tr w:rsidR="00D54863" w:rsidRPr="00021467" w:rsidTr="00F327EB">
        <w:tc>
          <w:tcPr>
            <w:tcW w:w="2734" w:type="dxa"/>
            <w:shd w:val="clear" w:color="auto" w:fill="auto"/>
          </w:tcPr>
          <w:p w:rsidR="00D54863" w:rsidRPr="00021467" w:rsidRDefault="00D54863" w:rsidP="00F327EB">
            <w:pPr>
              <w:pStyle w:val="afd"/>
              <w:jc w:val="left"/>
            </w:pPr>
            <w:r w:rsidRPr="00021467">
              <w:t>Συνεισφορά δράσης στο πλαίσιο επίδοσης</w:t>
            </w:r>
          </w:p>
        </w:tc>
        <w:tc>
          <w:tcPr>
            <w:tcW w:w="6338" w:type="dxa"/>
            <w:shd w:val="clear" w:color="auto" w:fill="auto"/>
          </w:tcPr>
          <w:p w:rsidR="00D54863" w:rsidRPr="00021467" w:rsidRDefault="00B015AE" w:rsidP="00F327EB">
            <w:pPr>
              <w:pStyle w:val="afd"/>
            </w:pPr>
            <w:r>
              <w:rPr>
                <w:sz w:val="20"/>
              </w:rPr>
              <w:fldChar w:fldCharType="begin">
                <w:ffData>
                  <w:name w:val=""/>
                  <w:enabled/>
                  <w:calcOnExit w:val="0"/>
                  <w:checkBox>
                    <w:sizeAuto/>
                    <w:default w:val="0"/>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ΝΑΙ</w:t>
            </w:r>
          </w:p>
          <w:p w:rsidR="00D54863" w:rsidRPr="00021467" w:rsidRDefault="00B015AE" w:rsidP="00F327EB">
            <w:pPr>
              <w:pStyle w:val="afd"/>
            </w:pPr>
            <w:r>
              <w:rPr>
                <w:sz w:val="20"/>
              </w:rPr>
              <w:fldChar w:fldCharType="begin">
                <w:ffData>
                  <w:name w:val=""/>
                  <w:enabled/>
                  <w:calcOnExit w:val="0"/>
                  <w:checkBox>
                    <w:sizeAuto/>
                    <w:default w:val="1"/>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ΟΧΙ</w:t>
            </w:r>
          </w:p>
        </w:tc>
      </w:tr>
      <w:tr w:rsidR="00D54863" w:rsidRPr="00021467" w:rsidTr="00F327EB">
        <w:tc>
          <w:tcPr>
            <w:tcW w:w="2734" w:type="dxa"/>
            <w:shd w:val="clear" w:color="auto" w:fill="auto"/>
          </w:tcPr>
          <w:p w:rsidR="00D54863" w:rsidRPr="00021467" w:rsidRDefault="00D54863" w:rsidP="00F327EB">
            <w:pPr>
              <w:pStyle w:val="afd"/>
              <w:jc w:val="left"/>
            </w:pPr>
            <w:r w:rsidRPr="00021467">
              <w:t xml:space="preserve">Ενδιάμεσοι φορείς </w:t>
            </w:r>
          </w:p>
        </w:tc>
        <w:tc>
          <w:tcPr>
            <w:tcW w:w="6338" w:type="dxa"/>
            <w:shd w:val="clear" w:color="auto" w:fill="auto"/>
          </w:tcPr>
          <w:p w:rsidR="00D54863" w:rsidRPr="00091B50" w:rsidRDefault="00D54863" w:rsidP="00F327EB">
            <w:pPr>
              <w:pStyle w:val="afd"/>
              <w:rPr>
                <w:color w:val="0000FF"/>
              </w:rPr>
            </w:pPr>
          </w:p>
        </w:tc>
      </w:tr>
      <w:tr w:rsidR="00D54863" w:rsidRPr="00021467" w:rsidTr="00F327EB">
        <w:tc>
          <w:tcPr>
            <w:tcW w:w="2734" w:type="dxa"/>
            <w:shd w:val="clear" w:color="auto" w:fill="auto"/>
          </w:tcPr>
          <w:p w:rsidR="00D54863" w:rsidRPr="00021467" w:rsidRDefault="00D54863" w:rsidP="00F327EB">
            <w:pPr>
              <w:pStyle w:val="afd"/>
              <w:jc w:val="left"/>
            </w:pPr>
            <w:r w:rsidRPr="00021467">
              <w:t>Κατηγορία Περιφέρειας</w:t>
            </w:r>
          </w:p>
        </w:tc>
        <w:tc>
          <w:tcPr>
            <w:tcW w:w="6338" w:type="dxa"/>
            <w:shd w:val="clear" w:color="auto" w:fill="auto"/>
          </w:tcPr>
          <w:p w:rsidR="00D54863" w:rsidRPr="00021467" w:rsidRDefault="00B015AE" w:rsidP="00F327EB">
            <w:pPr>
              <w:pStyle w:val="afd"/>
            </w:pPr>
            <w:r>
              <w:rPr>
                <w:sz w:val="20"/>
              </w:rPr>
              <w:fldChar w:fldCharType="begin">
                <w:ffData>
                  <w:name w:val=""/>
                  <w:enabled/>
                  <w:calcOnExit w:val="0"/>
                  <w:checkBox>
                    <w:sizeAuto/>
                    <w:default w:val="0"/>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Όλη η χώρα</w:t>
            </w:r>
          </w:p>
          <w:p w:rsidR="00D54863" w:rsidRPr="00021467" w:rsidRDefault="00B015AE" w:rsidP="00F327EB">
            <w:pPr>
              <w:pStyle w:val="afd"/>
            </w:pPr>
            <w:r>
              <w:rPr>
                <w:sz w:val="20"/>
              </w:rPr>
              <w:fldChar w:fldCharType="begin">
                <w:ffData>
                  <w:name w:val=""/>
                  <w:enabled/>
                  <w:calcOnExit w:val="0"/>
                  <w:checkBox>
                    <w:sizeAuto/>
                    <w:default w:val="0"/>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Περισσότερο ανεπτυγμένες</w:t>
            </w:r>
          </w:p>
          <w:p w:rsidR="00D54863" w:rsidRPr="00021467" w:rsidRDefault="00B015AE" w:rsidP="00F327EB">
            <w:pPr>
              <w:pStyle w:val="afd"/>
            </w:pPr>
            <w:r>
              <w:rPr>
                <w:sz w:val="20"/>
              </w:rPr>
              <w:fldChar w:fldCharType="begin">
                <w:ffData>
                  <w:name w:val=""/>
                  <w:enabled/>
                  <w:calcOnExit w:val="0"/>
                  <w:checkBox>
                    <w:sizeAuto/>
                    <w:default w:val="0"/>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Σε μετάβαση</w:t>
            </w:r>
          </w:p>
          <w:p w:rsidR="00D54863" w:rsidRPr="00021467" w:rsidRDefault="00B015AE" w:rsidP="00F327EB">
            <w:pPr>
              <w:pStyle w:val="afd"/>
            </w:pPr>
            <w:r>
              <w:rPr>
                <w:sz w:val="20"/>
              </w:rPr>
              <w:fldChar w:fldCharType="begin">
                <w:ffData>
                  <w:name w:val=""/>
                  <w:enabled/>
                  <w:calcOnExit w:val="0"/>
                  <w:checkBox>
                    <w:sizeAuto/>
                    <w:default w:val="1"/>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Λιγότερο ανεπτυγμένες</w:t>
            </w:r>
          </w:p>
        </w:tc>
      </w:tr>
      <w:tr w:rsidR="00D54863" w:rsidRPr="00021467" w:rsidTr="00F327EB">
        <w:tc>
          <w:tcPr>
            <w:tcW w:w="2734" w:type="dxa"/>
            <w:shd w:val="clear" w:color="auto" w:fill="auto"/>
          </w:tcPr>
          <w:p w:rsidR="00D54863" w:rsidRPr="00021467" w:rsidRDefault="00D54863" w:rsidP="00F327EB">
            <w:pPr>
              <w:pStyle w:val="afd"/>
              <w:jc w:val="left"/>
            </w:pPr>
            <w:r w:rsidRPr="00021467">
              <w:t>Σύνδεση με αιρεσιμότητες</w:t>
            </w:r>
          </w:p>
        </w:tc>
        <w:tc>
          <w:tcPr>
            <w:tcW w:w="6338" w:type="dxa"/>
            <w:shd w:val="clear" w:color="auto" w:fill="auto"/>
          </w:tcPr>
          <w:p w:rsidR="00D54863" w:rsidRPr="00677FF5" w:rsidRDefault="00D54863" w:rsidP="00F327EB">
            <w:pPr>
              <w:pStyle w:val="afd"/>
              <w:rPr>
                <w:rFonts w:ascii="TimesNewRomanPSMT" w:hAnsi="TimesNewRomanPSMT" w:cs="TimesNewRomanPSMT"/>
                <w:sz w:val="20"/>
                <w:szCs w:val="20"/>
              </w:rPr>
            </w:pPr>
          </w:p>
        </w:tc>
      </w:tr>
      <w:tr w:rsidR="00D54863" w:rsidRPr="00021467" w:rsidTr="00F327EB">
        <w:tc>
          <w:tcPr>
            <w:tcW w:w="2734" w:type="dxa"/>
            <w:shd w:val="clear" w:color="auto" w:fill="auto"/>
          </w:tcPr>
          <w:p w:rsidR="00D54863" w:rsidRPr="00021467" w:rsidRDefault="00D54863" w:rsidP="00F327EB">
            <w:pPr>
              <w:pStyle w:val="afd"/>
              <w:jc w:val="left"/>
            </w:pPr>
            <w:r w:rsidRPr="00021467">
              <w:t>Σύνδεση με αυτοδεσμεύσεις</w:t>
            </w:r>
          </w:p>
        </w:tc>
        <w:tc>
          <w:tcPr>
            <w:tcW w:w="6338" w:type="dxa"/>
            <w:shd w:val="clear" w:color="auto" w:fill="auto"/>
          </w:tcPr>
          <w:p w:rsidR="00D54863" w:rsidRPr="00021467" w:rsidRDefault="00B015AE" w:rsidP="00F327EB">
            <w:pPr>
              <w:pStyle w:val="afd"/>
            </w:pPr>
            <w:r>
              <w:rPr>
                <w:sz w:val="20"/>
              </w:rPr>
              <w:fldChar w:fldCharType="begin">
                <w:ffData>
                  <w:name w:val=""/>
                  <w:enabled/>
                  <w:calcOnExit w:val="0"/>
                  <w:checkBox>
                    <w:sizeAuto/>
                    <w:default w:val="0"/>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ΝΑΙ</w:t>
            </w:r>
          </w:p>
          <w:p w:rsidR="00D54863" w:rsidRPr="00021467" w:rsidRDefault="00B015AE" w:rsidP="00F327EB">
            <w:pPr>
              <w:pStyle w:val="afd"/>
              <w:rPr>
                <w:color w:val="92CDDC"/>
              </w:rPr>
            </w:pPr>
            <w:r>
              <w:rPr>
                <w:sz w:val="20"/>
              </w:rPr>
              <w:fldChar w:fldCharType="begin">
                <w:ffData>
                  <w:name w:val=""/>
                  <w:enabled/>
                  <w:calcOnExit w:val="0"/>
                  <w:checkBox>
                    <w:sizeAuto/>
                    <w:default w:val="1"/>
                  </w:checkBox>
                </w:ffData>
              </w:fldChar>
            </w:r>
            <w:r w:rsidR="00D54863">
              <w:rPr>
                <w:sz w:val="20"/>
              </w:rPr>
              <w:instrText xml:space="preserve"> FORMCHECKBOX </w:instrText>
            </w:r>
            <w:r w:rsidR="00EB2553">
              <w:rPr>
                <w:sz w:val="20"/>
              </w:rPr>
            </w:r>
            <w:r w:rsidR="00EB2553">
              <w:rPr>
                <w:sz w:val="20"/>
              </w:rPr>
              <w:fldChar w:fldCharType="separate"/>
            </w:r>
            <w:r>
              <w:rPr>
                <w:sz w:val="20"/>
              </w:rPr>
              <w:fldChar w:fldCharType="end"/>
            </w:r>
            <w:r w:rsidR="00D54863" w:rsidRPr="00021467">
              <w:t xml:space="preserve"> ΟΧΙ</w:t>
            </w:r>
          </w:p>
        </w:tc>
      </w:tr>
    </w:tbl>
    <w:p w:rsidR="00D54863" w:rsidRDefault="00D54863" w:rsidP="00BE68CE">
      <w:pPr>
        <w:pStyle w:val="32"/>
      </w:pPr>
      <w:r w:rsidRPr="00021467">
        <w:t>Περιγραφή δράσης</w:t>
      </w:r>
    </w:p>
    <w:p w:rsidR="00393BA5" w:rsidRPr="00AC667B" w:rsidRDefault="00393BA5" w:rsidP="00393BA5">
      <w:r w:rsidRPr="00AC667B">
        <w:t xml:space="preserve">Το Εθνικό και Επαρχιακό οδικό δίκτυο της Περιφέρειας χρήζει βελτιώσεων ως προς την οδική ασφάλεια. Μέσω οργανωµένων διαδικασιών και με την υλοποίηση των καταλληλότερων επεµβάσεων επιτυγχάνεται η μείωση του αριθµού και της σοβαρότητας των ατυχημάτων σε εντοπισμένες επικίνδυνες θέσεις/σημεία συγκέντρωσης ατυχημάτων </w:t>
      </w:r>
      <w:proofErr w:type="spellStart"/>
      <w:r w:rsidRPr="00AC667B">
        <w:t>black</w:t>
      </w:r>
      <w:proofErr w:type="spellEnd"/>
      <w:r w:rsidRPr="00AC667B">
        <w:t xml:space="preserve"> </w:t>
      </w:r>
      <w:proofErr w:type="spellStart"/>
      <w:r w:rsidRPr="00AC667B">
        <w:t>spots</w:t>
      </w:r>
      <w:proofErr w:type="spellEnd"/>
      <w:r w:rsidRPr="00AC667B">
        <w:t xml:space="preserve"> του Εθνικού και Επαρχιακού οδικού δικτύου. </w:t>
      </w:r>
    </w:p>
    <w:p w:rsidR="00393BA5" w:rsidRPr="00AC667B" w:rsidRDefault="00393BA5" w:rsidP="00393BA5">
      <w:r w:rsidRPr="00AC667B">
        <w:lastRenderedPageBreak/>
        <w:t>Η δράση στοχεύει στην υλοποίηση βραχυπρόθεσμων - άμεσων επεμβάσεων μικρής κλίμακας, χαμηλού κόστους και υψηλού οφέλους, οι οποίες είναι υλοποιήσιμες σε σύντομο χρονικό διάστημα καθώς και μεσοπρόθεσμων επεμβάσεων μεσαίας ή μεγάλης κλίμακας, υψηλότερου κόστους και μεγαλύτερου χρόνου υλοποίησης σε τμήματα/θέσεις Μειωμένης Οδικής Ασφάλειας (ΜΟΑ) του εν λόγω οδικού δικτύου.</w:t>
      </w:r>
    </w:p>
    <w:p w:rsidR="00393BA5" w:rsidRPr="00AC667B" w:rsidRDefault="00393BA5" w:rsidP="00393BA5">
      <w:r w:rsidRPr="00AC667B">
        <w:t>Ειδικότερα δύναται να χρηματοδοτηθούν:</w:t>
      </w:r>
    </w:p>
    <w:p w:rsidR="00393BA5" w:rsidRPr="00AC667B" w:rsidRDefault="00393BA5" w:rsidP="00393BA5">
      <w:r w:rsidRPr="00AC667B">
        <w:rPr>
          <w:b/>
        </w:rPr>
        <w:t>(α) Επεµβάσεις Βραχυπρόθεσµες</w:t>
      </w:r>
      <w:r w:rsidRPr="00AC667B">
        <w:t xml:space="preserve"> - Η υλοποίησή τους είναι εφικτή στο διαθέσιµο πλάτος ζώνης απαλλοτρίωσης ενώ περιλαμβάνει εν γένει συγκεκριμένες εργασίες µ</w:t>
      </w:r>
      <w:proofErr w:type="spellStart"/>
      <w:r w:rsidRPr="00AC667B">
        <w:t>ικρής</w:t>
      </w:r>
      <w:proofErr w:type="spellEnd"/>
      <w:r w:rsidRPr="00AC667B">
        <w:t xml:space="preserve"> κλίµακας σε µ</w:t>
      </w:r>
      <w:proofErr w:type="spellStart"/>
      <w:r w:rsidRPr="00AC667B">
        <w:t>έγεθος</w:t>
      </w:r>
      <w:proofErr w:type="spellEnd"/>
      <w:r w:rsidRPr="00AC667B">
        <w:t xml:space="preserve"> και κόστος. Αυτές αφορούν εργασίες που είναι υλοποιήσιµες σε σύντοµο χρονικό διάστηµα, έχουν άµεσα αποτελέσµατα στο επίπεδο της παρεχόμενης οδικής ασφάλειας και εφαρμόζονται σε συγκεκριμένα επιµέρους οδικά τµήµατα/ θέσεις που παρουσιάζουν μεγάλη συγκέντρωση ατυχημάτων. Τέτοιες περιπτώσεις μπορεί να αφορούν π.χ.  </w:t>
      </w:r>
    </w:p>
    <w:p w:rsidR="00393BA5" w:rsidRPr="00AC667B" w:rsidRDefault="00393BA5" w:rsidP="008440C0">
      <w:pPr>
        <w:numPr>
          <w:ilvl w:val="0"/>
          <w:numId w:val="37"/>
        </w:numPr>
      </w:pPr>
      <w:r w:rsidRPr="00AC667B">
        <w:t>διαπλάτυνση υφιστάμενου οδοστρώματος λόγω διαµόρφωσης ισόπεδου κόµβου µε λωρίδες αριστερής στροφής, µε νησίδες κλπ.</w:t>
      </w:r>
    </w:p>
    <w:p w:rsidR="00393BA5" w:rsidRPr="00AC667B" w:rsidRDefault="00393BA5" w:rsidP="008440C0">
      <w:pPr>
        <w:numPr>
          <w:ilvl w:val="0"/>
          <w:numId w:val="37"/>
        </w:numPr>
      </w:pPr>
      <w:r w:rsidRPr="00AC667B">
        <w:t>προσθήκη ασφαλτοστρωμένου ερείσματος ή/και διεύρυνση πλάτους ερείσματος και υφιστάμενων λωρίδων κυκλοφορίας</w:t>
      </w:r>
    </w:p>
    <w:p w:rsidR="00393BA5" w:rsidRPr="00AC667B" w:rsidRDefault="00393BA5" w:rsidP="008440C0">
      <w:pPr>
        <w:numPr>
          <w:ilvl w:val="0"/>
          <w:numId w:val="37"/>
        </w:numPr>
      </w:pPr>
      <w:r w:rsidRPr="00AC667B">
        <w:t xml:space="preserve">επεμβάσεις σε οριζόντιες καμπύλες (βελτίωση επικλίσεων, κατάργηση συνένωσης οριζόντιων καμπυλών, βελτίωση ορατότητας), </w:t>
      </w:r>
    </w:p>
    <w:p w:rsidR="00393BA5" w:rsidRPr="00AC667B" w:rsidRDefault="00393BA5" w:rsidP="008440C0">
      <w:pPr>
        <w:numPr>
          <w:ilvl w:val="0"/>
          <w:numId w:val="37"/>
        </w:numPr>
      </w:pPr>
      <w:r w:rsidRPr="00AC667B">
        <w:t xml:space="preserve">τροποποίηση οριζόντιας ή/και κατακόρυφης γεωμετρίας σε μη σηματοδοτημένους κόμβους με περιορισμένο μήκος ορατότητας, </w:t>
      </w:r>
    </w:p>
    <w:p w:rsidR="00393BA5" w:rsidRPr="00AC667B" w:rsidRDefault="00393BA5" w:rsidP="008440C0">
      <w:pPr>
        <w:numPr>
          <w:ilvl w:val="0"/>
          <w:numId w:val="37"/>
        </w:numPr>
      </w:pPr>
      <w:r w:rsidRPr="00AC667B">
        <w:t xml:space="preserve">κατασκευή διαβάσεων σε στοχευμένες θέσεις διέλευσης πεζών, </w:t>
      </w:r>
    </w:p>
    <w:p w:rsidR="00393BA5" w:rsidRPr="00AC667B" w:rsidRDefault="00393BA5" w:rsidP="008440C0">
      <w:pPr>
        <w:numPr>
          <w:ilvl w:val="0"/>
          <w:numId w:val="37"/>
        </w:numPr>
      </w:pPr>
      <w:r w:rsidRPr="00AC667B">
        <w:t xml:space="preserve">βελτίωση δείκτη τριβής ασφαλτικής στρώσης/αύξηση αντιολισθηρότητας,  κατασκευαστικές ατέλειες/ φθορές στο οδόστρωμα, </w:t>
      </w:r>
    </w:p>
    <w:p w:rsidR="00393BA5" w:rsidRPr="00AC667B" w:rsidRDefault="00393BA5" w:rsidP="008440C0">
      <w:pPr>
        <w:numPr>
          <w:ilvl w:val="0"/>
          <w:numId w:val="37"/>
        </w:numPr>
      </w:pPr>
      <w:r w:rsidRPr="00AC667B">
        <w:t>επεµβάσεις σε μικρά τεχνικά έργα, αποστραγγίσεις υδάτων, μετατόπιση επικίνδυνων εµποδίων, μείωση κλίσης πρανούς κ.λπ.</w:t>
      </w:r>
    </w:p>
    <w:p w:rsidR="00393BA5" w:rsidRPr="00AC667B" w:rsidRDefault="00393BA5" w:rsidP="008440C0">
      <w:pPr>
        <w:numPr>
          <w:ilvl w:val="0"/>
          <w:numId w:val="37"/>
        </w:numPr>
      </w:pPr>
      <w:r w:rsidRPr="00AC667B">
        <w:t>οδικός εξοπλισμός (συστήματα αναχαίτισης οχημάτων, στηθαία, οριζόντια και κάθετη σήμανση σηματοδότηση π.χ. οπτικές ράβδοι ταχύτητας, αντανακλαστικοί οριοδείκτες, πλευρικές ταινίες θορύβου, σύστημα προειδοποίησης συνθηκών πάγου σε καμπύλες, εγκατάσταση Συστήματος Απορρόφησης Ενέργειας (ΣΑΕ) σε επιλεγμένα επικίνδυνα σημεία, όπως σε βάθρο γέφυρας επί κεντρικής νησίδας με ελλ</w:t>
      </w:r>
      <w:r>
        <w:t>ιπή</w:t>
      </w:r>
      <w:r w:rsidRPr="00AC667B">
        <w:t xml:space="preserve"> ασφάλιση) κ.α.</w:t>
      </w:r>
    </w:p>
    <w:p w:rsidR="00393BA5" w:rsidRPr="00AC667B" w:rsidRDefault="00393BA5" w:rsidP="008440C0">
      <w:pPr>
        <w:numPr>
          <w:ilvl w:val="0"/>
          <w:numId w:val="37"/>
        </w:numPr>
      </w:pPr>
      <w:r w:rsidRPr="00AC667B">
        <w:t>βελτίωση ορατότητας ρυθμιστών κυκλοφορίας (μεγαλύτερη διάμετρος φαναριού ή τοποθέτηση αντανακλαστικού πλαισίου), τοποθέτηση παλλόμενων φαναριών και ηλεκτροφωτισμός οδών/ διασταυρώσεων, μεταφορά στύλων ηλεκτροδότησης έξω από την ελεύθερη ζώνη κ.α.</w:t>
      </w:r>
    </w:p>
    <w:p w:rsidR="00393BA5" w:rsidRPr="00AC667B" w:rsidRDefault="00393BA5" w:rsidP="00393BA5">
      <w:r w:rsidRPr="00AC667B">
        <w:rPr>
          <w:b/>
        </w:rPr>
        <w:t>(β) Επεµβάσεις Μεσοπρόθεσµες</w:t>
      </w:r>
      <w:r w:rsidRPr="00AC667B">
        <w:t xml:space="preserve"> – Η υλοποίησή τους απαιτεί εκπόνηση µελετών µ</w:t>
      </w:r>
      <w:proofErr w:type="spellStart"/>
      <w:r w:rsidRPr="00AC667B">
        <w:t>ιας</w:t>
      </w:r>
      <w:proofErr w:type="spellEnd"/>
      <w:r w:rsidRPr="00AC667B">
        <w:t xml:space="preserve"> ή περισσότερων κατηγοριών, όπως τοπογραφικών, οδοποιίας, υδραυλικών, γεωλογίας, γεωτεχνικών, στατικών, κλπ. και κυρίως τη συντέλεση απαλλοτριώσεων. Σε αυτές µ</w:t>
      </w:r>
      <w:proofErr w:type="spellStart"/>
      <w:r w:rsidRPr="00AC667B">
        <w:t>πορεί</w:t>
      </w:r>
      <w:proofErr w:type="spellEnd"/>
      <w:r w:rsidRPr="00AC667B">
        <w:t xml:space="preserve"> να περι</w:t>
      </w:r>
      <w:r w:rsidR="00726CC3">
        <w:t xml:space="preserve">λαµβάνονται τοπικές επεµβάσεις </w:t>
      </w:r>
      <w:r w:rsidR="00726CC3" w:rsidRPr="00AC667B">
        <w:t>μεγαλύτερου</w:t>
      </w:r>
      <w:r w:rsidRPr="00AC667B">
        <w:t xml:space="preserve"> χρόνου και κόστους υλοποίησης, που αφορούν σε </w:t>
      </w:r>
    </w:p>
    <w:p w:rsidR="00393BA5" w:rsidRPr="00AC667B" w:rsidRDefault="00393BA5" w:rsidP="008440C0">
      <w:pPr>
        <w:numPr>
          <w:ilvl w:val="0"/>
          <w:numId w:val="38"/>
        </w:numPr>
      </w:pPr>
      <w:r w:rsidRPr="00AC667B">
        <w:t>δημιουργία ισόπεδων ή ανισόπεδων κόμβων</w:t>
      </w:r>
    </w:p>
    <w:p w:rsidR="00393BA5" w:rsidRPr="00AC667B" w:rsidRDefault="00393BA5" w:rsidP="008440C0">
      <w:pPr>
        <w:numPr>
          <w:ilvl w:val="0"/>
          <w:numId w:val="38"/>
        </w:numPr>
      </w:pPr>
      <w:r w:rsidRPr="00AC667B">
        <w:t xml:space="preserve">αλλαγή χάραξης και γεωμετρικών χαρακτηριστικών του οδικού τμήματος </w:t>
      </w:r>
    </w:p>
    <w:p w:rsidR="00393BA5" w:rsidRPr="00AC667B" w:rsidRDefault="00393BA5" w:rsidP="008440C0">
      <w:pPr>
        <w:numPr>
          <w:ilvl w:val="0"/>
          <w:numId w:val="38"/>
        </w:numPr>
      </w:pPr>
      <w:r w:rsidRPr="00AC667B">
        <w:t>επεµβάσεις σε θέσεις πρανών µε καταπτώσεις ή και αντιμετώπιση κατολισθήσεων</w:t>
      </w:r>
    </w:p>
    <w:p w:rsidR="00393BA5" w:rsidRDefault="00393BA5" w:rsidP="008440C0">
      <w:pPr>
        <w:pStyle w:val="af8"/>
        <w:numPr>
          <w:ilvl w:val="0"/>
          <w:numId w:val="38"/>
        </w:numPr>
      </w:pPr>
      <w:r w:rsidRPr="00AC667B">
        <w:t>αναβάθμιση τεχνικών, επεµβάσεις σε υφιστάµενους οχετούς και γέφυρες</w:t>
      </w:r>
    </w:p>
    <w:p w:rsidR="00393BA5" w:rsidRDefault="00393BA5" w:rsidP="00393BA5">
      <w:r w:rsidRPr="00623640">
        <w:lastRenderedPageBreak/>
        <w:t xml:space="preserve">Οι επιλεχθείσες παρεμβάσεις θα πρέπει να συμπεριλαμβάνονται στις τέσσερις (4) Μελέτες Επεμβάσεων Βελτίωσης Οδικής Ασφάλειας (μια για κάθε νομό </w:t>
      </w:r>
      <w:r>
        <w:t>της Περιφέρειας</w:t>
      </w:r>
      <w:r w:rsidRPr="00623640">
        <w:t xml:space="preserve"> Ηπείρου), οι οποίες εκπο</w:t>
      </w:r>
      <w:r>
        <w:t>νήθηκαν από την ΕΓΝΑΤΙΑ ΟΔΟΣ ΑΕ</w:t>
      </w:r>
      <w:r w:rsidR="00794DAA">
        <w:t xml:space="preserve"> στο πλαίσιο του</w:t>
      </w:r>
      <w:bookmarkStart w:id="10" w:name="_GoBack"/>
      <w:bookmarkEnd w:id="10"/>
      <w:r w:rsidRPr="00623640">
        <w:t xml:space="preserve"> Εθνικού σχεδίου δράσεων βελτίωσης ασφάλειας οδικών υποδομών ή στο Περιφερειακό Στρατηγικό</w:t>
      </w:r>
      <w:r>
        <w:t xml:space="preserve"> Σχέδιο για την οδική ασφάλεια.</w:t>
      </w:r>
    </w:p>
    <w:p w:rsidR="00D54863" w:rsidRPr="00021467" w:rsidRDefault="00D54863" w:rsidP="00BE68CE">
      <w:pPr>
        <w:pStyle w:val="32"/>
      </w:pPr>
      <w:r w:rsidRPr="00021467">
        <w:t>Δείκτες εκροής</w:t>
      </w:r>
    </w:p>
    <w:p w:rsidR="00D54863" w:rsidRDefault="00D54863" w:rsidP="00BE68CE">
      <w:r w:rsidRPr="002D6F54">
        <w:t xml:space="preserve">Στον πίνακα που ακολουθεί </w:t>
      </w:r>
      <w:r>
        <w:t>αποτυπώνονται ο</w:t>
      </w:r>
      <w:r w:rsidRPr="002D6F54">
        <w:t xml:space="preserve">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BE68CE" w:rsidRPr="00006532" w:rsidTr="00BE68CE">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BE68CE" w:rsidRPr="00006532" w:rsidRDefault="00BE68CE" w:rsidP="00BE68CE">
            <w:pPr>
              <w:pStyle w:val="afb"/>
              <w:jc w:val="center"/>
            </w:pPr>
            <w:r w:rsidRPr="00006532">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BE68CE" w:rsidRPr="00006532" w:rsidRDefault="00BE68CE" w:rsidP="00BE68CE">
            <w:pPr>
              <w:pStyle w:val="afb"/>
              <w:jc w:val="center"/>
            </w:pPr>
            <w:r w:rsidRPr="00006532">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BE68CE" w:rsidRPr="00006532" w:rsidRDefault="00BE68CE" w:rsidP="00BE68CE">
            <w:pPr>
              <w:pStyle w:val="afb"/>
              <w:jc w:val="center"/>
            </w:pPr>
            <w:r w:rsidRPr="00006532">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BE68CE" w:rsidRPr="00006532" w:rsidRDefault="00BE68CE" w:rsidP="00BE68CE">
            <w:pPr>
              <w:pStyle w:val="afb"/>
              <w:jc w:val="center"/>
            </w:pPr>
            <w:r w:rsidRPr="00006532">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BE68CE" w:rsidRPr="00006532" w:rsidRDefault="00BE68CE" w:rsidP="00BE68CE">
            <w:pPr>
              <w:pStyle w:val="afb"/>
              <w:jc w:val="center"/>
            </w:pPr>
            <w:r w:rsidRPr="00006532">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BE68CE" w:rsidRPr="00006532" w:rsidRDefault="00BE68CE" w:rsidP="00BE68CE">
            <w:pPr>
              <w:pStyle w:val="afb"/>
              <w:jc w:val="center"/>
            </w:pPr>
            <w:r w:rsidRPr="00006532">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BE68CE" w:rsidRPr="00006532" w:rsidRDefault="00BE68CE" w:rsidP="00BE68CE">
            <w:pPr>
              <w:pStyle w:val="afb"/>
              <w:jc w:val="center"/>
            </w:pPr>
            <w:r w:rsidRPr="00006532">
              <w:t xml:space="preserve">Δείκτης </w:t>
            </w:r>
            <w:r w:rsidRPr="00006532">
              <w:rPr>
                <w:lang w:val="en-US"/>
              </w:rPr>
              <w:t xml:space="preserve">RIS3 </w:t>
            </w:r>
            <w:r w:rsidRPr="00006532">
              <w:t>ΝΑΙ/ΟΧΙ</w:t>
            </w:r>
          </w:p>
        </w:tc>
      </w:tr>
      <w:tr w:rsidR="00BE68CE" w:rsidRPr="00006532" w:rsidTr="00BE68CE">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BE68CE" w:rsidRPr="00006532" w:rsidRDefault="00BE68CE" w:rsidP="00BE68CE">
            <w:pPr>
              <w:pStyle w:val="afb"/>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BE68CE" w:rsidRPr="00006532" w:rsidRDefault="00BE68CE" w:rsidP="00BE68CE">
            <w:pPr>
              <w:pStyle w:val="afb"/>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BE68CE" w:rsidRPr="00006532" w:rsidRDefault="00BE68CE" w:rsidP="00BE68CE">
            <w:pPr>
              <w:pStyle w:val="afb"/>
            </w:pPr>
          </w:p>
        </w:tc>
        <w:tc>
          <w:tcPr>
            <w:tcW w:w="1248" w:type="dxa"/>
            <w:vMerge/>
            <w:tcBorders>
              <w:left w:val="single" w:sz="4" w:space="0" w:color="auto"/>
              <w:bottom w:val="single" w:sz="4" w:space="0" w:color="auto"/>
              <w:right w:val="single" w:sz="4" w:space="0" w:color="auto"/>
            </w:tcBorders>
            <w:shd w:val="clear" w:color="auto" w:fill="D9D9D9"/>
            <w:vAlign w:val="bottom"/>
          </w:tcPr>
          <w:p w:rsidR="00BE68CE" w:rsidRPr="00006532" w:rsidRDefault="00BE68CE" w:rsidP="00BE68CE">
            <w:pPr>
              <w:pStyle w:val="afb"/>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E68CE" w:rsidRPr="00006532" w:rsidRDefault="00BE68CE" w:rsidP="00BE68CE">
            <w:pPr>
              <w:pStyle w:val="afb"/>
            </w:pPr>
            <w:r w:rsidRPr="00006532">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E68CE" w:rsidRPr="00006532" w:rsidRDefault="00BE68CE" w:rsidP="00BE68CE">
            <w:pPr>
              <w:pStyle w:val="afb"/>
            </w:pPr>
            <w:r w:rsidRPr="00006532">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BE68CE" w:rsidRPr="00006532" w:rsidRDefault="00BE68CE" w:rsidP="00BE68CE">
            <w:pPr>
              <w:pStyle w:val="afb"/>
            </w:pPr>
            <w:r w:rsidRPr="00006532">
              <w:t>Σύνολο</w:t>
            </w:r>
          </w:p>
        </w:tc>
        <w:tc>
          <w:tcPr>
            <w:tcW w:w="919" w:type="dxa"/>
            <w:vMerge/>
            <w:tcBorders>
              <w:left w:val="single" w:sz="4" w:space="0" w:color="auto"/>
              <w:bottom w:val="single" w:sz="4" w:space="0" w:color="auto"/>
              <w:right w:val="single" w:sz="4" w:space="0" w:color="auto"/>
            </w:tcBorders>
            <w:shd w:val="clear" w:color="auto" w:fill="D9D9D9"/>
          </w:tcPr>
          <w:p w:rsidR="00BE68CE" w:rsidRPr="00006532" w:rsidRDefault="00BE68CE" w:rsidP="00BE68CE">
            <w:pPr>
              <w:pStyle w:val="afb"/>
            </w:pPr>
          </w:p>
        </w:tc>
        <w:tc>
          <w:tcPr>
            <w:tcW w:w="828" w:type="dxa"/>
            <w:vMerge/>
            <w:tcBorders>
              <w:left w:val="single" w:sz="4" w:space="0" w:color="auto"/>
              <w:bottom w:val="single" w:sz="4" w:space="0" w:color="auto"/>
              <w:right w:val="single" w:sz="4" w:space="0" w:color="auto"/>
            </w:tcBorders>
            <w:shd w:val="clear" w:color="auto" w:fill="D9D9D9"/>
          </w:tcPr>
          <w:p w:rsidR="00BE68CE" w:rsidRPr="00006532" w:rsidRDefault="00BE68CE" w:rsidP="00BE68CE">
            <w:pPr>
              <w:pStyle w:val="afb"/>
            </w:pPr>
          </w:p>
        </w:tc>
      </w:tr>
      <w:tr w:rsidR="00BE68CE" w:rsidRPr="00006532" w:rsidTr="00BE68CE">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tcPr>
          <w:p w:rsidR="00BE68CE" w:rsidRPr="00174791" w:rsidRDefault="00BE68CE" w:rsidP="00BE68CE">
            <w:pPr>
              <w:pStyle w:val="afb"/>
            </w:pPr>
            <w:r>
              <w:t>Τ1621</w:t>
            </w:r>
          </w:p>
        </w:tc>
        <w:tc>
          <w:tcPr>
            <w:tcW w:w="1545" w:type="dxa"/>
            <w:tcBorders>
              <w:top w:val="single" w:sz="4" w:space="0" w:color="auto"/>
              <w:left w:val="nil"/>
              <w:bottom w:val="single" w:sz="4" w:space="0" w:color="auto"/>
              <w:right w:val="single" w:sz="4" w:space="0" w:color="auto"/>
            </w:tcBorders>
            <w:shd w:val="clear" w:color="auto" w:fill="auto"/>
            <w:noWrap/>
          </w:tcPr>
          <w:p w:rsidR="00BE68CE" w:rsidRPr="00630B05" w:rsidRDefault="00BE68CE" w:rsidP="00BE68CE">
            <w:pPr>
              <w:pStyle w:val="afb"/>
            </w:pPr>
            <w:r>
              <w:t>Ενέργειες</w:t>
            </w:r>
            <w:r w:rsidRPr="00630B05">
              <w:t xml:space="preserve"> οδικής ασφάλειας</w:t>
            </w:r>
          </w:p>
        </w:tc>
        <w:tc>
          <w:tcPr>
            <w:tcW w:w="1145" w:type="dxa"/>
            <w:tcBorders>
              <w:top w:val="single" w:sz="4" w:space="0" w:color="auto"/>
              <w:left w:val="nil"/>
              <w:bottom w:val="single" w:sz="4" w:space="0" w:color="auto"/>
              <w:right w:val="single" w:sz="4" w:space="0" w:color="auto"/>
            </w:tcBorders>
            <w:shd w:val="clear" w:color="auto" w:fill="auto"/>
            <w:noWrap/>
          </w:tcPr>
          <w:p w:rsidR="00BE68CE" w:rsidRPr="00630B05" w:rsidRDefault="00BE68CE" w:rsidP="00BE68CE">
            <w:pPr>
              <w:pStyle w:val="afb"/>
            </w:pPr>
            <w:r w:rsidRPr="00630B05">
              <w:t>Αριθμός</w:t>
            </w:r>
          </w:p>
        </w:tc>
        <w:tc>
          <w:tcPr>
            <w:tcW w:w="1248" w:type="dxa"/>
            <w:tcBorders>
              <w:top w:val="single" w:sz="4" w:space="0" w:color="auto"/>
              <w:left w:val="nil"/>
              <w:bottom w:val="single" w:sz="4" w:space="0" w:color="auto"/>
              <w:right w:val="single" w:sz="4" w:space="0" w:color="auto"/>
            </w:tcBorders>
          </w:tcPr>
          <w:p w:rsidR="00BE68CE" w:rsidRPr="00796052" w:rsidRDefault="007F0E40" w:rsidP="00BE68CE">
            <w:pPr>
              <w:pStyle w:val="afb"/>
              <w:rPr>
                <w:i/>
                <w:iCs/>
              </w:rPr>
            </w:pPr>
            <w:r>
              <w:rPr>
                <w:color w:val="000000"/>
                <w:lang w:val="en-US"/>
              </w:rPr>
              <w:t>Λιγότερο Ανεπτυγμένες</w:t>
            </w:r>
          </w:p>
        </w:tc>
        <w:tc>
          <w:tcPr>
            <w:tcW w:w="743" w:type="dxa"/>
            <w:tcBorders>
              <w:top w:val="single" w:sz="4" w:space="0" w:color="auto"/>
              <w:left w:val="nil"/>
              <w:bottom w:val="single" w:sz="4" w:space="0" w:color="auto"/>
              <w:right w:val="single" w:sz="4" w:space="0" w:color="auto"/>
            </w:tcBorders>
            <w:shd w:val="clear" w:color="auto" w:fill="auto"/>
            <w:noWrap/>
          </w:tcPr>
          <w:p w:rsidR="00BE68CE" w:rsidRPr="00081B3C" w:rsidRDefault="00BE68CE" w:rsidP="00BE68CE">
            <w:pPr>
              <w:pStyle w:val="afb"/>
              <w:rPr>
                <w:i/>
                <w:iCs/>
                <w:lang w:val="en-GB"/>
              </w:rPr>
            </w:pPr>
          </w:p>
        </w:tc>
        <w:tc>
          <w:tcPr>
            <w:tcW w:w="962" w:type="dxa"/>
            <w:tcBorders>
              <w:top w:val="single" w:sz="4" w:space="0" w:color="auto"/>
              <w:left w:val="nil"/>
              <w:bottom w:val="single" w:sz="4" w:space="0" w:color="auto"/>
              <w:right w:val="single" w:sz="4" w:space="0" w:color="auto"/>
            </w:tcBorders>
            <w:shd w:val="clear" w:color="auto" w:fill="auto"/>
            <w:noWrap/>
          </w:tcPr>
          <w:p w:rsidR="00BE68CE" w:rsidRPr="00081B3C" w:rsidRDefault="00BE68CE" w:rsidP="00BE68CE">
            <w:pPr>
              <w:pStyle w:val="afb"/>
              <w:rPr>
                <w:i/>
                <w:iCs/>
                <w:lang w:val="en-GB"/>
              </w:rPr>
            </w:pPr>
          </w:p>
        </w:tc>
        <w:tc>
          <w:tcPr>
            <w:tcW w:w="851" w:type="dxa"/>
            <w:tcBorders>
              <w:top w:val="single" w:sz="4" w:space="0" w:color="auto"/>
              <w:left w:val="nil"/>
              <w:bottom w:val="single" w:sz="4" w:space="0" w:color="auto"/>
              <w:right w:val="single" w:sz="4" w:space="0" w:color="auto"/>
            </w:tcBorders>
            <w:shd w:val="clear" w:color="auto" w:fill="auto"/>
            <w:noWrap/>
          </w:tcPr>
          <w:p w:rsidR="00BE68CE" w:rsidRPr="00393BA5" w:rsidRDefault="00393BA5" w:rsidP="00BE68CE">
            <w:pPr>
              <w:pStyle w:val="afb"/>
              <w:rPr>
                <w:i/>
                <w:iCs/>
                <w:lang w:val="en-US"/>
              </w:rPr>
            </w:pPr>
            <w:r>
              <w:rPr>
                <w:i/>
                <w:iCs/>
                <w:lang w:val="en-US"/>
              </w:rPr>
              <w:t>4</w:t>
            </w:r>
          </w:p>
        </w:tc>
        <w:tc>
          <w:tcPr>
            <w:tcW w:w="919" w:type="dxa"/>
            <w:tcBorders>
              <w:top w:val="single" w:sz="4" w:space="0" w:color="auto"/>
              <w:left w:val="nil"/>
              <w:bottom w:val="single" w:sz="4" w:space="0" w:color="auto"/>
              <w:right w:val="single" w:sz="4" w:space="0" w:color="auto"/>
            </w:tcBorders>
          </w:tcPr>
          <w:p w:rsidR="00BE68CE" w:rsidRPr="00432AD5" w:rsidRDefault="00BE68CE" w:rsidP="00BE68CE">
            <w:pPr>
              <w:pStyle w:val="afb"/>
            </w:pPr>
            <w:r>
              <w:t>ΟΧΙ</w:t>
            </w:r>
          </w:p>
        </w:tc>
        <w:tc>
          <w:tcPr>
            <w:tcW w:w="828" w:type="dxa"/>
            <w:tcBorders>
              <w:top w:val="single" w:sz="4" w:space="0" w:color="auto"/>
              <w:left w:val="nil"/>
              <w:bottom w:val="single" w:sz="4" w:space="0" w:color="auto"/>
              <w:right w:val="single" w:sz="4" w:space="0" w:color="auto"/>
            </w:tcBorders>
          </w:tcPr>
          <w:p w:rsidR="00BE68CE" w:rsidRPr="00796052" w:rsidRDefault="00BE68CE" w:rsidP="00BE68CE">
            <w:pPr>
              <w:pStyle w:val="afb"/>
              <w:rPr>
                <w:lang w:val="en-US"/>
              </w:rPr>
            </w:pPr>
            <w:r>
              <w:rPr>
                <w:lang w:val="en-US"/>
              </w:rPr>
              <w:t>OXI</w:t>
            </w:r>
          </w:p>
        </w:tc>
      </w:tr>
    </w:tbl>
    <w:p w:rsidR="00D54863" w:rsidRPr="00810577" w:rsidRDefault="00D54863" w:rsidP="00BE68CE">
      <w:pPr>
        <w:pStyle w:val="32"/>
        <w:rPr>
          <w:sz w:val="22"/>
          <w:szCs w:val="22"/>
        </w:rPr>
      </w:pPr>
      <w:r w:rsidRPr="00021467">
        <w:t>Χρηματοδοτικό σχήμα</w:t>
      </w:r>
    </w:p>
    <w:p w:rsidR="00D54863" w:rsidRPr="005F59F7" w:rsidRDefault="00D54863" w:rsidP="00D54863">
      <w:pPr>
        <w:ind w:left="-9" w:hanging="79"/>
      </w:pPr>
      <w:r w:rsidRPr="005F59F7">
        <w:t>Στον πίνακα που ακολουθεί αναλύεται ο ενδεικτικός προϋπολογισμός της δράσης.</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4961"/>
      </w:tblGrid>
      <w:tr w:rsidR="00D54863" w:rsidRPr="00097ADE" w:rsidTr="00BE68CE">
        <w:tc>
          <w:tcPr>
            <w:tcW w:w="4111" w:type="dxa"/>
            <w:shd w:val="clear" w:color="auto" w:fill="D9D9D9"/>
          </w:tcPr>
          <w:p w:rsidR="00D54863" w:rsidRPr="00B918F4" w:rsidRDefault="00D54863" w:rsidP="00D54863">
            <w:pPr>
              <w:spacing w:line="288" w:lineRule="auto"/>
              <w:rPr>
                <w:rFonts w:cs="Arial"/>
              </w:rPr>
            </w:pPr>
          </w:p>
        </w:tc>
        <w:tc>
          <w:tcPr>
            <w:tcW w:w="4961" w:type="dxa"/>
            <w:shd w:val="clear" w:color="auto" w:fill="D9D9D9"/>
          </w:tcPr>
          <w:p w:rsidR="00D54863" w:rsidRPr="00B918F4" w:rsidRDefault="00D54863" w:rsidP="00D54863">
            <w:pPr>
              <w:spacing w:after="60"/>
              <w:jc w:val="center"/>
              <w:rPr>
                <w:rFonts w:cs="Arial"/>
              </w:rPr>
            </w:pPr>
            <w:r w:rsidRPr="00B918F4">
              <w:rPr>
                <w:rFonts w:cs="Arial"/>
              </w:rPr>
              <w:t xml:space="preserve">Σύνολο Χώρας/ Κατηγορίες Περιφέρειας </w:t>
            </w:r>
          </w:p>
        </w:tc>
      </w:tr>
      <w:tr w:rsidR="00D54863" w:rsidRPr="00021467" w:rsidTr="00BE68CE">
        <w:tc>
          <w:tcPr>
            <w:tcW w:w="4111" w:type="dxa"/>
            <w:shd w:val="clear" w:color="auto" w:fill="auto"/>
          </w:tcPr>
          <w:p w:rsidR="00D54863" w:rsidRPr="00B918F4" w:rsidRDefault="00D54863" w:rsidP="00D54863">
            <w:pPr>
              <w:spacing w:line="288" w:lineRule="auto"/>
              <w:rPr>
                <w:rFonts w:cs="Arial"/>
              </w:rPr>
            </w:pPr>
            <w:r w:rsidRPr="00B918F4">
              <w:rPr>
                <w:rFonts w:cs="Arial"/>
              </w:rPr>
              <w:t>Συνολικό Κόστος (α)</w:t>
            </w:r>
          </w:p>
        </w:tc>
        <w:tc>
          <w:tcPr>
            <w:tcW w:w="4961" w:type="dxa"/>
            <w:shd w:val="clear" w:color="auto" w:fill="auto"/>
          </w:tcPr>
          <w:p w:rsidR="00D54863" w:rsidRPr="00B918F4" w:rsidRDefault="00D54863" w:rsidP="00B918F4">
            <w:pPr>
              <w:spacing w:after="60"/>
              <w:jc w:val="right"/>
              <w:rPr>
                <w:rFonts w:cs="Arial"/>
              </w:rPr>
            </w:pPr>
            <w:r w:rsidRPr="00B918F4">
              <w:rPr>
                <w:rFonts w:cs="Arial"/>
              </w:rPr>
              <w:t>4.000.000</w:t>
            </w:r>
          </w:p>
        </w:tc>
      </w:tr>
      <w:tr w:rsidR="00D54863" w:rsidRPr="00021467" w:rsidTr="00BE68CE">
        <w:tc>
          <w:tcPr>
            <w:tcW w:w="4111" w:type="dxa"/>
            <w:shd w:val="clear" w:color="auto" w:fill="auto"/>
          </w:tcPr>
          <w:p w:rsidR="00D54863" w:rsidRPr="00B918F4" w:rsidRDefault="00B918F4" w:rsidP="00D54863">
            <w:pPr>
              <w:spacing w:line="288" w:lineRule="auto"/>
              <w:rPr>
                <w:rFonts w:cs="Arial"/>
              </w:rPr>
            </w:pPr>
            <w:r>
              <w:rPr>
                <w:rFonts w:cs="Arial"/>
              </w:rPr>
              <w:tab/>
            </w:r>
            <w:r w:rsidR="00D54863" w:rsidRPr="00B918F4">
              <w:rPr>
                <w:rFonts w:cs="Arial"/>
              </w:rPr>
              <w:t>Δημόσια Δαπάνη (β)</w:t>
            </w:r>
          </w:p>
        </w:tc>
        <w:tc>
          <w:tcPr>
            <w:tcW w:w="4961" w:type="dxa"/>
            <w:shd w:val="clear" w:color="auto" w:fill="auto"/>
          </w:tcPr>
          <w:p w:rsidR="00D54863" w:rsidRPr="00B918F4" w:rsidRDefault="00D54863" w:rsidP="00B918F4">
            <w:pPr>
              <w:spacing w:after="60"/>
              <w:jc w:val="right"/>
              <w:rPr>
                <w:rFonts w:cs="Arial"/>
              </w:rPr>
            </w:pPr>
            <w:r w:rsidRPr="00B918F4">
              <w:rPr>
                <w:rFonts w:cs="Arial"/>
              </w:rPr>
              <w:t>4.000.000</w:t>
            </w:r>
          </w:p>
        </w:tc>
      </w:tr>
      <w:tr w:rsidR="00D54863" w:rsidRPr="00021467" w:rsidTr="00BE68CE">
        <w:tc>
          <w:tcPr>
            <w:tcW w:w="4111" w:type="dxa"/>
            <w:shd w:val="clear" w:color="auto" w:fill="auto"/>
          </w:tcPr>
          <w:p w:rsidR="00D54863" w:rsidRPr="00B918F4" w:rsidRDefault="00B918F4" w:rsidP="00D54863">
            <w:pPr>
              <w:spacing w:line="288" w:lineRule="auto"/>
              <w:rPr>
                <w:rFonts w:cs="Arial"/>
              </w:rPr>
            </w:pPr>
            <w:r>
              <w:rPr>
                <w:rFonts w:cs="Arial"/>
              </w:rPr>
              <w:tab/>
            </w:r>
            <w:r>
              <w:rPr>
                <w:rFonts w:cs="Arial"/>
              </w:rPr>
              <w:tab/>
            </w:r>
            <w:proofErr w:type="spellStart"/>
            <w:r w:rsidR="00D54863" w:rsidRPr="00B918F4">
              <w:rPr>
                <w:rFonts w:cs="Arial"/>
              </w:rPr>
              <w:t>Ενωσιακή</w:t>
            </w:r>
            <w:proofErr w:type="spellEnd"/>
            <w:r w:rsidR="00D54863" w:rsidRPr="00B918F4">
              <w:rPr>
                <w:rFonts w:cs="Arial"/>
              </w:rPr>
              <w:t xml:space="preserve"> Συνδρομή (γ)</w:t>
            </w:r>
          </w:p>
        </w:tc>
        <w:tc>
          <w:tcPr>
            <w:tcW w:w="4961" w:type="dxa"/>
            <w:shd w:val="clear" w:color="auto" w:fill="auto"/>
          </w:tcPr>
          <w:p w:rsidR="00D54863" w:rsidRPr="00B918F4" w:rsidRDefault="00D54863" w:rsidP="00B918F4">
            <w:pPr>
              <w:spacing w:after="60"/>
              <w:jc w:val="right"/>
              <w:rPr>
                <w:rFonts w:cs="Arial"/>
              </w:rPr>
            </w:pPr>
            <w:r w:rsidRPr="00B918F4">
              <w:rPr>
                <w:rFonts w:cs="Arial"/>
              </w:rPr>
              <w:t>3.200.000</w:t>
            </w:r>
          </w:p>
        </w:tc>
      </w:tr>
      <w:tr w:rsidR="00D54863" w:rsidRPr="00021467" w:rsidTr="00BE68CE">
        <w:tc>
          <w:tcPr>
            <w:tcW w:w="4111" w:type="dxa"/>
            <w:shd w:val="clear" w:color="auto" w:fill="auto"/>
          </w:tcPr>
          <w:p w:rsidR="00D54863" w:rsidRPr="00B918F4" w:rsidRDefault="00B918F4" w:rsidP="00D54863">
            <w:pPr>
              <w:spacing w:line="288" w:lineRule="auto"/>
              <w:rPr>
                <w:rFonts w:cs="Arial"/>
              </w:rPr>
            </w:pPr>
            <w:r>
              <w:rPr>
                <w:rFonts w:cs="Arial"/>
              </w:rPr>
              <w:tab/>
            </w:r>
            <w:r>
              <w:rPr>
                <w:rFonts w:cs="Arial"/>
              </w:rPr>
              <w:tab/>
            </w:r>
            <w:r w:rsidR="00D54863" w:rsidRPr="00B918F4">
              <w:rPr>
                <w:rFonts w:cs="Arial"/>
              </w:rPr>
              <w:t>Εθνική Συμμετοχή (δ)</w:t>
            </w:r>
          </w:p>
        </w:tc>
        <w:tc>
          <w:tcPr>
            <w:tcW w:w="4961" w:type="dxa"/>
            <w:shd w:val="clear" w:color="auto" w:fill="auto"/>
          </w:tcPr>
          <w:p w:rsidR="00D54863" w:rsidRPr="00B918F4" w:rsidRDefault="00D54863" w:rsidP="00B918F4">
            <w:pPr>
              <w:spacing w:after="60"/>
              <w:jc w:val="right"/>
              <w:rPr>
                <w:rFonts w:cs="Arial"/>
              </w:rPr>
            </w:pPr>
            <w:r w:rsidRPr="00B918F4">
              <w:rPr>
                <w:rFonts w:cs="Arial"/>
              </w:rPr>
              <w:t>800.000</w:t>
            </w:r>
          </w:p>
        </w:tc>
      </w:tr>
      <w:tr w:rsidR="00D54863" w:rsidRPr="00021467" w:rsidTr="00BE68CE">
        <w:tc>
          <w:tcPr>
            <w:tcW w:w="4111" w:type="dxa"/>
            <w:shd w:val="clear" w:color="auto" w:fill="auto"/>
          </w:tcPr>
          <w:p w:rsidR="00D54863" w:rsidRPr="00B918F4" w:rsidRDefault="00B918F4" w:rsidP="00D54863">
            <w:pPr>
              <w:spacing w:line="288" w:lineRule="auto"/>
              <w:rPr>
                <w:rFonts w:cs="Arial"/>
              </w:rPr>
            </w:pPr>
            <w:r>
              <w:rPr>
                <w:rFonts w:cs="Arial"/>
              </w:rPr>
              <w:tab/>
            </w:r>
            <w:r w:rsidR="00D54863" w:rsidRPr="00B918F4">
              <w:rPr>
                <w:rFonts w:cs="Arial"/>
              </w:rPr>
              <w:t>Ιδιωτική Συμμετοχή (ε)</w:t>
            </w:r>
          </w:p>
        </w:tc>
        <w:tc>
          <w:tcPr>
            <w:tcW w:w="4961" w:type="dxa"/>
            <w:shd w:val="clear" w:color="auto" w:fill="auto"/>
          </w:tcPr>
          <w:p w:rsidR="00D54863" w:rsidRPr="00B918F4" w:rsidRDefault="00D54863" w:rsidP="00B918F4">
            <w:pPr>
              <w:spacing w:after="60"/>
              <w:jc w:val="right"/>
              <w:rPr>
                <w:rFonts w:cs="Arial"/>
              </w:rPr>
            </w:pPr>
            <w:r w:rsidRPr="00B918F4">
              <w:rPr>
                <w:rFonts w:cs="Arial"/>
              </w:rPr>
              <w:t>0</w:t>
            </w:r>
          </w:p>
        </w:tc>
      </w:tr>
    </w:tbl>
    <w:p w:rsidR="00D54863" w:rsidRPr="00021467" w:rsidRDefault="00D54863" w:rsidP="00B918F4">
      <w:pPr>
        <w:pStyle w:val="32"/>
      </w:pPr>
      <w:r w:rsidRPr="00021467">
        <w:t>Δυνητικοί δικαιούχοι</w:t>
      </w:r>
    </w:p>
    <w:p w:rsidR="00D54863" w:rsidRPr="009466DA" w:rsidRDefault="00D54863" w:rsidP="00D54863">
      <w:pPr>
        <w:spacing w:after="60"/>
        <w:rPr>
          <w:rFonts w:cs="Arial"/>
        </w:rPr>
      </w:pPr>
      <w:r>
        <w:rPr>
          <w:rFonts w:cs="Arial"/>
        </w:rPr>
        <w:t xml:space="preserve">Ως δυνητικοί δικαιούχοι </w:t>
      </w:r>
      <w:r w:rsidRPr="005F59F7">
        <w:t>αναφέρ</w:t>
      </w:r>
      <w:r w:rsidR="00393BA5">
        <w:t>ε</w:t>
      </w:r>
      <w:r w:rsidRPr="005F59F7">
        <w:t xml:space="preserve">ται </w:t>
      </w:r>
      <w:r w:rsidR="00393BA5">
        <w:t xml:space="preserve">η </w:t>
      </w:r>
      <w:r>
        <w:rPr>
          <w:rFonts w:cs="Arial"/>
        </w:rPr>
        <w:t>Περιφέρεια Ηπείρου</w:t>
      </w:r>
      <w:r w:rsidR="00393BA5">
        <w:rPr>
          <w:rFonts w:cs="Arial"/>
        </w:rPr>
        <w:t>.</w:t>
      </w:r>
    </w:p>
    <w:p w:rsidR="00D54863" w:rsidRPr="00CF79E4" w:rsidRDefault="00D54863" w:rsidP="00B918F4">
      <w:pPr>
        <w:pStyle w:val="32"/>
        <w:rPr>
          <w:sz w:val="22"/>
          <w:szCs w:val="22"/>
        </w:rPr>
      </w:pPr>
      <w:r w:rsidRPr="00021467">
        <w:t>Χρονοπρογραμματισμός εργασιών</w:t>
      </w:r>
    </w:p>
    <w:p w:rsidR="00D54863" w:rsidRPr="005F59F7" w:rsidRDefault="00D54863" w:rsidP="00D54863">
      <w:pPr>
        <w:ind w:leftChars="-5" w:left="-11" w:firstLineChars="4" w:firstLine="9"/>
      </w:pPr>
      <w:r w:rsidRPr="005F59F7">
        <w:t xml:space="preserve">Στον παρακάτω πίνακα αναλύονται οι ενέργειες που πρέπει να ληφθούν υπόψη </w:t>
      </w:r>
      <w:r w:rsidR="00B918F4">
        <w:t>π</w:t>
      </w:r>
      <w:r w:rsidRPr="005F59F7">
        <w:t>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71"/>
        <w:gridCol w:w="2601"/>
      </w:tblGrid>
      <w:tr w:rsidR="00D54863" w:rsidRPr="00021467" w:rsidTr="00B918F4">
        <w:tc>
          <w:tcPr>
            <w:tcW w:w="6471" w:type="dxa"/>
            <w:shd w:val="clear" w:color="auto" w:fill="D9D9D9" w:themeFill="background1" w:themeFillShade="D9"/>
          </w:tcPr>
          <w:p w:rsidR="00D54863" w:rsidRPr="00B918F4" w:rsidRDefault="00D54863" w:rsidP="00B918F4">
            <w:pPr>
              <w:spacing w:after="60"/>
              <w:jc w:val="left"/>
              <w:rPr>
                <w:rFonts w:cs="Arial"/>
              </w:rPr>
            </w:pPr>
            <w:r w:rsidRPr="00B918F4">
              <w:rPr>
                <w:rFonts w:cs="Arial"/>
              </w:rPr>
              <w:t>Ενέργεια</w:t>
            </w:r>
          </w:p>
        </w:tc>
        <w:tc>
          <w:tcPr>
            <w:tcW w:w="2601" w:type="dxa"/>
            <w:shd w:val="clear" w:color="auto" w:fill="D9D9D9" w:themeFill="background1" w:themeFillShade="D9"/>
          </w:tcPr>
          <w:p w:rsidR="00D54863" w:rsidRPr="00B918F4" w:rsidRDefault="00D54863" w:rsidP="00D54863">
            <w:pPr>
              <w:spacing w:after="60"/>
              <w:jc w:val="center"/>
              <w:rPr>
                <w:rFonts w:cs="Arial"/>
              </w:rPr>
            </w:pPr>
            <w:r w:rsidRPr="00B918F4">
              <w:rPr>
                <w:rFonts w:cs="Arial"/>
              </w:rPr>
              <w:t>Ημερομηνία</w:t>
            </w:r>
          </w:p>
        </w:tc>
      </w:tr>
      <w:tr w:rsidR="00D54863" w:rsidRPr="00021467" w:rsidTr="00B918F4">
        <w:tc>
          <w:tcPr>
            <w:tcW w:w="6471" w:type="dxa"/>
            <w:shd w:val="clear" w:color="auto" w:fill="auto"/>
          </w:tcPr>
          <w:p w:rsidR="00D54863" w:rsidRPr="00021467" w:rsidRDefault="00D54863" w:rsidP="00D54863">
            <w:pPr>
              <w:rPr>
                <w:rFonts w:cs="Arial"/>
              </w:rPr>
            </w:pPr>
            <w:r w:rsidRPr="00021467">
              <w:rPr>
                <w:rFonts w:cs="Arial"/>
              </w:rPr>
              <w:t xml:space="preserve">Εκπλήρωση αιρεσιμότητας </w:t>
            </w:r>
          </w:p>
        </w:tc>
        <w:tc>
          <w:tcPr>
            <w:tcW w:w="2601" w:type="dxa"/>
            <w:shd w:val="clear" w:color="auto" w:fill="auto"/>
          </w:tcPr>
          <w:p w:rsidR="00D54863" w:rsidRPr="00021467" w:rsidRDefault="00D54863" w:rsidP="00D54863">
            <w:pPr>
              <w:ind w:left="-9" w:hanging="79"/>
              <w:jc w:val="center"/>
              <w:rPr>
                <w:rFonts w:cs="Arial"/>
              </w:rPr>
            </w:pPr>
            <w:r>
              <w:rPr>
                <w:rFonts w:cs="Arial"/>
              </w:rPr>
              <w:t>-</w:t>
            </w:r>
          </w:p>
        </w:tc>
      </w:tr>
      <w:tr w:rsidR="00D54863" w:rsidRPr="00021467" w:rsidTr="00B918F4">
        <w:tc>
          <w:tcPr>
            <w:tcW w:w="6471" w:type="dxa"/>
            <w:shd w:val="clear" w:color="auto" w:fill="auto"/>
          </w:tcPr>
          <w:p w:rsidR="00D54863" w:rsidRPr="00021467" w:rsidRDefault="00D54863" w:rsidP="00D54863">
            <w:pPr>
              <w:rPr>
                <w:rFonts w:cs="Arial"/>
              </w:rPr>
            </w:pPr>
            <w:r w:rsidRPr="00021467">
              <w:rPr>
                <w:rFonts w:cs="Arial"/>
              </w:rPr>
              <w:t xml:space="preserve">Εκπλήρωση αυτοδέσμευσης </w:t>
            </w:r>
          </w:p>
        </w:tc>
        <w:tc>
          <w:tcPr>
            <w:tcW w:w="2601" w:type="dxa"/>
            <w:shd w:val="clear" w:color="auto" w:fill="auto"/>
          </w:tcPr>
          <w:p w:rsidR="00D54863" w:rsidRPr="00021467" w:rsidRDefault="00D54863" w:rsidP="00D54863">
            <w:pPr>
              <w:jc w:val="center"/>
              <w:rPr>
                <w:rFonts w:cs="Arial"/>
              </w:rPr>
            </w:pPr>
            <w:r>
              <w:rPr>
                <w:rFonts w:cs="Arial"/>
              </w:rPr>
              <w:t>-</w:t>
            </w:r>
          </w:p>
        </w:tc>
      </w:tr>
      <w:tr w:rsidR="00D54863" w:rsidRPr="00021467" w:rsidTr="00B918F4">
        <w:tc>
          <w:tcPr>
            <w:tcW w:w="6471" w:type="dxa"/>
            <w:shd w:val="clear" w:color="auto" w:fill="auto"/>
          </w:tcPr>
          <w:p w:rsidR="00D54863" w:rsidRPr="00021467" w:rsidRDefault="00D54863" w:rsidP="00D54863">
            <w:pPr>
              <w:rPr>
                <w:rFonts w:cs="Arial"/>
              </w:rPr>
            </w:pPr>
            <w:r w:rsidRPr="00021467">
              <w:rPr>
                <w:rFonts w:cs="Arial"/>
              </w:rPr>
              <w:t>Διευθέτηση εκκρεμοτήτων δεικτών εκροής (Συμπλήρωση δελτίων ταυτότητα</w:t>
            </w:r>
            <w:r>
              <w:rPr>
                <w:rFonts w:cs="Arial"/>
              </w:rPr>
              <w:t>ς</w:t>
            </w:r>
            <w:r w:rsidRPr="00021467">
              <w:rPr>
                <w:rFonts w:cs="Arial"/>
              </w:rPr>
              <w:t>, Στοχοθέτηση νέων δεικτών &amp; εισαγωγή τους στο ΟΠΣ)</w:t>
            </w:r>
          </w:p>
        </w:tc>
        <w:tc>
          <w:tcPr>
            <w:tcW w:w="2601" w:type="dxa"/>
            <w:shd w:val="clear" w:color="auto" w:fill="auto"/>
          </w:tcPr>
          <w:p w:rsidR="00D54863" w:rsidRPr="00021467" w:rsidRDefault="00D54863" w:rsidP="00D54863">
            <w:pPr>
              <w:ind w:hanging="89"/>
              <w:jc w:val="center"/>
              <w:rPr>
                <w:rFonts w:cs="Arial"/>
              </w:rPr>
            </w:pPr>
            <w:r>
              <w:rPr>
                <w:rFonts w:cs="Arial"/>
              </w:rPr>
              <w:t>-</w:t>
            </w:r>
          </w:p>
        </w:tc>
      </w:tr>
      <w:tr w:rsidR="00D54863" w:rsidRPr="00021467" w:rsidTr="00B918F4">
        <w:tc>
          <w:tcPr>
            <w:tcW w:w="6471" w:type="dxa"/>
            <w:tcBorders>
              <w:bottom w:val="single" w:sz="4" w:space="0" w:color="auto"/>
            </w:tcBorders>
            <w:shd w:val="clear" w:color="auto" w:fill="auto"/>
          </w:tcPr>
          <w:p w:rsidR="00D54863" w:rsidRPr="00021467" w:rsidRDefault="00D54863" w:rsidP="00D54863">
            <w:pPr>
              <w:rPr>
                <w:rFonts w:cs="Arial"/>
              </w:rPr>
            </w:pPr>
            <w:r w:rsidRPr="00021467">
              <w:rPr>
                <w:rFonts w:cs="Arial"/>
              </w:rPr>
              <w:lastRenderedPageBreak/>
              <w:t xml:space="preserve">Επιλογή ΕΦΔ </w:t>
            </w:r>
            <w:r>
              <w:rPr>
                <w:rFonts w:cs="Arial"/>
              </w:rPr>
              <w:t xml:space="preserve"> (αρ. 19, Ν. 4314/2014)</w:t>
            </w:r>
          </w:p>
        </w:tc>
        <w:tc>
          <w:tcPr>
            <w:tcW w:w="2601" w:type="dxa"/>
            <w:tcBorders>
              <w:bottom w:val="single" w:sz="4" w:space="0" w:color="auto"/>
            </w:tcBorders>
            <w:shd w:val="clear" w:color="auto" w:fill="auto"/>
          </w:tcPr>
          <w:p w:rsidR="00D54863" w:rsidRPr="00021467" w:rsidRDefault="00D54863" w:rsidP="00D54863">
            <w:pPr>
              <w:jc w:val="center"/>
              <w:rPr>
                <w:rFonts w:cs="Arial"/>
              </w:rPr>
            </w:pPr>
            <w:r>
              <w:rPr>
                <w:rFonts w:cs="Arial"/>
              </w:rPr>
              <w:t>-</w:t>
            </w:r>
          </w:p>
        </w:tc>
      </w:tr>
      <w:tr w:rsidR="00D54863" w:rsidRPr="00021467" w:rsidTr="00B918F4">
        <w:tc>
          <w:tcPr>
            <w:tcW w:w="6471" w:type="dxa"/>
            <w:tcBorders>
              <w:bottom w:val="single" w:sz="4" w:space="0" w:color="auto"/>
            </w:tcBorders>
            <w:shd w:val="clear" w:color="auto" w:fill="auto"/>
          </w:tcPr>
          <w:p w:rsidR="00D54863" w:rsidRPr="00021467" w:rsidRDefault="00D54863" w:rsidP="00D54863">
            <w:pPr>
              <w:rPr>
                <w:rFonts w:cs="Arial"/>
              </w:rPr>
            </w:pPr>
            <w:r w:rsidRPr="00021467">
              <w:rPr>
                <w:rFonts w:cs="Arial"/>
              </w:rPr>
              <w:t>Έγκριση κριτηρίων αξιολόγησης και επιλογής πράξης</w:t>
            </w:r>
          </w:p>
        </w:tc>
        <w:tc>
          <w:tcPr>
            <w:tcW w:w="2601" w:type="dxa"/>
            <w:tcBorders>
              <w:bottom w:val="single" w:sz="4" w:space="0" w:color="auto"/>
            </w:tcBorders>
            <w:shd w:val="clear" w:color="auto" w:fill="auto"/>
          </w:tcPr>
          <w:p w:rsidR="00D54863" w:rsidRPr="00021467" w:rsidRDefault="00FF0FFA" w:rsidP="00D54863">
            <w:pPr>
              <w:jc w:val="center"/>
              <w:rPr>
                <w:rFonts w:cs="Arial"/>
              </w:rPr>
            </w:pPr>
            <w:r>
              <w:rPr>
                <w:rFonts w:cs="Arial"/>
              </w:rPr>
              <w:t>Οκτ. 2018</w:t>
            </w:r>
          </w:p>
        </w:tc>
      </w:tr>
      <w:tr w:rsidR="00B918F4" w:rsidRPr="00021467" w:rsidTr="00B918F4">
        <w:tc>
          <w:tcPr>
            <w:tcW w:w="6471" w:type="dxa"/>
            <w:tcBorders>
              <w:left w:val="nil"/>
              <w:bottom w:val="single" w:sz="4" w:space="0" w:color="auto"/>
              <w:right w:val="nil"/>
            </w:tcBorders>
            <w:shd w:val="clear" w:color="auto" w:fill="auto"/>
          </w:tcPr>
          <w:p w:rsidR="00B918F4" w:rsidRPr="00021467" w:rsidRDefault="00B918F4" w:rsidP="00D54863">
            <w:pPr>
              <w:rPr>
                <w:rFonts w:cs="Arial"/>
              </w:rPr>
            </w:pPr>
          </w:p>
        </w:tc>
        <w:tc>
          <w:tcPr>
            <w:tcW w:w="2601" w:type="dxa"/>
            <w:tcBorders>
              <w:left w:val="nil"/>
              <w:bottom w:val="single" w:sz="4" w:space="0" w:color="auto"/>
              <w:right w:val="nil"/>
            </w:tcBorders>
            <w:shd w:val="clear" w:color="auto" w:fill="auto"/>
          </w:tcPr>
          <w:p w:rsidR="00B918F4" w:rsidRDefault="00B918F4" w:rsidP="00D54863">
            <w:pPr>
              <w:jc w:val="center"/>
              <w:rPr>
                <w:rFonts w:cs="Arial"/>
              </w:rPr>
            </w:pPr>
          </w:p>
        </w:tc>
      </w:tr>
      <w:tr w:rsidR="00D54863" w:rsidRPr="00021467" w:rsidTr="00B918F4">
        <w:tc>
          <w:tcPr>
            <w:tcW w:w="6471" w:type="dxa"/>
            <w:tcBorders>
              <w:top w:val="single" w:sz="4" w:space="0" w:color="auto"/>
            </w:tcBorders>
            <w:shd w:val="clear" w:color="auto" w:fill="auto"/>
          </w:tcPr>
          <w:p w:rsidR="00D54863" w:rsidRPr="00021467" w:rsidRDefault="00D54863" w:rsidP="00D54863">
            <w:pPr>
              <w:rPr>
                <w:rFonts w:cs="Arial"/>
              </w:rPr>
            </w:pPr>
            <w:r w:rsidRPr="00021467">
              <w:t>Εκτιμώμενη ημερομηνία έκδοσης της πρόσκλησης</w:t>
            </w:r>
          </w:p>
        </w:tc>
        <w:tc>
          <w:tcPr>
            <w:tcW w:w="2601" w:type="dxa"/>
            <w:tcBorders>
              <w:top w:val="single" w:sz="4" w:space="0" w:color="auto"/>
            </w:tcBorders>
            <w:shd w:val="clear" w:color="auto" w:fill="auto"/>
          </w:tcPr>
          <w:p w:rsidR="00D54863" w:rsidRPr="00021467" w:rsidRDefault="00FF0FFA" w:rsidP="00D54863">
            <w:pPr>
              <w:jc w:val="center"/>
              <w:rPr>
                <w:rFonts w:cs="Arial"/>
              </w:rPr>
            </w:pPr>
            <w:r>
              <w:rPr>
                <w:rFonts w:cs="Arial"/>
              </w:rPr>
              <w:t>Δ τρίμηνο 2018</w:t>
            </w:r>
          </w:p>
        </w:tc>
      </w:tr>
    </w:tbl>
    <w:p w:rsidR="00452222" w:rsidRPr="005F59F7" w:rsidRDefault="00452222" w:rsidP="005F59F7"/>
    <w:p w:rsidR="001D20EF" w:rsidRPr="00604FF3" w:rsidRDefault="001D20EF" w:rsidP="00726CC3"/>
    <w:sectPr w:rsidR="001D20EF" w:rsidRPr="00604FF3" w:rsidSect="00726CC3">
      <w:headerReference w:type="even" r:id="rId30"/>
      <w:headerReference w:type="default" r:id="rId31"/>
      <w:footerReference w:type="even" r:id="rId32"/>
      <w:footerReference w:type="default" r:id="rId33"/>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2553" w:rsidRDefault="00EB2553" w:rsidP="005F59F7">
      <w:r>
        <w:separator/>
      </w:r>
    </w:p>
  </w:endnote>
  <w:endnote w:type="continuationSeparator" w:id="0">
    <w:p w:rsidR="00EB2553" w:rsidRDefault="00EB2553"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Trebuchet MS">
    <w:panose1 w:val="020B0603020202020204"/>
    <w:charset w:val="A1"/>
    <w:family w:val="swiss"/>
    <w:pitch w:val="variable"/>
    <w:sig w:usb0="00000287" w:usb1="00000000" w:usb2="00000000" w:usb3="00000000" w:csb0="0000009F"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TimesNewRomanPSM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EB2553" w:rsidP="005C5FDA">
    <w:pPr>
      <w:pStyle w:val="af6"/>
      <w:ind w:left="-9" w:hanging="79"/>
      <w:jc w:val="center"/>
    </w:pPr>
    <w:r>
      <w:pict>
        <v:rect id="_x0000_i1025"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23060E" w:rsidRDefault="0023060E"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EB2553" w:rsidP="005C5FDA">
    <w:pPr>
      <w:pStyle w:val="af6"/>
      <w:ind w:left="-9" w:hanging="79"/>
      <w:jc w:val="center"/>
    </w:pPr>
    <w:r>
      <w:pict>
        <v:rect id="_x0000_i1026" style="width:0;height:1.5pt" o:hralign="center" o:hrstd="t" o:hr="t" fillcolor="#a0a0a0" stroked="f"/>
      </w:pict>
    </w:r>
  </w:p>
  <w:p w:rsidR="0023060E" w:rsidRDefault="0023060E"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23060E" w:rsidRDefault="0023060E"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EB2553" w:rsidP="005F59F7">
    <w:pPr>
      <w:pStyle w:val="af6"/>
    </w:pPr>
    <w:r>
      <w:pict>
        <v:rect id="_x0000_i1027" style="width:0;height:1.5pt" o:hralign="center" o:hrstd="t" o:hr="t" fillcolor="#a0a0a0" stroked="f"/>
      </w:pict>
    </w:r>
  </w:p>
  <w:p w:rsidR="0023060E" w:rsidRPr="003672FA" w:rsidRDefault="0023060E"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EB2553" w:rsidP="005F59F7">
    <w:pPr>
      <w:pStyle w:val="af6"/>
    </w:pPr>
    <w:r>
      <w:pict>
        <v:rect id="_x0000_i1028" style="width:0;height:1.5pt" o:hralign="center" o:hrstd="t" o:hr="t" fillcolor="#a0a0a0" stroked="f"/>
      </w:pict>
    </w:r>
  </w:p>
  <w:p w:rsidR="0023060E" w:rsidRPr="003672FA" w:rsidRDefault="0023060E"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794DAA">
      <w:rPr>
        <w:noProof/>
      </w:rPr>
      <w:t>7</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EB2553" w:rsidP="005F59F7">
    <w:pPr>
      <w:pStyle w:val="af6"/>
    </w:pPr>
    <w:r>
      <w:pict>
        <v:rect id="_x0000_i1029" style="width:0;height:1.5pt" o:hralign="center" o:hrstd="t" o:hr="t" fillcolor="#a0a0a0" stroked="f"/>
      </w:pict>
    </w:r>
  </w:p>
  <w:p w:rsidR="0023060E" w:rsidRPr="00B94282" w:rsidRDefault="0023060E"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EB2553" w:rsidP="00FC6FC7">
    <w:pPr>
      <w:pStyle w:val="af6"/>
      <w:tabs>
        <w:tab w:val="clear" w:pos="8306"/>
        <w:tab w:val="right" w:pos="12333"/>
      </w:tabs>
    </w:pPr>
    <w:r>
      <w:pict>
        <v:rect id="_x0000_i1030" style="width:0;height:1.5pt" o:hralign="center" o:hrstd="t" o:hr="t" fillcolor="#a0a0a0" stroked="f"/>
      </w:pict>
    </w:r>
  </w:p>
  <w:p w:rsidR="0023060E" w:rsidRPr="00B94282" w:rsidRDefault="0023060E"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794DAA">
      <w:rPr>
        <w:noProof/>
        <w:sz w:val="20"/>
        <w:szCs w:val="20"/>
      </w:rPr>
      <w:t>10</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2553" w:rsidRDefault="00EB2553" w:rsidP="005F59F7">
      <w:r>
        <w:separator/>
      </w:r>
    </w:p>
  </w:footnote>
  <w:footnote w:type="continuationSeparator" w:id="0">
    <w:p w:rsidR="00EB2553" w:rsidRDefault="00EB2553"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p w:rsidR="0023060E" w:rsidRDefault="0023060E"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392048" w:rsidRDefault="0023060E"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Default="0023060E"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6314A7" w:rsidRDefault="0023060E"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473B2C" w:rsidRDefault="0023060E"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F59F7" w:rsidRDefault="0023060E"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473B2C" w:rsidRDefault="0023060E"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F59F7" w:rsidRDefault="0023060E"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F59F7" w:rsidRDefault="0023060E" w:rsidP="00062CA6">
    <w:pPr>
      <w:pStyle w:val="34"/>
      <w:jc w:val="left"/>
    </w:pPr>
    <w:r w:rsidRPr="005F59F7">
      <w:t xml:space="preserve">Επενδυτική Προτεραιότητα </w:t>
    </w:r>
    <w:r w:rsidRPr="005F59F7">
      <w:rPr>
        <w:i/>
      </w:rPr>
      <w:t>7</w:t>
    </w:r>
    <w:r w:rsidRPr="005F59F7">
      <w:rPr>
        <w:i/>
        <w:lang w:val="en-US"/>
      </w:rPr>
      <w:t>b</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F59F7" w:rsidRDefault="0023060E" w:rsidP="00062CA6">
    <w:pPr>
      <w:pStyle w:val="34"/>
      <w:jc w:val="right"/>
    </w:pPr>
    <w:r w:rsidRPr="005F59F7">
      <w:t xml:space="preserve">Επενδυτική Προτεραιότητα </w:t>
    </w:r>
    <w:r w:rsidRPr="005F59F7">
      <w:rPr>
        <w:i/>
      </w:rPr>
      <w:t>7</w:t>
    </w:r>
    <w:r w:rsidRPr="005F59F7">
      <w:rPr>
        <w:i/>
        <w:lang w:val="en-US"/>
      </w:rPr>
      <w:t>b</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510584" w:rsidRDefault="0023060E" w:rsidP="00013691">
    <w:pPr>
      <w:pStyle w:val="60"/>
    </w:pPr>
    <w:r>
      <w:t>Προγραμματισμός ετήσιων στόχων</w:t>
    </w:r>
    <w:r>
      <w:tab/>
    </w:r>
  </w:p>
  <w:p w:rsidR="0023060E" w:rsidRDefault="0023060E" w:rsidP="005F59F7">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060E" w:rsidRPr="004061A0" w:rsidRDefault="004061A0" w:rsidP="00013691">
    <w:pPr>
      <w:pStyle w:val="60"/>
      <w:tabs>
        <w:tab w:val="clear" w:pos="3828"/>
        <w:tab w:val="left" w:pos="9923"/>
      </w:tabs>
      <w:jc w:val="right"/>
    </w:pPr>
    <w:r>
      <w:t>Δράση 7.2.2.1.Α: Επενδύσεις στη βελτίωση των συνθηκών ασφάλειας</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0">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5">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6">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9">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0">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2">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26">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1">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2">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3">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34">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35">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6">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37">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num w:numId="1">
    <w:abstractNumId w:val="25"/>
  </w:num>
  <w:num w:numId="2">
    <w:abstractNumId w:val="21"/>
  </w:num>
  <w:num w:numId="3">
    <w:abstractNumId w:val="33"/>
  </w:num>
  <w:num w:numId="4">
    <w:abstractNumId w:val="36"/>
  </w:num>
  <w:num w:numId="5">
    <w:abstractNumId w:val="9"/>
  </w:num>
  <w:num w:numId="6">
    <w:abstractNumId w:val="32"/>
  </w:num>
  <w:num w:numId="7">
    <w:abstractNumId w:val="4"/>
  </w:num>
  <w:num w:numId="8">
    <w:abstractNumId w:val="35"/>
  </w:num>
  <w:num w:numId="9">
    <w:abstractNumId w:val="1"/>
  </w:num>
  <w:num w:numId="10">
    <w:abstractNumId w:val="10"/>
  </w:num>
  <w:num w:numId="11">
    <w:abstractNumId w:val="7"/>
  </w:num>
  <w:num w:numId="12">
    <w:abstractNumId w:val="5"/>
  </w:num>
  <w:num w:numId="13">
    <w:abstractNumId w:val="31"/>
  </w:num>
  <w:num w:numId="14">
    <w:abstractNumId w:val="30"/>
  </w:num>
  <w:num w:numId="15">
    <w:abstractNumId w:val="14"/>
  </w:num>
  <w:num w:numId="16">
    <w:abstractNumId w:val="24"/>
  </w:num>
  <w:num w:numId="17">
    <w:abstractNumId w:val="3"/>
  </w:num>
  <w:num w:numId="18">
    <w:abstractNumId w:val="16"/>
  </w:num>
  <w:num w:numId="19">
    <w:abstractNumId w:val="11"/>
  </w:num>
  <w:num w:numId="20">
    <w:abstractNumId w:val="29"/>
  </w:num>
  <w:num w:numId="21">
    <w:abstractNumId w:val="8"/>
  </w:num>
  <w:num w:numId="22">
    <w:abstractNumId w:val="34"/>
  </w:num>
  <w:num w:numId="23">
    <w:abstractNumId w:val="18"/>
  </w:num>
  <w:num w:numId="24">
    <w:abstractNumId w:val="28"/>
  </w:num>
  <w:num w:numId="25">
    <w:abstractNumId w:val="37"/>
  </w:num>
  <w:num w:numId="26">
    <w:abstractNumId w:val="12"/>
  </w:num>
  <w:num w:numId="27">
    <w:abstractNumId w:val="19"/>
  </w:num>
  <w:num w:numId="28">
    <w:abstractNumId w:val="0"/>
  </w:num>
  <w:num w:numId="29">
    <w:abstractNumId w:val="27"/>
  </w:num>
  <w:num w:numId="30">
    <w:abstractNumId w:val="13"/>
  </w:num>
  <w:num w:numId="31">
    <w:abstractNumId w:val="15"/>
  </w:num>
  <w:num w:numId="32">
    <w:abstractNumId w:val="6"/>
  </w:num>
  <w:num w:numId="33">
    <w:abstractNumId w:val="22"/>
  </w:num>
  <w:num w:numId="34">
    <w:abstractNumId w:val="2"/>
  </w:num>
  <w:num w:numId="35">
    <w:abstractNumId w:val="26"/>
  </w:num>
  <w:num w:numId="36">
    <w:abstractNumId w:val="23"/>
  </w:num>
  <w:num w:numId="37">
    <w:abstractNumId w:val="20"/>
  </w:num>
  <w:num w:numId="38">
    <w:abstractNumId w:val="17"/>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EC"/>
    <w:rsid w:val="00052AEA"/>
    <w:rsid w:val="000538A1"/>
    <w:rsid w:val="00055C5E"/>
    <w:rsid w:val="0005644B"/>
    <w:rsid w:val="00056950"/>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44A9"/>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4B14"/>
    <w:rsid w:val="00094C47"/>
    <w:rsid w:val="000963F7"/>
    <w:rsid w:val="0009769E"/>
    <w:rsid w:val="0009772A"/>
    <w:rsid w:val="00097ADE"/>
    <w:rsid w:val="00097B76"/>
    <w:rsid w:val="00097EBC"/>
    <w:rsid w:val="000A0060"/>
    <w:rsid w:val="000A0DB4"/>
    <w:rsid w:val="000A1AB2"/>
    <w:rsid w:val="000A3732"/>
    <w:rsid w:val="000A39A1"/>
    <w:rsid w:val="000A4605"/>
    <w:rsid w:val="000A59D8"/>
    <w:rsid w:val="000A6581"/>
    <w:rsid w:val="000A680D"/>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48C"/>
    <w:rsid w:val="000F7D51"/>
    <w:rsid w:val="001005DA"/>
    <w:rsid w:val="00100D9F"/>
    <w:rsid w:val="001015C7"/>
    <w:rsid w:val="00101F7C"/>
    <w:rsid w:val="00104331"/>
    <w:rsid w:val="0010511F"/>
    <w:rsid w:val="0010546B"/>
    <w:rsid w:val="00105EDF"/>
    <w:rsid w:val="001061CC"/>
    <w:rsid w:val="00110B11"/>
    <w:rsid w:val="00112773"/>
    <w:rsid w:val="00112ABA"/>
    <w:rsid w:val="00112B62"/>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7777"/>
    <w:rsid w:val="00147836"/>
    <w:rsid w:val="001478CA"/>
    <w:rsid w:val="00150D51"/>
    <w:rsid w:val="0015185B"/>
    <w:rsid w:val="00151A1F"/>
    <w:rsid w:val="001526FE"/>
    <w:rsid w:val="00153122"/>
    <w:rsid w:val="00153418"/>
    <w:rsid w:val="00154F26"/>
    <w:rsid w:val="00155024"/>
    <w:rsid w:val="001554FC"/>
    <w:rsid w:val="00155E7D"/>
    <w:rsid w:val="001613C7"/>
    <w:rsid w:val="00161574"/>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C76"/>
    <w:rsid w:val="00186CA5"/>
    <w:rsid w:val="00186D88"/>
    <w:rsid w:val="00186EE9"/>
    <w:rsid w:val="001902E8"/>
    <w:rsid w:val="00190C59"/>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6AFD"/>
    <w:rsid w:val="001D6F44"/>
    <w:rsid w:val="001E0151"/>
    <w:rsid w:val="001E0A40"/>
    <w:rsid w:val="001E1B76"/>
    <w:rsid w:val="001E23CA"/>
    <w:rsid w:val="001E2B23"/>
    <w:rsid w:val="001E3B93"/>
    <w:rsid w:val="001E4680"/>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569C"/>
    <w:rsid w:val="002057D2"/>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3102"/>
    <w:rsid w:val="00244544"/>
    <w:rsid w:val="002463D9"/>
    <w:rsid w:val="00246D15"/>
    <w:rsid w:val="00246D79"/>
    <w:rsid w:val="0024772D"/>
    <w:rsid w:val="002504D1"/>
    <w:rsid w:val="00250A98"/>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30F0"/>
    <w:rsid w:val="002633C7"/>
    <w:rsid w:val="00264296"/>
    <w:rsid w:val="002658A3"/>
    <w:rsid w:val="0026599D"/>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12A4"/>
    <w:rsid w:val="00291621"/>
    <w:rsid w:val="002917F1"/>
    <w:rsid w:val="0029281D"/>
    <w:rsid w:val="00292D87"/>
    <w:rsid w:val="002937AC"/>
    <w:rsid w:val="00293A32"/>
    <w:rsid w:val="00293E16"/>
    <w:rsid w:val="00295086"/>
    <w:rsid w:val="00295492"/>
    <w:rsid w:val="00295F11"/>
    <w:rsid w:val="00296498"/>
    <w:rsid w:val="00296809"/>
    <w:rsid w:val="002A0223"/>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DC1"/>
    <w:rsid w:val="002B5362"/>
    <w:rsid w:val="002B7598"/>
    <w:rsid w:val="002B7626"/>
    <w:rsid w:val="002C0DB1"/>
    <w:rsid w:val="002C10B4"/>
    <w:rsid w:val="002C1808"/>
    <w:rsid w:val="002C1ACC"/>
    <w:rsid w:val="002C1C95"/>
    <w:rsid w:val="002C29C5"/>
    <w:rsid w:val="002C39E0"/>
    <w:rsid w:val="002C3AC3"/>
    <w:rsid w:val="002C3DAD"/>
    <w:rsid w:val="002C440A"/>
    <w:rsid w:val="002C4D8D"/>
    <w:rsid w:val="002C50F7"/>
    <w:rsid w:val="002C5422"/>
    <w:rsid w:val="002C597D"/>
    <w:rsid w:val="002C7427"/>
    <w:rsid w:val="002D05CC"/>
    <w:rsid w:val="002D05E7"/>
    <w:rsid w:val="002D1FEF"/>
    <w:rsid w:val="002D2C6E"/>
    <w:rsid w:val="002D3498"/>
    <w:rsid w:val="002D39C3"/>
    <w:rsid w:val="002D4C57"/>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2A2F"/>
    <w:rsid w:val="00303046"/>
    <w:rsid w:val="00304BEA"/>
    <w:rsid w:val="00305A62"/>
    <w:rsid w:val="00306B3D"/>
    <w:rsid w:val="00311298"/>
    <w:rsid w:val="00312B4A"/>
    <w:rsid w:val="00313A98"/>
    <w:rsid w:val="00314E11"/>
    <w:rsid w:val="00314ED9"/>
    <w:rsid w:val="00314EDF"/>
    <w:rsid w:val="0031742C"/>
    <w:rsid w:val="0031745F"/>
    <w:rsid w:val="00322924"/>
    <w:rsid w:val="00322A5A"/>
    <w:rsid w:val="00322D06"/>
    <w:rsid w:val="003232A4"/>
    <w:rsid w:val="00323433"/>
    <w:rsid w:val="00324425"/>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4E8"/>
    <w:rsid w:val="0036575D"/>
    <w:rsid w:val="00366120"/>
    <w:rsid w:val="00366270"/>
    <w:rsid w:val="003668E0"/>
    <w:rsid w:val="00366D28"/>
    <w:rsid w:val="003672FA"/>
    <w:rsid w:val="0036734C"/>
    <w:rsid w:val="00367610"/>
    <w:rsid w:val="00370FE4"/>
    <w:rsid w:val="00371BA7"/>
    <w:rsid w:val="00372CA3"/>
    <w:rsid w:val="00373763"/>
    <w:rsid w:val="00373F77"/>
    <w:rsid w:val="003743DE"/>
    <w:rsid w:val="00374B6A"/>
    <w:rsid w:val="003756D3"/>
    <w:rsid w:val="0037606C"/>
    <w:rsid w:val="003767FC"/>
    <w:rsid w:val="0037710B"/>
    <w:rsid w:val="00377798"/>
    <w:rsid w:val="0038047A"/>
    <w:rsid w:val="0038138A"/>
    <w:rsid w:val="003816F6"/>
    <w:rsid w:val="00382772"/>
    <w:rsid w:val="003827FD"/>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D8B"/>
    <w:rsid w:val="003A4C2D"/>
    <w:rsid w:val="003A5128"/>
    <w:rsid w:val="003A5A2E"/>
    <w:rsid w:val="003A688B"/>
    <w:rsid w:val="003A71D3"/>
    <w:rsid w:val="003A76C3"/>
    <w:rsid w:val="003B08AF"/>
    <w:rsid w:val="003B106E"/>
    <w:rsid w:val="003B114E"/>
    <w:rsid w:val="003B16D5"/>
    <w:rsid w:val="003B1ADC"/>
    <w:rsid w:val="003B1D1C"/>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80F"/>
    <w:rsid w:val="003D268F"/>
    <w:rsid w:val="003D333F"/>
    <w:rsid w:val="003D4003"/>
    <w:rsid w:val="003D5F04"/>
    <w:rsid w:val="003D608F"/>
    <w:rsid w:val="003E0787"/>
    <w:rsid w:val="003E113B"/>
    <w:rsid w:val="003E1291"/>
    <w:rsid w:val="003E20C6"/>
    <w:rsid w:val="003E45FF"/>
    <w:rsid w:val="003E5230"/>
    <w:rsid w:val="003E5319"/>
    <w:rsid w:val="003E5620"/>
    <w:rsid w:val="003E5C32"/>
    <w:rsid w:val="003E63FC"/>
    <w:rsid w:val="003E7031"/>
    <w:rsid w:val="003F02E9"/>
    <w:rsid w:val="003F1CB7"/>
    <w:rsid w:val="003F22BD"/>
    <w:rsid w:val="003F2CA7"/>
    <w:rsid w:val="003F372C"/>
    <w:rsid w:val="003F478E"/>
    <w:rsid w:val="003F72DF"/>
    <w:rsid w:val="003F7324"/>
    <w:rsid w:val="003F7AA4"/>
    <w:rsid w:val="00400177"/>
    <w:rsid w:val="00400334"/>
    <w:rsid w:val="004010D4"/>
    <w:rsid w:val="00403209"/>
    <w:rsid w:val="00403496"/>
    <w:rsid w:val="0040486B"/>
    <w:rsid w:val="004061A0"/>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DC6"/>
    <w:rsid w:val="00440B7F"/>
    <w:rsid w:val="00440C5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B4E"/>
    <w:rsid w:val="004A47BA"/>
    <w:rsid w:val="004A7405"/>
    <w:rsid w:val="004B32BA"/>
    <w:rsid w:val="004B458E"/>
    <w:rsid w:val="004B4802"/>
    <w:rsid w:val="004B614E"/>
    <w:rsid w:val="004B6560"/>
    <w:rsid w:val="004B6B90"/>
    <w:rsid w:val="004B7C61"/>
    <w:rsid w:val="004C017A"/>
    <w:rsid w:val="004C02E0"/>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E0"/>
    <w:rsid w:val="00553795"/>
    <w:rsid w:val="005539C1"/>
    <w:rsid w:val="00554702"/>
    <w:rsid w:val="00554AB6"/>
    <w:rsid w:val="00554FB2"/>
    <w:rsid w:val="0055679C"/>
    <w:rsid w:val="00556928"/>
    <w:rsid w:val="00556A59"/>
    <w:rsid w:val="00557A86"/>
    <w:rsid w:val="00561EAB"/>
    <w:rsid w:val="005620CE"/>
    <w:rsid w:val="00563D28"/>
    <w:rsid w:val="00563ED6"/>
    <w:rsid w:val="00564869"/>
    <w:rsid w:val="00564DFD"/>
    <w:rsid w:val="00565975"/>
    <w:rsid w:val="005662B6"/>
    <w:rsid w:val="005662DD"/>
    <w:rsid w:val="00566628"/>
    <w:rsid w:val="0056724A"/>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2626"/>
    <w:rsid w:val="00582A79"/>
    <w:rsid w:val="00582CE2"/>
    <w:rsid w:val="005830AA"/>
    <w:rsid w:val="0058446C"/>
    <w:rsid w:val="005847E8"/>
    <w:rsid w:val="00584FBE"/>
    <w:rsid w:val="005855EA"/>
    <w:rsid w:val="00585986"/>
    <w:rsid w:val="00585A01"/>
    <w:rsid w:val="0058608A"/>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6213"/>
    <w:rsid w:val="0061065E"/>
    <w:rsid w:val="00610776"/>
    <w:rsid w:val="00610E78"/>
    <w:rsid w:val="00614109"/>
    <w:rsid w:val="00616056"/>
    <w:rsid w:val="006166EA"/>
    <w:rsid w:val="00617005"/>
    <w:rsid w:val="006173B5"/>
    <w:rsid w:val="00620164"/>
    <w:rsid w:val="00620212"/>
    <w:rsid w:val="00623809"/>
    <w:rsid w:val="00623B0A"/>
    <w:rsid w:val="006241DF"/>
    <w:rsid w:val="0062458B"/>
    <w:rsid w:val="006250F0"/>
    <w:rsid w:val="006251F0"/>
    <w:rsid w:val="00625790"/>
    <w:rsid w:val="0062585F"/>
    <w:rsid w:val="00626C8C"/>
    <w:rsid w:val="00630411"/>
    <w:rsid w:val="006308F3"/>
    <w:rsid w:val="00630ACC"/>
    <w:rsid w:val="00630EB6"/>
    <w:rsid w:val="006314A7"/>
    <w:rsid w:val="00631949"/>
    <w:rsid w:val="006328BC"/>
    <w:rsid w:val="00633359"/>
    <w:rsid w:val="006338B4"/>
    <w:rsid w:val="00633A2C"/>
    <w:rsid w:val="00633EE8"/>
    <w:rsid w:val="00634CFC"/>
    <w:rsid w:val="006356C0"/>
    <w:rsid w:val="006361F8"/>
    <w:rsid w:val="00636491"/>
    <w:rsid w:val="006378A6"/>
    <w:rsid w:val="0064060E"/>
    <w:rsid w:val="00640A60"/>
    <w:rsid w:val="006411A7"/>
    <w:rsid w:val="00641453"/>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D58"/>
    <w:rsid w:val="0065575F"/>
    <w:rsid w:val="00655830"/>
    <w:rsid w:val="006563BA"/>
    <w:rsid w:val="006576FC"/>
    <w:rsid w:val="00660251"/>
    <w:rsid w:val="0066097B"/>
    <w:rsid w:val="0066333C"/>
    <w:rsid w:val="00663E32"/>
    <w:rsid w:val="006650BC"/>
    <w:rsid w:val="00665592"/>
    <w:rsid w:val="00666631"/>
    <w:rsid w:val="00666A37"/>
    <w:rsid w:val="00666A3E"/>
    <w:rsid w:val="0066767E"/>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19EC"/>
    <w:rsid w:val="00681C66"/>
    <w:rsid w:val="00681DA8"/>
    <w:rsid w:val="00682442"/>
    <w:rsid w:val="00682B43"/>
    <w:rsid w:val="00682BC2"/>
    <w:rsid w:val="00683F8A"/>
    <w:rsid w:val="00684FDB"/>
    <w:rsid w:val="0068535B"/>
    <w:rsid w:val="00686B32"/>
    <w:rsid w:val="0068724A"/>
    <w:rsid w:val="006902E5"/>
    <w:rsid w:val="00690A5D"/>
    <w:rsid w:val="006917CB"/>
    <w:rsid w:val="006919D0"/>
    <w:rsid w:val="00692306"/>
    <w:rsid w:val="00692B4D"/>
    <w:rsid w:val="00692DCE"/>
    <w:rsid w:val="006930CC"/>
    <w:rsid w:val="006936D6"/>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6CC3"/>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64F"/>
    <w:rsid w:val="007419B9"/>
    <w:rsid w:val="00741B9E"/>
    <w:rsid w:val="00742830"/>
    <w:rsid w:val="00743410"/>
    <w:rsid w:val="0074347E"/>
    <w:rsid w:val="00744BDB"/>
    <w:rsid w:val="00745BD3"/>
    <w:rsid w:val="0074683D"/>
    <w:rsid w:val="0074734C"/>
    <w:rsid w:val="0074767D"/>
    <w:rsid w:val="00747951"/>
    <w:rsid w:val="00751212"/>
    <w:rsid w:val="0075192A"/>
    <w:rsid w:val="00752140"/>
    <w:rsid w:val="00753C57"/>
    <w:rsid w:val="0075478A"/>
    <w:rsid w:val="007548E1"/>
    <w:rsid w:val="0075542E"/>
    <w:rsid w:val="00756430"/>
    <w:rsid w:val="007577C1"/>
    <w:rsid w:val="00761770"/>
    <w:rsid w:val="0076290A"/>
    <w:rsid w:val="00762C90"/>
    <w:rsid w:val="00762E14"/>
    <w:rsid w:val="00763051"/>
    <w:rsid w:val="007631AF"/>
    <w:rsid w:val="0076405A"/>
    <w:rsid w:val="00764AA1"/>
    <w:rsid w:val="00764CF9"/>
    <w:rsid w:val="00764FCF"/>
    <w:rsid w:val="007650EA"/>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4DAA"/>
    <w:rsid w:val="00795F26"/>
    <w:rsid w:val="00795F6B"/>
    <w:rsid w:val="007966C1"/>
    <w:rsid w:val="007975BE"/>
    <w:rsid w:val="00797B03"/>
    <w:rsid w:val="007A02E7"/>
    <w:rsid w:val="007A13BD"/>
    <w:rsid w:val="007A14DF"/>
    <w:rsid w:val="007A1A56"/>
    <w:rsid w:val="007A241C"/>
    <w:rsid w:val="007A2B30"/>
    <w:rsid w:val="007A32F8"/>
    <w:rsid w:val="007A47F1"/>
    <w:rsid w:val="007A48D4"/>
    <w:rsid w:val="007A492A"/>
    <w:rsid w:val="007A5ED8"/>
    <w:rsid w:val="007A73D7"/>
    <w:rsid w:val="007A7B12"/>
    <w:rsid w:val="007B0591"/>
    <w:rsid w:val="007B10D0"/>
    <w:rsid w:val="007B17A4"/>
    <w:rsid w:val="007B1F6A"/>
    <w:rsid w:val="007B48BF"/>
    <w:rsid w:val="007B518D"/>
    <w:rsid w:val="007B5439"/>
    <w:rsid w:val="007B55DA"/>
    <w:rsid w:val="007B5DC9"/>
    <w:rsid w:val="007B7376"/>
    <w:rsid w:val="007C0114"/>
    <w:rsid w:val="007C0DBD"/>
    <w:rsid w:val="007C10AB"/>
    <w:rsid w:val="007C16DD"/>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8EC"/>
    <w:rsid w:val="00872B1B"/>
    <w:rsid w:val="00873A74"/>
    <w:rsid w:val="00874622"/>
    <w:rsid w:val="00875370"/>
    <w:rsid w:val="0087558A"/>
    <w:rsid w:val="00875857"/>
    <w:rsid w:val="008758A2"/>
    <w:rsid w:val="008772AA"/>
    <w:rsid w:val="0087762F"/>
    <w:rsid w:val="00877759"/>
    <w:rsid w:val="0087795F"/>
    <w:rsid w:val="00877D50"/>
    <w:rsid w:val="00877F5B"/>
    <w:rsid w:val="008808BE"/>
    <w:rsid w:val="00880AF9"/>
    <w:rsid w:val="0088231B"/>
    <w:rsid w:val="00882C6B"/>
    <w:rsid w:val="00882C91"/>
    <w:rsid w:val="00882EC6"/>
    <w:rsid w:val="008839B5"/>
    <w:rsid w:val="00883AB3"/>
    <w:rsid w:val="00883D13"/>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A1AEA"/>
    <w:rsid w:val="008A24CA"/>
    <w:rsid w:val="008A3540"/>
    <w:rsid w:val="008A41BC"/>
    <w:rsid w:val="008A55E3"/>
    <w:rsid w:val="008A5A70"/>
    <w:rsid w:val="008A7063"/>
    <w:rsid w:val="008A774E"/>
    <w:rsid w:val="008B0B07"/>
    <w:rsid w:val="008B1187"/>
    <w:rsid w:val="008B12D0"/>
    <w:rsid w:val="008B1CFE"/>
    <w:rsid w:val="008B1DB6"/>
    <w:rsid w:val="008B22C3"/>
    <w:rsid w:val="008B2875"/>
    <w:rsid w:val="008B2A74"/>
    <w:rsid w:val="008B3C7B"/>
    <w:rsid w:val="008B60B5"/>
    <w:rsid w:val="008B62D5"/>
    <w:rsid w:val="008B6476"/>
    <w:rsid w:val="008B7F41"/>
    <w:rsid w:val="008C02E2"/>
    <w:rsid w:val="008C10BC"/>
    <w:rsid w:val="008C149D"/>
    <w:rsid w:val="008C1C93"/>
    <w:rsid w:val="008C1D0A"/>
    <w:rsid w:val="008C1F4C"/>
    <w:rsid w:val="008C491C"/>
    <w:rsid w:val="008C5FA0"/>
    <w:rsid w:val="008C685E"/>
    <w:rsid w:val="008C7696"/>
    <w:rsid w:val="008C7B15"/>
    <w:rsid w:val="008C7C34"/>
    <w:rsid w:val="008C7F09"/>
    <w:rsid w:val="008D1E60"/>
    <w:rsid w:val="008D218A"/>
    <w:rsid w:val="008D2961"/>
    <w:rsid w:val="008D2AA0"/>
    <w:rsid w:val="008D3E6C"/>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C5"/>
    <w:rsid w:val="008F2CD3"/>
    <w:rsid w:val="008F2E89"/>
    <w:rsid w:val="008F33FD"/>
    <w:rsid w:val="008F3B97"/>
    <w:rsid w:val="008F5700"/>
    <w:rsid w:val="008F6507"/>
    <w:rsid w:val="008F769A"/>
    <w:rsid w:val="008F7A70"/>
    <w:rsid w:val="009005DB"/>
    <w:rsid w:val="00901772"/>
    <w:rsid w:val="00902164"/>
    <w:rsid w:val="00902459"/>
    <w:rsid w:val="0090253B"/>
    <w:rsid w:val="00902AF4"/>
    <w:rsid w:val="00902D0D"/>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F9B"/>
    <w:rsid w:val="009360DA"/>
    <w:rsid w:val="009366EF"/>
    <w:rsid w:val="0093684A"/>
    <w:rsid w:val="00937E84"/>
    <w:rsid w:val="00940438"/>
    <w:rsid w:val="00940E1D"/>
    <w:rsid w:val="00942BB9"/>
    <w:rsid w:val="00943392"/>
    <w:rsid w:val="00943803"/>
    <w:rsid w:val="00943D4B"/>
    <w:rsid w:val="00943ED8"/>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32EA"/>
    <w:rsid w:val="00963F05"/>
    <w:rsid w:val="009640C1"/>
    <w:rsid w:val="0096548C"/>
    <w:rsid w:val="009658BB"/>
    <w:rsid w:val="00966E57"/>
    <w:rsid w:val="00967BFC"/>
    <w:rsid w:val="00970C4F"/>
    <w:rsid w:val="00970DBA"/>
    <w:rsid w:val="009729D5"/>
    <w:rsid w:val="00972E34"/>
    <w:rsid w:val="009734F9"/>
    <w:rsid w:val="009744B7"/>
    <w:rsid w:val="00974993"/>
    <w:rsid w:val="00974F3C"/>
    <w:rsid w:val="00975575"/>
    <w:rsid w:val="00975B1C"/>
    <w:rsid w:val="00977CA3"/>
    <w:rsid w:val="00977E45"/>
    <w:rsid w:val="0098055F"/>
    <w:rsid w:val="009806CE"/>
    <w:rsid w:val="0098074D"/>
    <w:rsid w:val="00980A28"/>
    <w:rsid w:val="00980D94"/>
    <w:rsid w:val="00981FFE"/>
    <w:rsid w:val="00982232"/>
    <w:rsid w:val="00982640"/>
    <w:rsid w:val="00984864"/>
    <w:rsid w:val="00984D71"/>
    <w:rsid w:val="00985490"/>
    <w:rsid w:val="00985653"/>
    <w:rsid w:val="00986376"/>
    <w:rsid w:val="00986658"/>
    <w:rsid w:val="00986FCC"/>
    <w:rsid w:val="0099214E"/>
    <w:rsid w:val="00992242"/>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F66"/>
    <w:rsid w:val="009B5258"/>
    <w:rsid w:val="009B5841"/>
    <w:rsid w:val="009B5AB8"/>
    <w:rsid w:val="009B62EA"/>
    <w:rsid w:val="009B6793"/>
    <w:rsid w:val="009B6C61"/>
    <w:rsid w:val="009B7008"/>
    <w:rsid w:val="009B76BD"/>
    <w:rsid w:val="009B792F"/>
    <w:rsid w:val="009C1511"/>
    <w:rsid w:val="009C178B"/>
    <w:rsid w:val="009C1E3B"/>
    <w:rsid w:val="009C2812"/>
    <w:rsid w:val="009C2D14"/>
    <w:rsid w:val="009C45B6"/>
    <w:rsid w:val="009C4B07"/>
    <w:rsid w:val="009C4EBA"/>
    <w:rsid w:val="009C52C6"/>
    <w:rsid w:val="009C5E60"/>
    <w:rsid w:val="009C6CED"/>
    <w:rsid w:val="009C7311"/>
    <w:rsid w:val="009D0127"/>
    <w:rsid w:val="009D0801"/>
    <w:rsid w:val="009D093C"/>
    <w:rsid w:val="009D2144"/>
    <w:rsid w:val="009D39E7"/>
    <w:rsid w:val="009D4567"/>
    <w:rsid w:val="009D6A31"/>
    <w:rsid w:val="009D7C39"/>
    <w:rsid w:val="009E00CD"/>
    <w:rsid w:val="009E13F4"/>
    <w:rsid w:val="009E2900"/>
    <w:rsid w:val="009E3D49"/>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5832"/>
    <w:rsid w:val="00A16035"/>
    <w:rsid w:val="00A168D2"/>
    <w:rsid w:val="00A20D96"/>
    <w:rsid w:val="00A21058"/>
    <w:rsid w:val="00A21559"/>
    <w:rsid w:val="00A21D9B"/>
    <w:rsid w:val="00A22305"/>
    <w:rsid w:val="00A2235B"/>
    <w:rsid w:val="00A229C9"/>
    <w:rsid w:val="00A23139"/>
    <w:rsid w:val="00A23B6C"/>
    <w:rsid w:val="00A23F69"/>
    <w:rsid w:val="00A24BA3"/>
    <w:rsid w:val="00A26A76"/>
    <w:rsid w:val="00A26FCE"/>
    <w:rsid w:val="00A27D00"/>
    <w:rsid w:val="00A300E0"/>
    <w:rsid w:val="00A30716"/>
    <w:rsid w:val="00A3188F"/>
    <w:rsid w:val="00A32187"/>
    <w:rsid w:val="00A32464"/>
    <w:rsid w:val="00A332E8"/>
    <w:rsid w:val="00A33666"/>
    <w:rsid w:val="00A337D4"/>
    <w:rsid w:val="00A34337"/>
    <w:rsid w:val="00A34F47"/>
    <w:rsid w:val="00A3575B"/>
    <w:rsid w:val="00A35B6E"/>
    <w:rsid w:val="00A35DAB"/>
    <w:rsid w:val="00A35DFA"/>
    <w:rsid w:val="00A36037"/>
    <w:rsid w:val="00A360C1"/>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CD5"/>
    <w:rsid w:val="00A61DBE"/>
    <w:rsid w:val="00A62226"/>
    <w:rsid w:val="00A62532"/>
    <w:rsid w:val="00A63423"/>
    <w:rsid w:val="00A63ACE"/>
    <w:rsid w:val="00A63C5C"/>
    <w:rsid w:val="00A64995"/>
    <w:rsid w:val="00A650D4"/>
    <w:rsid w:val="00A6514F"/>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7E95"/>
    <w:rsid w:val="00AD0600"/>
    <w:rsid w:val="00AD0979"/>
    <w:rsid w:val="00AD13CD"/>
    <w:rsid w:val="00AD1905"/>
    <w:rsid w:val="00AD19C6"/>
    <w:rsid w:val="00AD1EE3"/>
    <w:rsid w:val="00AD4001"/>
    <w:rsid w:val="00AD4A0C"/>
    <w:rsid w:val="00AD4F11"/>
    <w:rsid w:val="00AD5B2F"/>
    <w:rsid w:val="00AD61AF"/>
    <w:rsid w:val="00AD6865"/>
    <w:rsid w:val="00AD7BFB"/>
    <w:rsid w:val="00AE06AA"/>
    <w:rsid w:val="00AE18BB"/>
    <w:rsid w:val="00AE1A01"/>
    <w:rsid w:val="00AE2252"/>
    <w:rsid w:val="00AE235A"/>
    <w:rsid w:val="00AE27D3"/>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3B2A"/>
    <w:rsid w:val="00AF4257"/>
    <w:rsid w:val="00AF4DAA"/>
    <w:rsid w:val="00AF4EBE"/>
    <w:rsid w:val="00AF6558"/>
    <w:rsid w:val="00AF6C60"/>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2838"/>
    <w:rsid w:val="00B1355A"/>
    <w:rsid w:val="00B136CD"/>
    <w:rsid w:val="00B136FE"/>
    <w:rsid w:val="00B13B63"/>
    <w:rsid w:val="00B13D1A"/>
    <w:rsid w:val="00B148E2"/>
    <w:rsid w:val="00B1501E"/>
    <w:rsid w:val="00B1598B"/>
    <w:rsid w:val="00B15F08"/>
    <w:rsid w:val="00B16851"/>
    <w:rsid w:val="00B20F88"/>
    <w:rsid w:val="00B214AA"/>
    <w:rsid w:val="00B21660"/>
    <w:rsid w:val="00B24479"/>
    <w:rsid w:val="00B24D11"/>
    <w:rsid w:val="00B24F30"/>
    <w:rsid w:val="00B25850"/>
    <w:rsid w:val="00B25C71"/>
    <w:rsid w:val="00B26E1E"/>
    <w:rsid w:val="00B27E91"/>
    <w:rsid w:val="00B30028"/>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D60"/>
    <w:rsid w:val="00B43D8D"/>
    <w:rsid w:val="00B46C70"/>
    <w:rsid w:val="00B47D96"/>
    <w:rsid w:val="00B520D5"/>
    <w:rsid w:val="00B52D0F"/>
    <w:rsid w:val="00B5311A"/>
    <w:rsid w:val="00B535B9"/>
    <w:rsid w:val="00B55786"/>
    <w:rsid w:val="00B55C4F"/>
    <w:rsid w:val="00B57EE1"/>
    <w:rsid w:val="00B604EB"/>
    <w:rsid w:val="00B6052A"/>
    <w:rsid w:val="00B60EFC"/>
    <w:rsid w:val="00B62AFD"/>
    <w:rsid w:val="00B62EF9"/>
    <w:rsid w:val="00B63D72"/>
    <w:rsid w:val="00B644C0"/>
    <w:rsid w:val="00B65E57"/>
    <w:rsid w:val="00B661E1"/>
    <w:rsid w:val="00B662F2"/>
    <w:rsid w:val="00B66310"/>
    <w:rsid w:val="00B67848"/>
    <w:rsid w:val="00B67F2A"/>
    <w:rsid w:val="00B73D86"/>
    <w:rsid w:val="00B74C03"/>
    <w:rsid w:val="00B75567"/>
    <w:rsid w:val="00B762D3"/>
    <w:rsid w:val="00B76361"/>
    <w:rsid w:val="00B76682"/>
    <w:rsid w:val="00B76904"/>
    <w:rsid w:val="00B80208"/>
    <w:rsid w:val="00B80346"/>
    <w:rsid w:val="00B8207E"/>
    <w:rsid w:val="00B82445"/>
    <w:rsid w:val="00B82E60"/>
    <w:rsid w:val="00B82F3E"/>
    <w:rsid w:val="00B8350B"/>
    <w:rsid w:val="00B83B25"/>
    <w:rsid w:val="00B852DE"/>
    <w:rsid w:val="00B8550B"/>
    <w:rsid w:val="00B85D6D"/>
    <w:rsid w:val="00B86F23"/>
    <w:rsid w:val="00B86F42"/>
    <w:rsid w:val="00B87CEC"/>
    <w:rsid w:val="00B90AFB"/>
    <w:rsid w:val="00B90D58"/>
    <w:rsid w:val="00B918F4"/>
    <w:rsid w:val="00B921A2"/>
    <w:rsid w:val="00B924C5"/>
    <w:rsid w:val="00B92E8C"/>
    <w:rsid w:val="00B937C2"/>
    <w:rsid w:val="00B94282"/>
    <w:rsid w:val="00B94AA9"/>
    <w:rsid w:val="00B95809"/>
    <w:rsid w:val="00B9594A"/>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3B7"/>
    <w:rsid w:val="00BB5EDA"/>
    <w:rsid w:val="00BB7AEF"/>
    <w:rsid w:val="00BC075A"/>
    <w:rsid w:val="00BC09C0"/>
    <w:rsid w:val="00BC1034"/>
    <w:rsid w:val="00BC1402"/>
    <w:rsid w:val="00BC1A4A"/>
    <w:rsid w:val="00BC22E9"/>
    <w:rsid w:val="00BC4895"/>
    <w:rsid w:val="00BC5F57"/>
    <w:rsid w:val="00BC7BAC"/>
    <w:rsid w:val="00BD03C1"/>
    <w:rsid w:val="00BD07AA"/>
    <w:rsid w:val="00BD15D3"/>
    <w:rsid w:val="00BD1B5F"/>
    <w:rsid w:val="00BD454E"/>
    <w:rsid w:val="00BD593E"/>
    <w:rsid w:val="00BD5CEF"/>
    <w:rsid w:val="00BD680D"/>
    <w:rsid w:val="00BD6BF6"/>
    <w:rsid w:val="00BE01E5"/>
    <w:rsid w:val="00BE0A83"/>
    <w:rsid w:val="00BE1537"/>
    <w:rsid w:val="00BE227D"/>
    <w:rsid w:val="00BE2C76"/>
    <w:rsid w:val="00BE3045"/>
    <w:rsid w:val="00BE3BAE"/>
    <w:rsid w:val="00BE5278"/>
    <w:rsid w:val="00BE54AB"/>
    <w:rsid w:val="00BE68CE"/>
    <w:rsid w:val="00BE731B"/>
    <w:rsid w:val="00BE782B"/>
    <w:rsid w:val="00BE7D77"/>
    <w:rsid w:val="00BF0CB3"/>
    <w:rsid w:val="00BF1CB8"/>
    <w:rsid w:val="00BF28DC"/>
    <w:rsid w:val="00BF3231"/>
    <w:rsid w:val="00BF495F"/>
    <w:rsid w:val="00BF49DD"/>
    <w:rsid w:val="00BF5077"/>
    <w:rsid w:val="00BF5244"/>
    <w:rsid w:val="00BF536A"/>
    <w:rsid w:val="00BF6A37"/>
    <w:rsid w:val="00BF729F"/>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6558"/>
    <w:rsid w:val="00C27C62"/>
    <w:rsid w:val="00C30E7B"/>
    <w:rsid w:val="00C310BC"/>
    <w:rsid w:val="00C3138C"/>
    <w:rsid w:val="00C32B08"/>
    <w:rsid w:val="00C33161"/>
    <w:rsid w:val="00C33178"/>
    <w:rsid w:val="00C338B1"/>
    <w:rsid w:val="00C342D6"/>
    <w:rsid w:val="00C34D4B"/>
    <w:rsid w:val="00C35071"/>
    <w:rsid w:val="00C352E1"/>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B56"/>
    <w:rsid w:val="00C579D9"/>
    <w:rsid w:val="00C60397"/>
    <w:rsid w:val="00C6047B"/>
    <w:rsid w:val="00C604CE"/>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040"/>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EAB"/>
    <w:rsid w:val="00CA03CC"/>
    <w:rsid w:val="00CA1193"/>
    <w:rsid w:val="00CA135C"/>
    <w:rsid w:val="00CA24BE"/>
    <w:rsid w:val="00CA29C5"/>
    <w:rsid w:val="00CA2B16"/>
    <w:rsid w:val="00CA2E68"/>
    <w:rsid w:val="00CA305D"/>
    <w:rsid w:val="00CA4CD6"/>
    <w:rsid w:val="00CA5393"/>
    <w:rsid w:val="00CA605B"/>
    <w:rsid w:val="00CA7080"/>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3C"/>
    <w:rsid w:val="00CE605D"/>
    <w:rsid w:val="00CE6416"/>
    <w:rsid w:val="00CE64EF"/>
    <w:rsid w:val="00CE697A"/>
    <w:rsid w:val="00CE6A2C"/>
    <w:rsid w:val="00CF0140"/>
    <w:rsid w:val="00CF04C8"/>
    <w:rsid w:val="00CF057F"/>
    <w:rsid w:val="00CF0685"/>
    <w:rsid w:val="00CF0C10"/>
    <w:rsid w:val="00CF20C1"/>
    <w:rsid w:val="00CF27D7"/>
    <w:rsid w:val="00CF280A"/>
    <w:rsid w:val="00CF3301"/>
    <w:rsid w:val="00CF4035"/>
    <w:rsid w:val="00CF4A27"/>
    <w:rsid w:val="00CF502E"/>
    <w:rsid w:val="00CF5742"/>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70E4"/>
    <w:rsid w:val="00D07E80"/>
    <w:rsid w:val="00D1052B"/>
    <w:rsid w:val="00D10C79"/>
    <w:rsid w:val="00D110FE"/>
    <w:rsid w:val="00D11A22"/>
    <w:rsid w:val="00D126A5"/>
    <w:rsid w:val="00D129DE"/>
    <w:rsid w:val="00D1379D"/>
    <w:rsid w:val="00D144BD"/>
    <w:rsid w:val="00D152B2"/>
    <w:rsid w:val="00D15C4A"/>
    <w:rsid w:val="00D164D2"/>
    <w:rsid w:val="00D201C3"/>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90D"/>
    <w:rsid w:val="00D60D51"/>
    <w:rsid w:val="00D6157E"/>
    <w:rsid w:val="00D6186A"/>
    <w:rsid w:val="00D6205C"/>
    <w:rsid w:val="00D6214B"/>
    <w:rsid w:val="00D62256"/>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1D72"/>
    <w:rsid w:val="00D92D31"/>
    <w:rsid w:val="00D9407D"/>
    <w:rsid w:val="00D95415"/>
    <w:rsid w:val="00D96468"/>
    <w:rsid w:val="00D96652"/>
    <w:rsid w:val="00D979C2"/>
    <w:rsid w:val="00D97D25"/>
    <w:rsid w:val="00DA0F4C"/>
    <w:rsid w:val="00DA10AD"/>
    <w:rsid w:val="00DA196F"/>
    <w:rsid w:val="00DA1D26"/>
    <w:rsid w:val="00DA2A4F"/>
    <w:rsid w:val="00DA2B82"/>
    <w:rsid w:val="00DA30A0"/>
    <w:rsid w:val="00DA405C"/>
    <w:rsid w:val="00DA44FE"/>
    <w:rsid w:val="00DA4A72"/>
    <w:rsid w:val="00DA4E1A"/>
    <w:rsid w:val="00DA4E50"/>
    <w:rsid w:val="00DA581B"/>
    <w:rsid w:val="00DA594A"/>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F9"/>
    <w:rsid w:val="00DC095A"/>
    <w:rsid w:val="00DC117C"/>
    <w:rsid w:val="00DC11F9"/>
    <w:rsid w:val="00DC2589"/>
    <w:rsid w:val="00DC2D83"/>
    <w:rsid w:val="00DC37FB"/>
    <w:rsid w:val="00DC469E"/>
    <w:rsid w:val="00DC4DB2"/>
    <w:rsid w:val="00DC4E5D"/>
    <w:rsid w:val="00DC5189"/>
    <w:rsid w:val="00DC760B"/>
    <w:rsid w:val="00DC7AAA"/>
    <w:rsid w:val="00DD04FC"/>
    <w:rsid w:val="00DD0995"/>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A0F"/>
    <w:rsid w:val="00DE7D90"/>
    <w:rsid w:val="00DE7E2A"/>
    <w:rsid w:val="00DF15B8"/>
    <w:rsid w:val="00DF1D9B"/>
    <w:rsid w:val="00DF2396"/>
    <w:rsid w:val="00DF27E3"/>
    <w:rsid w:val="00DF2D63"/>
    <w:rsid w:val="00DF33E3"/>
    <w:rsid w:val="00DF3A0A"/>
    <w:rsid w:val="00DF3F7B"/>
    <w:rsid w:val="00DF4482"/>
    <w:rsid w:val="00DF4C17"/>
    <w:rsid w:val="00DF6311"/>
    <w:rsid w:val="00DF6B3E"/>
    <w:rsid w:val="00DF740B"/>
    <w:rsid w:val="00DF7E6A"/>
    <w:rsid w:val="00E009E9"/>
    <w:rsid w:val="00E00AD5"/>
    <w:rsid w:val="00E01264"/>
    <w:rsid w:val="00E01509"/>
    <w:rsid w:val="00E02F16"/>
    <w:rsid w:val="00E04382"/>
    <w:rsid w:val="00E0443D"/>
    <w:rsid w:val="00E04644"/>
    <w:rsid w:val="00E04AF9"/>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FE1"/>
    <w:rsid w:val="00E265DB"/>
    <w:rsid w:val="00E26ADB"/>
    <w:rsid w:val="00E27D77"/>
    <w:rsid w:val="00E27EEE"/>
    <w:rsid w:val="00E3070A"/>
    <w:rsid w:val="00E32237"/>
    <w:rsid w:val="00E32275"/>
    <w:rsid w:val="00E32A5D"/>
    <w:rsid w:val="00E32E04"/>
    <w:rsid w:val="00E33F0B"/>
    <w:rsid w:val="00E340F5"/>
    <w:rsid w:val="00E3510E"/>
    <w:rsid w:val="00E40AF2"/>
    <w:rsid w:val="00E40D1A"/>
    <w:rsid w:val="00E4264D"/>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2A81"/>
    <w:rsid w:val="00E931A5"/>
    <w:rsid w:val="00E93394"/>
    <w:rsid w:val="00E93CF2"/>
    <w:rsid w:val="00E942A8"/>
    <w:rsid w:val="00E951E1"/>
    <w:rsid w:val="00E96462"/>
    <w:rsid w:val="00E96CE7"/>
    <w:rsid w:val="00E96D52"/>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553"/>
    <w:rsid w:val="00EB344A"/>
    <w:rsid w:val="00EB34DE"/>
    <w:rsid w:val="00EB39FE"/>
    <w:rsid w:val="00EB5017"/>
    <w:rsid w:val="00EB7E2C"/>
    <w:rsid w:val="00EB7E63"/>
    <w:rsid w:val="00EC001D"/>
    <w:rsid w:val="00EC07DA"/>
    <w:rsid w:val="00EC1C86"/>
    <w:rsid w:val="00EC2D1A"/>
    <w:rsid w:val="00EC3C3C"/>
    <w:rsid w:val="00EC433F"/>
    <w:rsid w:val="00EC45B7"/>
    <w:rsid w:val="00EC4949"/>
    <w:rsid w:val="00EC4CBA"/>
    <w:rsid w:val="00EC50A7"/>
    <w:rsid w:val="00EC5F96"/>
    <w:rsid w:val="00EC6602"/>
    <w:rsid w:val="00EC6BE7"/>
    <w:rsid w:val="00EC7154"/>
    <w:rsid w:val="00EC76A9"/>
    <w:rsid w:val="00ED0DB5"/>
    <w:rsid w:val="00ED1694"/>
    <w:rsid w:val="00ED32AD"/>
    <w:rsid w:val="00ED518D"/>
    <w:rsid w:val="00ED69EF"/>
    <w:rsid w:val="00ED6FCD"/>
    <w:rsid w:val="00ED73FE"/>
    <w:rsid w:val="00ED7B4E"/>
    <w:rsid w:val="00EE03B5"/>
    <w:rsid w:val="00EE0E02"/>
    <w:rsid w:val="00EE1983"/>
    <w:rsid w:val="00EE1F42"/>
    <w:rsid w:val="00EE29FB"/>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3110"/>
    <w:rsid w:val="00F1346A"/>
    <w:rsid w:val="00F15D9A"/>
    <w:rsid w:val="00F15FC3"/>
    <w:rsid w:val="00F20C36"/>
    <w:rsid w:val="00F22706"/>
    <w:rsid w:val="00F22723"/>
    <w:rsid w:val="00F22AE2"/>
    <w:rsid w:val="00F22F92"/>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4FB"/>
    <w:rsid w:val="00F33A2B"/>
    <w:rsid w:val="00F35235"/>
    <w:rsid w:val="00F36123"/>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740"/>
    <w:rsid w:val="00F91916"/>
    <w:rsid w:val="00F91993"/>
    <w:rsid w:val="00F91F2A"/>
    <w:rsid w:val="00F92AE6"/>
    <w:rsid w:val="00F93961"/>
    <w:rsid w:val="00F93D30"/>
    <w:rsid w:val="00F94332"/>
    <w:rsid w:val="00F9439E"/>
    <w:rsid w:val="00F94534"/>
    <w:rsid w:val="00F94810"/>
    <w:rsid w:val="00F94C2B"/>
    <w:rsid w:val="00F94E5C"/>
    <w:rsid w:val="00F9705F"/>
    <w:rsid w:val="00F97A2C"/>
    <w:rsid w:val="00F97B82"/>
    <w:rsid w:val="00F97CEB"/>
    <w:rsid w:val="00FA075B"/>
    <w:rsid w:val="00FA09C8"/>
    <w:rsid w:val="00FA0D33"/>
    <w:rsid w:val="00FA1668"/>
    <w:rsid w:val="00FA212F"/>
    <w:rsid w:val="00FA2BD3"/>
    <w:rsid w:val="00FA2CCC"/>
    <w:rsid w:val="00FA48A8"/>
    <w:rsid w:val="00FA4A58"/>
    <w:rsid w:val="00FA51D8"/>
    <w:rsid w:val="00FA58AA"/>
    <w:rsid w:val="00FA60B1"/>
    <w:rsid w:val="00FA6CBA"/>
    <w:rsid w:val="00FA6F9F"/>
    <w:rsid w:val="00FB111E"/>
    <w:rsid w:val="00FB178D"/>
    <w:rsid w:val="00FB2511"/>
    <w:rsid w:val="00FB273F"/>
    <w:rsid w:val="00FB29EA"/>
    <w:rsid w:val="00FB2B49"/>
    <w:rsid w:val="00FB2E97"/>
    <w:rsid w:val="00FB32B1"/>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24FB"/>
    <w:rsid w:val="00FD2D5C"/>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6C94"/>
    <w:rsid w:val="00FE7639"/>
    <w:rsid w:val="00FE7CE5"/>
    <w:rsid w:val="00FE7D4C"/>
    <w:rsid w:val="00FF0FFA"/>
    <w:rsid w:val="00FF1A4B"/>
    <w:rsid w:val="00FF276A"/>
    <w:rsid w:val="00FF30B6"/>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rsid w:val="004D4178"/>
    <w:rPr>
      <w:rFonts w:ascii="Arial" w:hAnsi="Arial"/>
      <w:sz w:val="20"/>
      <w:szCs w:val="20"/>
    </w:rPr>
  </w:style>
  <w:style w:type="character" w:customStyle="1" w:styleId="Char2">
    <w:name w:val="Κείμενο σχολίου Char"/>
    <w:link w:val="ab"/>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0">
    <w:name w:val="Char Char"/>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7">
    <w:name w:val="Κεφαλίδα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7"/>
    <w:rsid w:val="005620CE"/>
    <w:rPr>
      <w:rFonts w:ascii="Arial" w:hAnsi="Arial" w:cs="Arial"/>
      <w:b/>
      <w:bCs/>
      <w:iCs/>
      <w:sz w:val="24"/>
      <w:szCs w:val="22"/>
      <w:shd w:val="clear" w:color="auto" w:fill="17365D" w:themeFill="text2" w:themeFillShade="BF"/>
    </w:rPr>
  </w:style>
  <w:style w:type="paragraph" w:customStyle="1" w:styleId="23">
    <w:name w:val="Κεφαλίδα2"/>
    <w:basedOn w:val="17"/>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8">
    <w:name w:val="Χωρίς διάστιχο1"/>
    <w:link w:val="NoSpacingChar"/>
    <w:autoRedefine/>
    <w:rsid w:val="006A57CA"/>
    <w:pPr>
      <w:jc w:val="both"/>
    </w:pPr>
    <w:rPr>
      <w:sz w:val="24"/>
      <w:szCs w:val="22"/>
    </w:rPr>
  </w:style>
  <w:style w:type="character" w:customStyle="1" w:styleId="NoSpacingChar">
    <w:name w:val="No Spacing Char"/>
    <w:link w:val="18"/>
    <w:locked/>
    <w:rsid w:val="006A57CA"/>
    <w:rPr>
      <w:sz w:val="24"/>
      <w:szCs w:val="22"/>
    </w:rPr>
  </w:style>
  <w:style w:type="paragraph" w:customStyle="1" w:styleId="Number1">
    <w:name w:val="Number1"/>
    <w:basedOn w:val="18"/>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oter" Target="footer7.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eader" Target="header6.xml"/><Relationship Id="rId32" Type="http://schemas.openxmlformats.org/officeDocument/2006/relationships/footer" Target="footer6.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header" Target="header13.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 Id="rId35" Type="http://schemas.openxmlformats.org/officeDocument/2006/relationships/theme" Target="theme/theme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0CAE939-1C3D-4E26-B77E-A9387974A6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11</Pages>
  <Words>2660</Words>
  <Characters>14369</Characters>
  <Application>Microsoft Office Word</Application>
  <DocSecurity>0</DocSecurity>
  <Lines>119</Lines>
  <Paragraphs>33</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16996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17</cp:revision>
  <cp:lastPrinted>2017-12-21T06:48:00Z</cp:lastPrinted>
  <dcterms:created xsi:type="dcterms:W3CDTF">2018-11-02T11:25:00Z</dcterms:created>
  <dcterms:modified xsi:type="dcterms:W3CDTF">2019-03-19T11:28:00Z</dcterms:modified>
</cp:coreProperties>
</file>