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73" w:rsidRPr="00230134" w:rsidRDefault="005D7B73" w:rsidP="005D7B73">
      <w:pPr>
        <w:tabs>
          <w:tab w:val="num" w:pos="0"/>
        </w:tabs>
        <w:spacing w:line="300" w:lineRule="atLeast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ΕΠΙΧΕΙΡΗΣΙΑΚΟ ΠΡΟΓΡΑΜΜΑ</w:t>
      </w:r>
      <w:r w:rsidR="007451B4">
        <w:rPr>
          <w:rFonts w:ascii="Arial" w:hAnsi="Arial" w:cs="Arial"/>
          <w:b/>
        </w:rPr>
        <w:t xml:space="preserve"> </w:t>
      </w:r>
      <w:r w:rsidR="00640719" w:rsidRPr="00230134">
        <w:rPr>
          <w:rFonts w:ascii="Arial" w:hAnsi="Arial" w:cs="Arial"/>
          <w:b/>
        </w:rPr>
        <w:t>“</w:t>
      </w:r>
      <w:r w:rsidR="00640719" w:rsidRPr="007451B4">
        <w:rPr>
          <w:rFonts w:ascii="Arial" w:hAnsi="Arial" w:cs="Arial"/>
          <w:b/>
        </w:rPr>
        <w:t>Ήπειρος</w:t>
      </w:r>
      <w:r w:rsidR="00640719" w:rsidRPr="00230134">
        <w:rPr>
          <w:rFonts w:ascii="Arial" w:hAnsi="Arial" w:cs="Arial"/>
          <w:b/>
        </w:rPr>
        <w:t>” 2014-2020</w:t>
      </w:r>
    </w:p>
    <w:p w:rsidR="005D7B73" w:rsidRPr="007451B4" w:rsidRDefault="005D7B73" w:rsidP="005D7B73">
      <w:pPr>
        <w:tabs>
          <w:tab w:val="num" w:pos="0"/>
        </w:tabs>
        <w:spacing w:line="300" w:lineRule="atLeast"/>
        <w:jc w:val="center"/>
        <w:rPr>
          <w:rFonts w:ascii="Arial" w:hAnsi="Arial" w:cs="Arial"/>
          <w:b/>
          <w:i/>
        </w:rPr>
      </w:pPr>
    </w:p>
    <w:p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</w:t>
      </w:r>
      <w:r w:rsidR="00331C3A">
        <w:rPr>
          <w:rFonts w:ascii="Arial" w:hAnsi="Arial" w:cs="Arial"/>
          <w:b/>
        </w:rPr>
        <w:t>2</w:t>
      </w:r>
    </w:p>
    <w:p w:rsidR="00331C3A" w:rsidRDefault="00331C3A" w:rsidP="00331C3A">
      <w:pPr>
        <w:pStyle w:val="a7"/>
        <w:tabs>
          <w:tab w:val="left" w:pos="2340"/>
        </w:tabs>
        <w:ind w:left="2160" w:hanging="2160"/>
        <w:rPr>
          <w:rFonts w:ascii="Arial" w:hAnsi="Arial"/>
        </w:rPr>
      </w:pPr>
      <w:r w:rsidRPr="00424E30">
        <w:rPr>
          <w:rFonts w:ascii="Arial" w:hAnsi="Arial"/>
        </w:rPr>
        <w:t>ΑΔΕΙΕΣ ΚΑΙ ΕΓΚΡΙΣΕΙΣ ΓΙΑ ΤΟ ΣΥΝΟΛΟ ΤΗΣ ΠΡΑΞΗΣ</w:t>
      </w:r>
    </w:p>
    <w:p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</w:p>
    <w:p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:rsidR="000910C5" w:rsidRDefault="000910C5"/>
    <w:tbl>
      <w:tblPr>
        <w:tblW w:w="9921" w:type="dxa"/>
        <w:jc w:val="center"/>
        <w:tblInd w:w="2343" w:type="dxa"/>
        <w:tblLayout w:type="fixed"/>
        <w:tblLook w:val="0000" w:firstRow="0" w:lastRow="0" w:firstColumn="0" w:lastColumn="0" w:noHBand="0" w:noVBand="0"/>
      </w:tblPr>
      <w:tblGrid>
        <w:gridCol w:w="784"/>
        <w:gridCol w:w="4593"/>
        <w:gridCol w:w="1850"/>
        <w:gridCol w:w="709"/>
        <w:gridCol w:w="1985"/>
      </w:tblGrid>
      <w:tr w:rsidR="00583289" w:rsidTr="00583289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3289" w:rsidRPr="006D19AE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3289" w:rsidRPr="003A1C2A" w:rsidRDefault="00583289" w:rsidP="00E72B6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3289" w:rsidRPr="00583289" w:rsidRDefault="00583289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</w:t>
            </w:r>
          </w:p>
          <w:p w:rsid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 xml:space="preserve">Α.Π. / ΗΜΕΡ-ΝΙΑ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ΑΠΟΦΑΣΗΣ</w:t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</w:t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Ι</w:t>
            </w:r>
          </w:p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Cs/>
                <w:sz w:val="22"/>
                <w:szCs w:val="22"/>
              </w:rPr>
              <w:sym w:font="Wingdings" w:char="F0FC"/>
            </w: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83289" w:rsidRPr="00583289" w:rsidRDefault="00583289" w:rsidP="00583289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</w:p>
          <w:p w:rsidR="00583289" w:rsidRPr="003875AC" w:rsidRDefault="00583289" w:rsidP="00583289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583289">
              <w:rPr>
                <w:rFonts w:ascii="Arial" w:hAnsi="Arial" w:cs="Arial"/>
                <w:bCs/>
                <w:iCs/>
                <w:sz w:val="20"/>
                <w:szCs w:val="18"/>
                <w:lang w:eastAsia="en-US"/>
              </w:rPr>
              <w:t>(</w:t>
            </w:r>
            <w:r w:rsidRPr="00583289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Α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ΙΤΙΟΛΟΓΗΣΗ)</w:t>
            </w: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681428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Α</w:t>
            </w:r>
            <w:r w:rsidR="0068142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Default="00583289" w:rsidP="0030478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Πιστοποιητικό Ενεργειακής Απόδοσης</w:t>
            </w:r>
            <w:r w:rsidRPr="0030478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υφιστάμενης κατάστασης</w:t>
            </w:r>
          </w:p>
          <w:p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(εκδοθ</w:t>
            </w:r>
            <w:r>
              <w:rPr>
                <w:rFonts w:ascii="Arial" w:hAnsi="Arial" w:cs="Arial"/>
                <w:sz w:val="20"/>
                <w:szCs w:val="20"/>
              </w:rPr>
              <w:t xml:space="preserve">έν </w:t>
            </w:r>
            <w:r w:rsidRPr="00304783">
              <w:rPr>
                <w:rFonts w:ascii="Arial" w:hAnsi="Arial" w:cs="Arial"/>
                <w:sz w:val="20"/>
                <w:szCs w:val="20"/>
              </w:rPr>
              <w:t>μετά τις 27/11/2017)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428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428" w:rsidRPr="00681428" w:rsidRDefault="00681428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428" w:rsidRPr="00681428" w:rsidRDefault="00681428" w:rsidP="0030478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ΕΝΕΡΓΕΙΑΚΟς ΕΛΕΓΧΟΣ Ν.4342/2015 </w:t>
            </w:r>
            <w:r>
              <w:rPr>
                <w:rFonts w:ascii="Arial" w:hAnsi="Arial" w:cs="Arial"/>
                <w:sz w:val="20"/>
                <w:szCs w:val="20"/>
              </w:rPr>
              <w:t>για εργασίες εκτός πλαισίου ΚΕΝΑΚ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28" w:rsidRPr="00F475FE" w:rsidRDefault="0068142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99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99" w:rsidRDefault="0045399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99" w:rsidRDefault="0045399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 xml:space="preserve">ΣΧΕΔΙΟ ΕΝΕΡΓΕΙΑΚΗΣ ΑΠΟΔΟΣΗΣ </w:t>
            </w:r>
          </w:p>
          <w:p w:rsidR="00453999" w:rsidRPr="00453999" w:rsidRDefault="00453999" w:rsidP="0045399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 xml:space="preserve">Ν. 4342/15, Α.7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§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>.12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453999">
              <w:rPr>
                <w:rFonts w:ascii="Arial" w:hAnsi="Arial" w:cs="Arial"/>
                <w:sz w:val="20"/>
                <w:szCs w:val="20"/>
              </w:rPr>
              <w:t xml:space="preserve">για </w:t>
            </w:r>
            <w:r>
              <w:rPr>
                <w:rFonts w:ascii="Arial" w:hAnsi="Arial" w:cs="Arial"/>
                <w:sz w:val="20"/>
                <w:szCs w:val="20"/>
              </w:rPr>
              <w:t>κτίρια ΟΤΑ</w:t>
            </w:r>
            <w:r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99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99" w:rsidRDefault="0045399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99" w:rsidRDefault="00453999" w:rsidP="00453999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Σ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ΥΣΤΗΜΑ 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ΕΝΕΡΓΕΙΑΚΗΣ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ΔΙΑΧΕΙΡΙΣΗΣ</w:t>
            </w:r>
          </w:p>
          <w:p w:rsidR="00453999" w:rsidRPr="0023645D" w:rsidRDefault="00453999" w:rsidP="00453999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 xml:space="preserve">Ν. 4342/15, Α.7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§</w:t>
            </w:r>
            <w:r w:rsidRPr="00453999">
              <w:rPr>
                <w:rFonts w:ascii="Arial" w:hAnsi="Arial" w:cs="Arial"/>
                <w:caps/>
                <w:sz w:val="20"/>
                <w:szCs w:val="20"/>
              </w:rPr>
              <w:t>.12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453999">
              <w:rPr>
                <w:rFonts w:ascii="Arial" w:hAnsi="Arial" w:cs="Arial"/>
                <w:sz w:val="20"/>
                <w:szCs w:val="20"/>
              </w:rPr>
              <w:t xml:space="preserve">για </w:t>
            </w:r>
            <w:r>
              <w:rPr>
                <w:rFonts w:ascii="Arial" w:hAnsi="Arial" w:cs="Arial"/>
                <w:sz w:val="20"/>
                <w:szCs w:val="20"/>
              </w:rPr>
              <w:t>κτίρια ΟΤΑ</w:t>
            </w:r>
            <w:r>
              <w:rPr>
                <w:rFonts w:ascii="Arial" w:hAnsi="Arial" w:cs="Arial"/>
                <w:caps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9" w:rsidRPr="00F475FE" w:rsidRDefault="0045399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Στοιχεία νομιμότητας του κτιρίου</w:t>
            </w:r>
          </w:p>
          <w:p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(οικοδομική άδεια πριν το 2010, βεβαίωση μη ύπαρξης αυθαιρέτων, βεβαίωση ρύθμισης αυθαιρέτων,</w:t>
            </w:r>
            <w:r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Pr="003047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Default="00583289" w:rsidP="0023645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ΤΕΚΜΗΡΙΩΣΗ ΠΡΟΣΤΑΤΕΥΟΜΕΝΟΥ ΚΤΙΡΙΟΥ</w:t>
            </w:r>
          </w:p>
          <w:p w:rsidR="00583289" w:rsidRPr="00304783" w:rsidRDefault="00583289" w:rsidP="0023645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(αν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23645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Στοιχεία κυριότητας κτιρίου </w:t>
            </w:r>
          </w:p>
          <w:p w:rsidR="00583289" w:rsidRPr="0023645D" w:rsidRDefault="00583289" w:rsidP="0023645D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Β4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ΠΑΡΕΜΒΑΣΕΩΝ από ΙΔΙΟΚΤΗΤΗ ΚΤΙΡΙΟΥ Ή ΠΡΟΓΡΑΜΜΑΤΙΚΗ ΣΥΜΒΑΣΗ</w:t>
            </w:r>
          </w:p>
          <w:p w:rsidR="00583289" w:rsidRPr="008A220A" w:rsidRDefault="00583289" w:rsidP="008A220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A220A">
              <w:rPr>
                <w:rFonts w:ascii="Arial" w:hAnsi="Arial" w:cs="Arial"/>
                <w:sz w:val="20"/>
                <w:szCs w:val="20"/>
              </w:rPr>
              <w:t>(αν απα</w:t>
            </w:r>
            <w:r>
              <w:rPr>
                <w:rFonts w:ascii="Arial" w:hAnsi="Arial" w:cs="Arial"/>
                <w:sz w:val="20"/>
                <w:szCs w:val="20"/>
              </w:rPr>
              <w:t>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Γ1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Οικοδομική άδεια ή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Α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δεια δόμησης για τις προτεινόμενες παρεμβάσεις </w:t>
            </w:r>
          </w:p>
          <w:p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Προέγκριση οικοδομικής άδειας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Ή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δόμησης για τις προτεινόμενες παρεμβάσεις</w:t>
            </w:r>
          </w:p>
          <w:p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Αρχιτεκτονικής μελέτης από το Συμβούλιο Αρχιτεκτονικής</w:t>
            </w:r>
          </w:p>
          <w:p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304783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 w:rsidRPr="0023645D">
              <w:rPr>
                <w:rFonts w:ascii="Arial" w:hAnsi="Arial" w:cs="Arial"/>
                <w:caps/>
                <w:sz w:val="20"/>
                <w:szCs w:val="20"/>
              </w:rPr>
              <w:t>Εγκριση αρμόδιας Εφορείας Αρχαιοτήτων</w:t>
            </w:r>
          </w:p>
          <w:p w:rsidR="00583289" w:rsidRPr="00304783" w:rsidRDefault="00583289" w:rsidP="0030478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23645D" w:rsidRDefault="00583289" w:rsidP="00CB71B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23645D">
              <w:rPr>
                <w:rFonts w:ascii="Arial" w:hAnsi="Arial" w:cs="Arial"/>
                <w:caps/>
                <w:sz w:val="20"/>
                <w:szCs w:val="20"/>
              </w:rPr>
              <w:t>γκριση Πυροσβεστικής Υπηρεσίας</w:t>
            </w:r>
          </w:p>
          <w:p w:rsidR="00583289" w:rsidRPr="00304783" w:rsidRDefault="00583289" w:rsidP="00CB71B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Γ6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Default="00583289" w:rsidP="008A220A">
            <w:pPr>
              <w:spacing w:before="120" w:after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άλλες, κατά ΠΕΡΙΠΤΩΣΗ ΑΠΑΙΤΟΥΜΕΝΕΣ, ΕΓΚΡΙΣΕΙΣ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30478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Γ7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8A220A" w:rsidRDefault="00583289" w:rsidP="00CB71BD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</w:t>
            </w:r>
            <w:r w:rsidRPr="008A220A">
              <w:rPr>
                <w:rFonts w:ascii="Arial" w:hAnsi="Arial" w:cs="Arial"/>
                <w:caps/>
                <w:sz w:val="20"/>
                <w:szCs w:val="20"/>
              </w:rPr>
              <w:t>γκριση Περιβαλλοντικών Όρων</w:t>
            </w:r>
          </w:p>
          <w:p w:rsidR="00583289" w:rsidRPr="00304783" w:rsidRDefault="00583289" w:rsidP="00CB71B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89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89" w:rsidRPr="00304783" w:rsidRDefault="00583289" w:rsidP="008A220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Γ8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89" w:rsidRPr="008A220A" w:rsidRDefault="00583289" w:rsidP="008A220A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ΕΓΚΡΙΣΗ ΑΙΓΙΑΛΟΥ ΚΑΙ ΠΑΡΑΛΙΑΣ</w:t>
            </w:r>
          </w:p>
          <w:p w:rsidR="00583289" w:rsidRPr="00304783" w:rsidRDefault="00583289" w:rsidP="00DB51D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89" w:rsidRPr="00F475FE" w:rsidRDefault="00583289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198" w:rsidTr="0058328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198" w:rsidRDefault="00FD1198" w:rsidP="008A220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98" w:rsidRDefault="00FD1198" w:rsidP="00FD1198">
            <w:pPr>
              <w:spacing w:before="120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ΑΔΕΙΑ ΛΕΙΤΟΥΡΓΙΑΣ ΣΕ ΙΣΧΥ</w:t>
            </w:r>
          </w:p>
          <w:p w:rsidR="00FD1198" w:rsidRDefault="00FD1198" w:rsidP="00FD1198">
            <w:pPr>
              <w:spacing w:after="120"/>
              <w:rPr>
                <w:rFonts w:ascii="Arial" w:hAnsi="Arial" w:cs="Arial"/>
                <w:caps/>
                <w:sz w:val="20"/>
                <w:szCs w:val="20"/>
              </w:rPr>
            </w:pPr>
            <w:r w:rsidRPr="00304783">
              <w:rPr>
                <w:rFonts w:ascii="Arial" w:hAnsi="Arial" w:cs="Arial"/>
                <w:sz w:val="20"/>
                <w:szCs w:val="20"/>
              </w:rPr>
              <w:t>(εάν απαιτείται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98" w:rsidRPr="00F475FE" w:rsidRDefault="00FD119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0C5" w:rsidRDefault="000910C5">
      <w:pPr>
        <w:rPr>
          <w:rFonts w:ascii="Arial" w:hAnsi="Arial" w:cs="Arial"/>
          <w:b/>
          <w:sz w:val="32"/>
          <w:szCs w:val="32"/>
        </w:rPr>
      </w:pPr>
    </w:p>
    <w:p w:rsidR="00E560B5" w:rsidRDefault="00E560B5">
      <w:pPr>
        <w:rPr>
          <w:rFonts w:ascii="Arial" w:hAnsi="Arial" w:cs="Arial"/>
          <w:b/>
          <w:sz w:val="32"/>
          <w:szCs w:val="32"/>
        </w:rPr>
      </w:pPr>
    </w:p>
    <w:p w:rsidR="00E560B5" w:rsidRPr="005473D8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</w:p>
    <w:p w:rsidR="00E560B5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  <w:r w:rsidRPr="005473D8">
        <w:rPr>
          <w:rFonts w:ascii="Tahoma" w:hAnsi="Tahoma" w:cs="Tahoma"/>
        </w:rPr>
        <w:t>Ημερομηνία</w:t>
      </w:r>
      <w:r w:rsidR="0039390A">
        <w:rPr>
          <w:rFonts w:ascii="Tahoma" w:hAnsi="Tahoma" w:cs="Tahoma"/>
        </w:rPr>
        <w:t xml:space="preserve"> ……………………..</w:t>
      </w:r>
    </w:p>
    <w:p w:rsidR="00E560B5" w:rsidRPr="005473D8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 w:rsidRPr="005473D8">
        <w:rPr>
          <w:rFonts w:ascii="Tahoma" w:hAnsi="Tahoma" w:cs="Tahoma"/>
        </w:rPr>
        <w:t>Ο Νόμιμος Εκπρόσωπος</w:t>
      </w:r>
    </w:p>
    <w:p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F475FE">
      <w:headerReference w:type="default" r:id="rId8"/>
      <w:footerReference w:type="even" r:id="rId9"/>
      <w:footerReference w:type="default" r:id="rId10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EC5" w:rsidRDefault="00427EC5">
      <w:r>
        <w:separator/>
      </w:r>
    </w:p>
  </w:endnote>
  <w:endnote w:type="continuationSeparator" w:id="0">
    <w:p w:rsidR="00427EC5" w:rsidRDefault="0042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453999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EC5" w:rsidRDefault="00427EC5">
      <w:r>
        <w:separator/>
      </w:r>
    </w:p>
  </w:footnote>
  <w:footnote w:type="continuationSeparator" w:id="0">
    <w:p w:rsidR="00427EC5" w:rsidRDefault="0042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475FE">
    <w:pPr>
      <w:pStyle w:val="a5"/>
      <w:pBdr>
        <w:bottom w:val="single" w:sz="4" w:space="5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910C5"/>
    <w:rsid w:val="000E38DE"/>
    <w:rsid w:val="001023FB"/>
    <w:rsid w:val="00113A73"/>
    <w:rsid w:val="00117C0C"/>
    <w:rsid w:val="001219E5"/>
    <w:rsid w:val="00137705"/>
    <w:rsid w:val="001514EC"/>
    <w:rsid w:val="001631D4"/>
    <w:rsid w:val="00194C31"/>
    <w:rsid w:val="001A6527"/>
    <w:rsid w:val="001D2254"/>
    <w:rsid w:val="001E0ACD"/>
    <w:rsid w:val="00230134"/>
    <w:rsid w:val="0023645D"/>
    <w:rsid w:val="00294307"/>
    <w:rsid w:val="002F4362"/>
    <w:rsid w:val="00304783"/>
    <w:rsid w:val="00331C3A"/>
    <w:rsid w:val="00373728"/>
    <w:rsid w:val="00383AD3"/>
    <w:rsid w:val="0039390A"/>
    <w:rsid w:val="003A1C2A"/>
    <w:rsid w:val="003C2A8C"/>
    <w:rsid w:val="003D077B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237E4"/>
    <w:rsid w:val="00640719"/>
    <w:rsid w:val="00681428"/>
    <w:rsid w:val="006A5D3D"/>
    <w:rsid w:val="006B15B0"/>
    <w:rsid w:val="006D19AE"/>
    <w:rsid w:val="00707247"/>
    <w:rsid w:val="00734D10"/>
    <w:rsid w:val="00742CBA"/>
    <w:rsid w:val="007451B4"/>
    <w:rsid w:val="007777AC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521A5"/>
    <w:rsid w:val="008A220A"/>
    <w:rsid w:val="008C23E1"/>
    <w:rsid w:val="008E31E6"/>
    <w:rsid w:val="00944E10"/>
    <w:rsid w:val="00945FD0"/>
    <w:rsid w:val="00950104"/>
    <w:rsid w:val="009870B4"/>
    <w:rsid w:val="00987E53"/>
    <w:rsid w:val="009E0269"/>
    <w:rsid w:val="009E036C"/>
    <w:rsid w:val="009F67B6"/>
    <w:rsid w:val="00A139BF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71BD"/>
    <w:rsid w:val="00D410D7"/>
    <w:rsid w:val="00D607A7"/>
    <w:rsid w:val="00D614E8"/>
    <w:rsid w:val="00D663A0"/>
    <w:rsid w:val="00D8644B"/>
    <w:rsid w:val="00DB51D0"/>
    <w:rsid w:val="00DF077C"/>
    <w:rsid w:val="00E35C58"/>
    <w:rsid w:val="00E560B5"/>
    <w:rsid w:val="00E65846"/>
    <w:rsid w:val="00E673B6"/>
    <w:rsid w:val="00E72B6E"/>
    <w:rsid w:val="00E82784"/>
    <w:rsid w:val="00EE453C"/>
    <w:rsid w:val="00EE7C3D"/>
    <w:rsid w:val="00EF4F4F"/>
    <w:rsid w:val="00F20699"/>
    <w:rsid w:val="00F20EBF"/>
    <w:rsid w:val="00F475FE"/>
    <w:rsid w:val="00F63698"/>
    <w:rsid w:val="00F665F8"/>
    <w:rsid w:val="00F736FD"/>
    <w:rsid w:val="00FB2249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ΠΑΠΑΔΟΠΟΥΛΟΣ  ΓΙΑΝΝΗΣ</cp:lastModifiedBy>
  <cp:revision>8</cp:revision>
  <cp:lastPrinted>2016-10-04T09:50:00Z</cp:lastPrinted>
  <dcterms:created xsi:type="dcterms:W3CDTF">2018-07-19T06:43:00Z</dcterms:created>
  <dcterms:modified xsi:type="dcterms:W3CDTF">2018-11-08T11:54:00Z</dcterms:modified>
</cp:coreProperties>
</file>