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7F7D72" w:rsidRDefault="00196E32">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C019CF" w:rsidRDefault="00C019C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C019CF" w:rsidRDefault="00C019C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23870" cy="10688320"/>
                    <wp:effectExtent l="0" t="0" r="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019CF" w:rsidRDefault="00C019C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C019CF" w:rsidRPr="00A64C8D" w:rsidRDefault="00C019C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019CF" w:rsidRPr="00A64C8D" w:rsidRDefault="00C019CF">
                                  <w:pPr>
                                    <w:pStyle w:val="af7"/>
                                    <w:spacing w:line="360" w:lineRule="auto"/>
                                    <w:rPr>
                                      <w:color w:val="FFFFFF" w:themeColor="background1"/>
                                    </w:rPr>
                                  </w:pPr>
                                </w:p>
                                <w:p w:rsidR="00C019CF" w:rsidRDefault="00C019CF">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9pt;margin-top:0;width:238.1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019CF" w:rsidRDefault="00C019C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C019CF" w:rsidRPr="00A64C8D" w:rsidRDefault="00C019C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019CF" w:rsidRPr="00A64C8D" w:rsidRDefault="00C019CF">
                            <w:pPr>
                              <w:pStyle w:val="af7"/>
                              <w:spacing w:line="360" w:lineRule="auto"/>
                              <w:rPr>
                                <w:color w:val="FFFFFF" w:themeColor="background1"/>
                              </w:rPr>
                            </w:pPr>
                          </w:p>
                          <w:p w:rsidR="00C019CF" w:rsidRDefault="00C019CF">
                            <w:pPr>
                              <w:pStyle w:val="af7"/>
                              <w:spacing w:line="360" w:lineRule="auto"/>
                              <w:rPr>
                                <w:color w:val="FFFFFF" w:themeColor="background1"/>
                              </w:rPr>
                            </w:pPr>
                          </w:p>
                        </w:txbxContent>
                      </v:textbox>
                    </v:rect>
                    <w10:wrap anchorx="page" anchory="page"/>
                  </v:group>
                </w:pict>
              </mc:Fallback>
            </mc:AlternateContent>
          </w:r>
        </w:p>
        <w:p w:rsidR="007F7D72" w:rsidRDefault="00196E32">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019CF" w:rsidRPr="0061489D" w:rsidRDefault="00C019CF"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019CF" w:rsidRPr="0061489D" w:rsidRDefault="00C019CF"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501364339"/>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501364340"/>
      <w:r w:rsidRPr="00280F98">
        <w:lastRenderedPageBreak/>
        <w:t>Μεθοδολογία αξιολόγησης</w:t>
      </w:r>
      <w:bookmarkEnd w:id="1"/>
      <w:bookmarkEnd w:id="2"/>
    </w:p>
    <w:p w:rsidR="00FD3197" w:rsidRDefault="00FD3197" w:rsidP="002D3AF0">
      <w:pPr>
        <w:pStyle w:val="a"/>
        <w:ind w:left="567" w:hanging="567"/>
      </w:pPr>
      <w:bookmarkStart w:id="3" w:name="_Toc501364341"/>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numPr>
          <w:ilvl w:val="0"/>
          <w:numId w:val="0"/>
        </w:numPr>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lastRenderedPageBreak/>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w:t>
      </w:r>
      <w:r w:rsidRPr="002D5B86">
        <w:rPr>
          <w:rFonts w:asciiTheme="minorHAnsi" w:hAnsiTheme="minorHAnsi" w:cs="Tahoma"/>
          <w:sz w:val="22"/>
          <w:szCs w:val="22"/>
        </w:rPr>
        <w:lastRenderedPageBreak/>
        <w:t>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lastRenderedPageBreak/>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501364342"/>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6D49F9" w:rsidRPr="003D462D" w:rsidRDefault="00D31CD1" w:rsidP="006D49F9">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6D49F9">
        <w:rPr>
          <w:rFonts w:asciiTheme="minorHAnsi" w:hAnsiTheme="minorHAnsi" w:cs="Tahoma"/>
          <w:szCs w:val="22"/>
        </w:rPr>
        <w:t xml:space="preserve">Η αξιολόγηση κάθε </w:t>
      </w:r>
      <w:r w:rsidR="004642AF" w:rsidRPr="004642AF">
        <w:rPr>
          <w:rFonts w:asciiTheme="minorHAnsi" w:hAnsiTheme="minorHAnsi" w:cs="Tahoma"/>
          <w:szCs w:val="22"/>
        </w:rPr>
        <w:t>υποβαλλόμεν</w:t>
      </w:r>
      <w:r w:rsidR="006D49F9">
        <w:rPr>
          <w:rFonts w:asciiTheme="minorHAnsi" w:hAnsiTheme="minorHAnsi" w:cs="Tahoma"/>
          <w:szCs w:val="22"/>
        </w:rPr>
        <w:t>ου</w:t>
      </w:r>
      <w:r w:rsidR="004642AF" w:rsidRPr="004642AF">
        <w:rPr>
          <w:rFonts w:asciiTheme="minorHAnsi" w:hAnsiTheme="minorHAnsi" w:cs="Tahoma"/>
          <w:szCs w:val="22"/>
        </w:rPr>
        <w:t xml:space="preserve"> επενδυτικ</w:t>
      </w:r>
      <w:r w:rsidR="006D49F9">
        <w:rPr>
          <w:rFonts w:asciiTheme="minorHAnsi" w:hAnsiTheme="minorHAnsi" w:cs="Tahoma"/>
          <w:szCs w:val="22"/>
        </w:rPr>
        <w:t>ού</w:t>
      </w:r>
      <w:r w:rsidR="004642AF" w:rsidRPr="004642AF">
        <w:rPr>
          <w:rFonts w:asciiTheme="minorHAnsi" w:hAnsiTheme="minorHAnsi" w:cs="Tahoma"/>
          <w:szCs w:val="22"/>
        </w:rPr>
        <w:t xml:space="preserve"> σχεδί</w:t>
      </w:r>
      <w:r w:rsidR="006D49F9">
        <w:rPr>
          <w:rFonts w:asciiTheme="minorHAnsi" w:hAnsiTheme="minorHAnsi" w:cs="Tahoma"/>
          <w:szCs w:val="22"/>
        </w:rPr>
        <w:t>ου</w:t>
      </w:r>
      <w:r w:rsidR="004642AF" w:rsidRPr="004642AF">
        <w:rPr>
          <w:rFonts w:asciiTheme="minorHAnsi" w:hAnsiTheme="minorHAnsi" w:cs="Tahoma"/>
          <w:szCs w:val="22"/>
        </w:rPr>
        <w:t xml:space="preserve"> διενεργ</w:t>
      </w:r>
      <w:r w:rsidR="006D49F9">
        <w:rPr>
          <w:rFonts w:asciiTheme="minorHAnsi" w:hAnsiTheme="minorHAnsi" w:cs="Tahoma"/>
          <w:szCs w:val="22"/>
        </w:rPr>
        <w:t xml:space="preserve">είται </w:t>
      </w:r>
      <w:r w:rsidR="004642AF" w:rsidRPr="004642AF">
        <w:rPr>
          <w:rFonts w:asciiTheme="minorHAnsi" w:hAnsiTheme="minorHAnsi" w:cs="Tahoma"/>
          <w:szCs w:val="22"/>
        </w:rPr>
        <w:t xml:space="preserve">από </w:t>
      </w:r>
      <w:r w:rsidR="006D49F9">
        <w:rPr>
          <w:rFonts w:asciiTheme="minorHAnsi" w:hAnsiTheme="minorHAnsi" w:cs="Tahoma"/>
          <w:szCs w:val="22"/>
        </w:rPr>
        <w:t>έναν(1</w:t>
      </w:r>
      <w:r w:rsidR="004642AF" w:rsidRPr="004642AF">
        <w:rPr>
          <w:rFonts w:asciiTheme="minorHAnsi" w:hAnsiTheme="minorHAnsi" w:cs="Tahoma"/>
          <w:szCs w:val="22"/>
        </w:rPr>
        <w:t>) αξιολογητ</w:t>
      </w:r>
      <w:r w:rsidR="006D49F9">
        <w:rPr>
          <w:rFonts w:asciiTheme="minorHAnsi" w:hAnsiTheme="minorHAnsi" w:cs="Tahoma"/>
          <w:szCs w:val="22"/>
        </w:rPr>
        <w:t>ή</w:t>
      </w:r>
      <w:r w:rsidR="004642AF" w:rsidRPr="004642AF">
        <w:rPr>
          <w:rFonts w:asciiTheme="minorHAnsi" w:hAnsiTheme="minorHAnsi" w:cs="Tahoma"/>
          <w:szCs w:val="22"/>
        </w:rPr>
        <w:t>, ο οποίο</w:t>
      </w:r>
      <w:r w:rsidR="006D49F9">
        <w:rPr>
          <w:rFonts w:asciiTheme="minorHAnsi" w:hAnsiTheme="minorHAnsi" w:cs="Tahoma"/>
          <w:szCs w:val="22"/>
        </w:rPr>
        <w:t>ς</w:t>
      </w:r>
      <w:r w:rsidR="004642AF" w:rsidRPr="004642AF">
        <w:rPr>
          <w:rFonts w:asciiTheme="minorHAnsi" w:hAnsiTheme="minorHAnsi" w:cs="Tahoma"/>
          <w:szCs w:val="22"/>
        </w:rPr>
        <w:t xml:space="preserve"> επιλέγ</w:t>
      </w:r>
      <w:r w:rsidR="006D49F9">
        <w:rPr>
          <w:rFonts w:asciiTheme="minorHAnsi" w:hAnsiTheme="minorHAnsi" w:cs="Tahoma"/>
          <w:szCs w:val="22"/>
        </w:rPr>
        <w:t>ε</w:t>
      </w:r>
      <w:r w:rsidR="004642AF" w:rsidRPr="004642AF">
        <w:rPr>
          <w:rFonts w:asciiTheme="minorHAnsi" w:hAnsiTheme="minorHAnsi" w:cs="Tahoma"/>
          <w:szCs w:val="22"/>
        </w:rPr>
        <w:t xml:space="preserve">ται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w:t>
      </w:r>
      <w:r w:rsidR="006D49F9">
        <w:rPr>
          <w:rFonts w:asciiTheme="minorHAnsi" w:hAnsiTheme="minorHAnsi" w:cs="Tahoma"/>
          <w:szCs w:val="22"/>
        </w:rPr>
        <w:t>ει</w:t>
      </w:r>
      <w:r w:rsidR="004642AF" w:rsidRPr="004642AF">
        <w:rPr>
          <w:rFonts w:asciiTheme="minorHAnsi" w:hAnsiTheme="minorHAnsi" w:cs="Tahoma"/>
          <w:szCs w:val="22"/>
        </w:rPr>
        <w:t xml:space="preserve"> </w:t>
      </w:r>
      <w:r w:rsidR="006D49F9">
        <w:rPr>
          <w:rFonts w:asciiTheme="minorHAnsi" w:hAnsiTheme="minorHAnsi" w:cs="Tahoma"/>
          <w:szCs w:val="22"/>
        </w:rPr>
        <w:t xml:space="preserve">διαθέτει </w:t>
      </w:r>
      <w:r w:rsidR="006D49F9" w:rsidRPr="006D49F9">
        <w:rPr>
          <w:rFonts w:asciiTheme="minorHAnsi" w:hAnsiTheme="minorHAnsi" w:cs="Tahoma"/>
          <w:szCs w:val="22"/>
        </w:rPr>
        <w:t>εμπειρία σχετική με το περιεχόμενο της πρόσκλησης.</w:t>
      </w:r>
      <w:r w:rsidR="006D49F9" w:rsidRPr="003D462D">
        <w:rPr>
          <w:szCs w:val="22"/>
        </w:rPr>
        <w:t xml:space="preserve"> </w:t>
      </w:r>
    </w:p>
    <w:p w:rsidR="004642AF" w:rsidRDefault="006D49F9" w:rsidP="006D49F9">
      <w:pPr>
        <w:spacing w:after="120"/>
        <w:rPr>
          <w:rFonts w:asciiTheme="minorHAnsi" w:hAnsiTheme="minorHAnsi" w:cs="Tahoma"/>
          <w:szCs w:val="22"/>
        </w:rPr>
      </w:pPr>
      <w:r w:rsidRPr="006D49F9">
        <w:rPr>
          <w:rFonts w:asciiTheme="minorHAnsi" w:hAnsiTheme="minorHAnsi" w:cs="Tahoma"/>
          <w:szCs w:val="22"/>
        </w:rPr>
        <w:t>Οι αξιολογητές του Μητρώου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w:t>
      </w:r>
      <w:r w:rsidR="004642AF" w:rsidRPr="004642AF">
        <w:rPr>
          <w:rFonts w:asciiTheme="minorHAnsi" w:hAnsiTheme="minorHAnsi" w:cs="Tahoma"/>
          <w:szCs w:val="22"/>
        </w:rPr>
        <w:t xml:space="preserve">.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1A44FE" w:rsidRPr="001A44FE" w:rsidRDefault="001A44FE" w:rsidP="001A44FE">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Γνωμοδοτική Επιτροπή.</w:t>
      </w:r>
      <w:r>
        <w:rPr>
          <w:rFonts w:asciiTheme="minorHAnsi" w:hAnsiTheme="minorHAnsi" w:cs="Tahoma"/>
          <w:szCs w:val="22"/>
        </w:rPr>
        <w:t xml:space="preserve"> </w:t>
      </w:r>
      <w:r w:rsidRPr="001A44FE">
        <w:rPr>
          <w:rFonts w:asciiTheme="minorHAnsi" w:hAnsiTheme="minorHAnsi" w:cs="Tahoma"/>
          <w:szCs w:val="22"/>
        </w:rPr>
        <w:t xml:space="preserve">Μέλη της Γνωμοδοτικής Επιτροπής δύναται να αποτελούν κατάλληλα στελέχη της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w:t>
      </w:r>
      <w:r w:rsidRPr="001A44FE">
        <w:rPr>
          <w:rFonts w:asciiTheme="minorHAnsi" w:hAnsiTheme="minorHAnsi" w:cs="Tahoma"/>
          <w:szCs w:val="22"/>
        </w:rPr>
        <w:lastRenderedPageBreak/>
        <w:t xml:space="preserve">απόφαση σύστασης θα περιγράφονται λεπτομερώς οι αρμοδιότητες, θα ορίζονται τα μέλη της και ότι άλλο απαιτείται.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1A44FE" w:rsidRPr="001A44FE" w:rsidRDefault="001A44FE" w:rsidP="001A44FE">
      <w:pPr>
        <w:spacing w:after="120"/>
        <w:rPr>
          <w:rFonts w:asciiTheme="minorHAnsi" w:hAnsiTheme="minorHAnsi" w:cs="Tahoma"/>
          <w:szCs w:val="22"/>
        </w:rPr>
      </w:pPr>
      <w:r>
        <w:rPr>
          <w:rFonts w:asciiTheme="minorHAnsi" w:hAnsiTheme="minorHAnsi" w:cs="Tahoma"/>
          <w:szCs w:val="22"/>
        </w:rPr>
        <w:t>Οι Αξιολογητές και τ</w:t>
      </w:r>
      <w:r w:rsidRPr="001A44FE">
        <w:rPr>
          <w:rFonts w:asciiTheme="minorHAnsi" w:hAnsiTheme="minorHAnsi" w:cs="Tahoma"/>
          <w:szCs w:val="22"/>
        </w:rPr>
        <w:t>α μέλη της Γνωμοδοτικής Επιτροπής δε θα μπορούν να ασχοληθούν με την παρακολούθηση και την παραλαβή των αποτελεσμάτων των έργων.</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AC74E8" w:rsidRDefault="004642AF" w:rsidP="00AC74E8">
      <w:pPr>
        <w:spacing w:after="120"/>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w:t>
      </w:r>
    </w:p>
    <w:p w:rsidR="004642AF" w:rsidRPr="00AC74E8" w:rsidRDefault="00AC74E8" w:rsidP="00AC74E8">
      <w:pPr>
        <w:spacing w:after="120"/>
        <w:rPr>
          <w:rFonts w:asciiTheme="minorHAnsi" w:hAnsiTheme="minorHAnsi" w:cs="Tahoma"/>
          <w:szCs w:val="22"/>
        </w:rPr>
      </w:pPr>
      <w:r>
        <w:rPr>
          <w:rFonts w:asciiTheme="minorHAnsi" w:hAnsiTheme="minorHAnsi" w:cs="Tahoma"/>
          <w:szCs w:val="22"/>
        </w:rPr>
        <w:t>Στο Β στάδιο η</w:t>
      </w:r>
      <w:r w:rsidR="004642AF" w:rsidRPr="004642AF">
        <w:rPr>
          <w:rFonts w:asciiTheme="minorHAnsi" w:hAnsiTheme="minorHAnsi" w:cs="Tahoma"/>
          <w:szCs w:val="22"/>
        </w:rPr>
        <w:t xml:space="preserve">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w:t>
      </w:r>
      <w:r>
        <w:rPr>
          <w:rFonts w:asciiTheme="minorHAnsi" w:hAnsiTheme="minorHAnsi" w:cs="Tahoma"/>
          <w:szCs w:val="22"/>
        </w:rPr>
        <w:t xml:space="preserve">της </w:t>
      </w:r>
      <w:r w:rsidRPr="00AC74E8">
        <w:rPr>
          <w:rFonts w:asciiTheme="minorHAnsi" w:hAnsiTheme="minorHAnsi" w:cs="Tahoma"/>
          <w:szCs w:val="22"/>
        </w:rPr>
        <w:t>και πρέπει να τηρεί ελάχιστο συνολικό αποτέλεσμα.</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Οι αξιολογητές και η Γνωμοδοτική Επιτροπή δύναται να ζητήσουν διευκρινιστικά στοιχεία κατά τη διαδικασία της αξιολόγησης. Με τον όρο «διευκρινίσεις» εννοούνται τα στοιχεία που ζητούνται με σκοπό την αποσαφήνιση των υποβληθέντων στοιχείων και την καλύτερη κατανόηση του περιεχομένου της πρότασης.</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 xml:space="preserve">Η Γνωμοδοτική Επιτροπή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Η ΕΥΔ ΠΗ 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w:t>
      </w:r>
      <w:r w:rsidR="00BB42DF" w:rsidRPr="003D462D">
        <w:rPr>
          <w:rFonts w:cs="Tahoma"/>
          <w:szCs w:val="22"/>
        </w:rPr>
        <w:t xml:space="preserve">μετά τη σχετική εισήγηση </w:t>
      </w:r>
      <w:r w:rsidRPr="00D31661">
        <w:rPr>
          <w:rFonts w:asciiTheme="minorHAnsi" w:hAnsiTheme="minorHAnsi" w:cs="Tahoma"/>
          <w:szCs w:val="22"/>
        </w:rPr>
        <w:t xml:space="preserve">να εκδοθεί απόφαση του Περιφερειάρχη Ηπείρου με τα αποτελέσματα της αξιολόγησης και τον </w:t>
      </w:r>
      <w:r w:rsidR="00BB42DF">
        <w:rPr>
          <w:rFonts w:cs="Tahoma"/>
          <w:szCs w:val="22"/>
        </w:rPr>
        <w:t>οριστικό</w:t>
      </w:r>
      <w:r w:rsidR="00BB42DF" w:rsidRPr="00A177F8">
        <w:rPr>
          <w:rFonts w:cs="Tahoma"/>
          <w:szCs w:val="22"/>
        </w:rPr>
        <w:t xml:space="preserve"> </w:t>
      </w:r>
      <w:r w:rsidRPr="00D31661">
        <w:rPr>
          <w:rFonts w:asciiTheme="minorHAnsi" w:hAnsiTheme="minorHAnsi" w:cs="Tahoma"/>
          <w:szCs w:val="22"/>
        </w:rPr>
        <w:t xml:space="preserve">κατάλογο δυνητικών δικαιούχων. Η απόφαση του Περιφερειάρχη δημοσιοποιείται στην ιστοσελίδα της Περιφέρειας.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lastRenderedPageBreak/>
        <w:t xml:space="preserve">Η Γνωμοδοτική Επιτροπή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7" w:name="_Toc501364343"/>
      <w:r>
        <w:lastRenderedPageBreak/>
        <w:t>Κριτήρια επιλογής πράξεων</w:t>
      </w:r>
      <w:bookmarkEnd w:id="17"/>
    </w:p>
    <w:p w:rsidR="0069465E" w:rsidRPr="007E36DA" w:rsidRDefault="0069465E" w:rsidP="00320815">
      <w:pPr>
        <w:rPr>
          <w:sz w:val="18"/>
          <w:szCs w:val="18"/>
        </w:rPr>
      </w:pPr>
    </w:p>
    <w:p w:rsidR="0069465E" w:rsidRPr="007E36DA" w:rsidRDefault="0069465E"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B80E66" w:rsidRDefault="00216FF5" w:rsidP="00216FF5">
      <w:pPr>
        <w:pStyle w:val="1"/>
        <w:rPr>
          <w:sz w:val="24"/>
          <w:szCs w:val="24"/>
          <w:highlight w:val="lightGray"/>
        </w:rPr>
      </w:pPr>
      <w:r w:rsidRPr="00B80E66">
        <w:rPr>
          <w:sz w:val="24"/>
          <w:szCs w:val="24"/>
          <w:highlight w:val="lightGray"/>
        </w:rPr>
        <w:t>Θεματικός στόχος 6 – Επενδυτική Προτεραιότητα 6e</w:t>
      </w:r>
    </w:p>
    <w:p w:rsidR="00216FF5" w:rsidRPr="00B80E66" w:rsidRDefault="00216FF5" w:rsidP="00216FF5">
      <w:pPr>
        <w:rPr>
          <w:sz w:val="24"/>
          <w:highlight w:val="lightGray"/>
        </w:rPr>
      </w:pPr>
    </w:p>
    <w:p w:rsidR="00216FF5" w:rsidRPr="00B80E66" w:rsidRDefault="00216FF5" w:rsidP="00216FF5">
      <w:pPr>
        <w:pStyle w:val="20"/>
        <w:rPr>
          <w:szCs w:val="24"/>
        </w:rPr>
      </w:pPr>
      <w:bookmarkStart w:id="18" w:name="_Toc501364368"/>
      <w:r w:rsidRPr="00B80E66">
        <w:rPr>
          <w:szCs w:val="24"/>
        </w:rPr>
        <w:t>Δράση 6.5.2.1.</w:t>
      </w:r>
      <w:r w:rsidRPr="00B80E66">
        <w:rPr>
          <w:szCs w:val="24"/>
          <w:lang w:val="en-US"/>
        </w:rPr>
        <w:t>B</w:t>
      </w:r>
      <w:r w:rsidRPr="00B80E66">
        <w:rPr>
          <w:szCs w:val="24"/>
        </w:rPr>
        <w:t>: Επενδύσεις σε έργα αστικής αναζωογόνησης</w:t>
      </w:r>
      <w:r w:rsidR="00D907D9" w:rsidRPr="00B80E66">
        <w:rPr>
          <w:szCs w:val="24"/>
        </w:rPr>
        <w:t xml:space="preserve"> – 2</w:t>
      </w:r>
      <w:r w:rsidR="00D907D9" w:rsidRPr="00B80E66">
        <w:rPr>
          <w:szCs w:val="24"/>
          <w:vertAlign w:val="superscript"/>
        </w:rPr>
        <w:t>η</w:t>
      </w:r>
      <w:r w:rsidR="00D907D9" w:rsidRPr="00B80E66">
        <w:rPr>
          <w:szCs w:val="24"/>
        </w:rPr>
        <w:t xml:space="preserve"> προκήρυξη</w:t>
      </w:r>
      <w:bookmarkEnd w:id="18"/>
    </w:p>
    <w:p w:rsidR="00216FF5" w:rsidRPr="007E36DA" w:rsidRDefault="00216FF5" w:rsidP="00216FF5">
      <w:pPr>
        <w:rPr>
          <w:sz w:val="18"/>
          <w:szCs w:val="18"/>
        </w:rPr>
      </w:pPr>
    </w:p>
    <w:p w:rsidR="00216FF5" w:rsidRPr="007E36DA" w:rsidRDefault="00216FF5" w:rsidP="00216FF5">
      <w:pPr>
        <w:rPr>
          <w:sz w:val="18"/>
          <w:szCs w:val="18"/>
        </w:rPr>
        <w:sectPr w:rsidR="00216FF5" w:rsidRPr="007E36DA" w:rsidSect="00044B8D">
          <w:headerReference w:type="default" r:id="rId19"/>
          <w:pgSz w:w="11906" w:h="16838"/>
          <w:pgMar w:top="1021" w:right="991" w:bottom="1247" w:left="993" w:header="709" w:footer="709" w:gutter="0"/>
          <w:cols w:space="708"/>
          <w:docGrid w:linePitch="360"/>
        </w:sectPr>
      </w:pPr>
    </w:p>
    <w:tbl>
      <w:tblPr>
        <w:tblW w:w="1448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45"/>
        <w:gridCol w:w="2616"/>
        <w:gridCol w:w="3621"/>
      </w:tblGrid>
      <w:tr w:rsidR="00D60628" w:rsidRPr="007C0401" w:rsidTr="00B9683E">
        <w:trPr>
          <w:trHeight w:val="572"/>
        </w:trPr>
        <w:tc>
          <w:tcPr>
            <w:tcW w:w="14482" w:type="dxa"/>
            <w:gridSpan w:val="3"/>
            <w:shd w:val="clear" w:color="000000" w:fill="538ED5"/>
            <w:vAlign w:val="center"/>
          </w:tcPr>
          <w:p w:rsidR="00D60628" w:rsidRPr="007C0401" w:rsidRDefault="00D60628" w:rsidP="00B9683E">
            <w:pPr>
              <w:spacing w:beforeLines="60" w:before="144" w:after="60"/>
              <w:jc w:val="center"/>
              <w:rPr>
                <w:rFonts w:cs="Tahoma"/>
                <w:b/>
                <w:bCs/>
                <w:color w:val="000000"/>
                <w:sz w:val="18"/>
                <w:szCs w:val="18"/>
              </w:rPr>
            </w:pPr>
            <w:r w:rsidRPr="007C0401">
              <w:rPr>
                <w:rFonts w:cs="Tahoma"/>
                <w:b/>
                <w:bCs/>
                <w:color w:val="000000"/>
                <w:sz w:val="18"/>
                <w:szCs w:val="18"/>
              </w:rPr>
              <w:lastRenderedPageBreak/>
              <w:t>ΕΛΕΓΧΟΣ ΣΥΜΒΑΤΟΤΗΤΑΣ ΑΠΟ ΤΟ ΣΥΣΤΗΜΑ</w:t>
            </w:r>
          </w:p>
        </w:tc>
      </w:tr>
      <w:tr w:rsidR="00D60628" w:rsidRPr="007C0401" w:rsidTr="00B9683E">
        <w:trPr>
          <w:trHeight w:val="335"/>
        </w:trPr>
        <w:tc>
          <w:tcPr>
            <w:tcW w:w="8245" w:type="dxa"/>
            <w:noWrap/>
            <w:vAlign w:val="bottom"/>
          </w:tcPr>
          <w:p w:rsidR="00D60628" w:rsidRPr="007C0401" w:rsidRDefault="00D60628" w:rsidP="00D60628">
            <w:pPr>
              <w:numPr>
                <w:ilvl w:val="0"/>
                <w:numId w:val="7"/>
              </w:numPr>
              <w:spacing w:beforeLines="60" w:before="144" w:after="60"/>
              <w:rPr>
                <w:rFonts w:cs="Tahoma"/>
                <w:sz w:val="18"/>
                <w:szCs w:val="18"/>
              </w:rPr>
            </w:pPr>
            <w:r w:rsidRPr="007C0401">
              <w:rPr>
                <w:rFonts w:cs="Tahoma"/>
                <w:sz w:val="18"/>
                <w:szCs w:val="18"/>
              </w:rPr>
              <w:t>Η ημερομηνία υποβολής αίτησης χρηματοδότησης είναι εντός της προθεσμίας που τίθεται στην πρόσκληση</w:t>
            </w:r>
          </w:p>
        </w:tc>
        <w:tc>
          <w:tcPr>
            <w:tcW w:w="2616" w:type="dxa"/>
            <w:vAlign w:val="center"/>
          </w:tcPr>
          <w:p w:rsidR="00D60628" w:rsidRPr="007C0401" w:rsidRDefault="00D60628" w:rsidP="00B9683E">
            <w:pPr>
              <w:spacing w:beforeLines="60" w:before="144" w:after="60"/>
              <w:ind w:left="-108" w:right="-43"/>
              <w:jc w:val="center"/>
              <w:rPr>
                <w:rFonts w:cs="Tahoma"/>
                <w:sz w:val="18"/>
                <w:szCs w:val="18"/>
              </w:rPr>
            </w:pPr>
            <w:r w:rsidRPr="007C0401">
              <w:rPr>
                <w:rFonts w:cs="Tahoma"/>
                <w:color w:val="000000"/>
                <w:sz w:val="18"/>
                <w:szCs w:val="18"/>
              </w:rPr>
              <w:t>ναι/όχι </w:t>
            </w:r>
          </w:p>
        </w:tc>
        <w:tc>
          <w:tcPr>
            <w:tcW w:w="3621" w:type="dxa"/>
            <w:vAlign w:val="center"/>
          </w:tcPr>
          <w:p w:rsidR="00D60628" w:rsidRPr="007C0401" w:rsidRDefault="00D60628" w:rsidP="00B9683E">
            <w:pPr>
              <w:spacing w:beforeLines="60" w:before="144" w:after="60"/>
              <w:ind w:left="-31"/>
              <w:jc w:val="center"/>
              <w:rPr>
                <w:rFonts w:cs="Tahoma"/>
                <w:sz w:val="18"/>
                <w:szCs w:val="18"/>
              </w:rPr>
            </w:pPr>
          </w:p>
        </w:tc>
      </w:tr>
      <w:tr w:rsidR="00D60628" w:rsidRPr="007C0401" w:rsidTr="00B9683E">
        <w:trPr>
          <w:trHeight w:val="335"/>
        </w:trPr>
        <w:tc>
          <w:tcPr>
            <w:tcW w:w="8245" w:type="dxa"/>
            <w:noWrap/>
            <w:vAlign w:val="bottom"/>
          </w:tcPr>
          <w:p w:rsidR="00D60628" w:rsidRPr="007C0401" w:rsidRDefault="00D60628" w:rsidP="00D60628">
            <w:pPr>
              <w:numPr>
                <w:ilvl w:val="0"/>
                <w:numId w:val="7"/>
              </w:numPr>
              <w:spacing w:beforeLines="60" w:before="144" w:after="60"/>
              <w:rPr>
                <w:rFonts w:cs="Tahoma"/>
                <w:sz w:val="18"/>
                <w:szCs w:val="18"/>
              </w:rPr>
            </w:pPr>
            <w:r w:rsidRPr="007C0401">
              <w:rPr>
                <w:rFonts w:cs="Tahoma"/>
                <w:sz w:val="18"/>
                <w:szCs w:val="18"/>
              </w:rPr>
              <w:t>Ο αιτούμενος προϋπολογισμός είναι εντός των ορίων, εφόσον τίθενται στην πρόσκληση</w:t>
            </w:r>
          </w:p>
        </w:tc>
        <w:tc>
          <w:tcPr>
            <w:tcW w:w="2616" w:type="dxa"/>
            <w:vAlign w:val="center"/>
          </w:tcPr>
          <w:p w:rsidR="00D60628" w:rsidRPr="007C0401" w:rsidRDefault="00D60628" w:rsidP="00B9683E">
            <w:pPr>
              <w:spacing w:beforeLines="60" w:before="144" w:after="60"/>
              <w:ind w:left="-108"/>
              <w:jc w:val="center"/>
              <w:rPr>
                <w:rFonts w:cs="Tahoma"/>
                <w:sz w:val="18"/>
                <w:szCs w:val="18"/>
              </w:rPr>
            </w:pPr>
            <w:r w:rsidRPr="007C0401">
              <w:rPr>
                <w:rFonts w:cs="Tahoma"/>
                <w:color w:val="000000"/>
                <w:sz w:val="18"/>
                <w:szCs w:val="18"/>
              </w:rPr>
              <w:t>ναι/όχι </w:t>
            </w:r>
          </w:p>
        </w:tc>
        <w:tc>
          <w:tcPr>
            <w:tcW w:w="3621" w:type="dxa"/>
            <w:vAlign w:val="center"/>
          </w:tcPr>
          <w:p w:rsidR="00D60628" w:rsidRPr="007C0401" w:rsidRDefault="00D60628" w:rsidP="00B9683E">
            <w:pPr>
              <w:spacing w:beforeLines="60" w:before="144" w:after="60"/>
              <w:ind w:left="-31"/>
              <w:jc w:val="center"/>
              <w:rPr>
                <w:rFonts w:cs="Tahoma"/>
                <w:sz w:val="18"/>
                <w:szCs w:val="18"/>
              </w:rPr>
            </w:pPr>
          </w:p>
        </w:tc>
      </w:tr>
      <w:tr w:rsidR="00D60628" w:rsidRPr="007C0401" w:rsidTr="00B9683E">
        <w:trPr>
          <w:trHeight w:val="335"/>
        </w:trPr>
        <w:tc>
          <w:tcPr>
            <w:tcW w:w="8245" w:type="dxa"/>
            <w:noWrap/>
            <w:vAlign w:val="bottom"/>
          </w:tcPr>
          <w:p w:rsidR="00D60628" w:rsidRPr="007C0401" w:rsidRDefault="00D60628" w:rsidP="00D60628">
            <w:pPr>
              <w:numPr>
                <w:ilvl w:val="0"/>
                <w:numId w:val="7"/>
              </w:numPr>
              <w:spacing w:beforeLines="60" w:before="144" w:after="60"/>
              <w:rPr>
                <w:rFonts w:cs="Tahoma"/>
                <w:sz w:val="18"/>
                <w:szCs w:val="18"/>
              </w:rPr>
            </w:pPr>
            <w:r w:rsidRPr="007C0401">
              <w:rPr>
                <w:rFonts w:cs="Tahoma"/>
                <w:sz w:val="18"/>
                <w:szCs w:val="18"/>
              </w:rPr>
              <w:t>Το τεχνικό δελτίο είναι πλήρως συμπληρωμένο</w:t>
            </w:r>
          </w:p>
        </w:tc>
        <w:tc>
          <w:tcPr>
            <w:tcW w:w="2616" w:type="dxa"/>
            <w:vAlign w:val="center"/>
          </w:tcPr>
          <w:p w:rsidR="00D60628" w:rsidRPr="007C0401" w:rsidRDefault="00D60628" w:rsidP="00B9683E">
            <w:pPr>
              <w:spacing w:beforeLines="60" w:before="144" w:after="60"/>
              <w:ind w:left="-108"/>
              <w:jc w:val="center"/>
              <w:rPr>
                <w:rFonts w:cs="Tahoma"/>
                <w:sz w:val="18"/>
                <w:szCs w:val="18"/>
              </w:rPr>
            </w:pPr>
            <w:r w:rsidRPr="007C0401">
              <w:rPr>
                <w:rFonts w:cs="Tahoma"/>
                <w:color w:val="000000"/>
                <w:sz w:val="18"/>
                <w:szCs w:val="18"/>
              </w:rPr>
              <w:t>ναι/όχι </w:t>
            </w:r>
          </w:p>
        </w:tc>
        <w:tc>
          <w:tcPr>
            <w:tcW w:w="3621" w:type="dxa"/>
            <w:vAlign w:val="center"/>
          </w:tcPr>
          <w:p w:rsidR="00D60628" w:rsidRPr="007C0401" w:rsidRDefault="00D60628" w:rsidP="00B9683E">
            <w:pPr>
              <w:spacing w:beforeLines="60" w:before="144" w:after="60"/>
              <w:ind w:left="-31"/>
              <w:jc w:val="center"/>
              <w:rPr>
                <w:rFonts w:cs="Tahoma"/>
                <w:sz w:val="18"/>
                <w:szCs w:val="18"/>
              </w:rPr>
            </w:pPr>
          </w:p>
        </w:tc>
      </w:tr>
    </w:tbl>
    <w:p w:rsidR="00D60628" w:rsidRPr="000131D2" w:rsidRDefault="00D60628" w:rsidP="00D60628">
      <w:pPr>
        <w:rPr>
          <w:sz w:val="18"/>
          <w:szCs w:val="18"/>
          <w:lang w:val="en-US"/>
        </w:rPr>
      </w:pPr>
    </w:p>
    <w:tbl>
      <w:tblPr>
        <w:tblW w:w="14992" w:type="dxa"/>
        <w:tblInd w:w="2" w:type="dxa"/>
        <w:tblLayout w:type="fixed"/>
        <w:tblLook w:val="00A0" w:firstRow="1" w:lastRow="0" w:firstColumn="1" w:lastColumn="0" w:noHBand="0" w:noVBand="0"/>
      </w:tblPr>
      <w:tblGrid>
        <w:gridCol w:w="427"/>
        <w:gridCol w:w="2896"/>
        <w:gridCol w:w="4510"/>
        <w:gridCol w:w="3850"/>
        <w:gridCol w:w="2090"/>
        <w:gridCol w:w="1219"/>
      </w:tblGrid>
      <w:tr w:rsidR="00D60628" w:rsidRPr="00CF0F34" w:rsidTr="00B9683E">
        <w:trPr>
          <w:trHeight w:val="690"/>
        </w:trPr>
        <w:tc>
          <w:tcPr>
            <w:tcW w:w="14992"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D60628" w:rsidRPr="00CF0F34" w:rsidRDefault="00D60628" w:rsidP="00B9683E">
            <w:pPr>
              <w:spacing w:beforeLines="60" w:before="144" w:after="60"/>
              <w:jc w:val="center"/>
              <w:rPr>
                <w:b/>
                <w:bCs/>
                <w:color w:val="FFFFFF"/>
                <w:sz w:val="18"/>
                <w:szCs w:val="18"/>
              </w:rPr>
            </w:pPr>
            <w:r w:rsidRPr="00CF0F34">
              <w:rPr>
                <w:b/>
                <w:bCs/>
                <w:color w:val="FFFFFF"/>
                <w:sz w:val="18"/>
                <w:szCs w:val="18"/>
              </w:rPr>
              <w:t>ΣΤΑΔΙΟ Α΄ Έλεγχος πληρότητας και επιλεξιμότητας πρότασης</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6"/>
          <w:tblHeader/>
        </w:trPr>
        <w:tc>
          <w:tcPr>
            <w:tcW w:w="427" w:type="dxa"/>
            <w:noWrap/>
            <w:vAlign w:val="center"/>
          </w:tcPr>
          <w:p w:rsidR="00D60628" w:rsidRPr="00CF0F34" w:rsidRDefault="00D60628" w:rsidP="00B9683E">
            <w:pPr>
              <w:spacing w:beforeLines="60" w:before="144" w:after="60"/>
              <w:jc w:val="center"/>
              <w:rPr>
                <w:color w:val="000000"/>
                <w:sz w:val="18"/>
                <w:szCs w:val="18"/>
              </w:rPr>
            </w:pPr>
          </w:p>
        </w:tc>
        <w:tc>
          <w:tcPr>
            <w:tcW w:w="2896" w:type="dxa"/>
            <w:noWrap/>
            <w:vAlign w:val="center"/>
          </w:tcPr>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ΟΜΑΔΑ ΚΡΙΤΗΡΙΩΝ</w:t>
            </w:r>
          </w:p>
        </w:tc>
        <w:tc>
          <w:tcPr>
            <w:tcW w:w="4510" w:type="dxa"/>
            <w:noWrap/>
            <w:vAlign w:val="center"/>
          </w:tcPr>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ΚΡΙΤΗΡΙΟ</w:t>
            </w:r>
          </w:p>
        </w:tc>
        <w:tc>
          <w:tcPr>
            <w:tcW w:w="3850" w:type="dxa"/>
          </w:tcPr>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ΕΞΕΙΔΙΚΕΥΣΗ</w:t>
            </w:r>
          </w:p>
        </w:tc>
        <w:tc>
          <w:tcPr>
            <w:tcW w:w="2090" w:type="dxa"/>
            <w:vAlign w:val="center"/>
          </w:tcPr>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ΤΙΜΗ / ΒΑΘΜΟΛΟΓΙΑ</w:t>
            </w:r>
          </w:p>
        </w:tc>
        <w:tc>
          <w:tcPr>
            <w:tcW w:w="1219" w:type="dxa"/>
            <w:noWrap/>
            <w:vAlign w:val="center"/>
          </w:tcPr>
          <w:p w:rsidR="00D60628" w:rsidRPr="00CF0F34" w:rsidRDefault="00D60628" w:rsidP="00B9683E">
            <w:pPr>
              <w:tabs>
                <w:tab w:val="left" w:pos="1102"/>
                <w:tab w:val="left" w:pos="1757"/>
              </w:tabs>
              <w:spacing w:beforeLines="60" w:before="144" w:after="60"/>
              <w:ind w:right="-108"/>
              <w:jc w:val="center"/>
              <w:rPr>
                <w:b/>
                <w:bCs/>
                <w:caps/>
                <w:color w:val="000000"/>
                <w:sz w:val="18"/>
                <w:szCs w:val="18"/>
              </w:rPr>
            </w:pPr>
            <w:r w:rsidRPr="00CF0F34">
              <w:rPr>
                <w:b/>
                <w:bCs/>
                <w:caps/>
                <w:color w:val="000000"/>
                <w:sz w:val="18"/>
                <w:szCs w:val="18"/>
              </w:rPr>
              <w:t>στάθμιση</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8"/>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Default="00D60628" w:rsidP="00B9683E">
            <w:pPr>
              <w:spacing w:beforeLines="60" w:before="144" w:after="60"/>
              <w:jc w:val="center"/>
              <w:rPr>
                <w:b/>
                <w:bCs/>
                <w:sz w:val="18"/>
                <w:szCs w:val="18"/>
              </w:rPr>
            </w:pPr>
          </w:p>
          <w:p w:rsidR="00D60628" w:rsidRPr="00CF0F34" w:rsidRDefault="00D60628" w:rsidP="00B9683E">
            <w:pPr>
              <w:spacing w:beforeLines="60" w:before="144" w:after="60"/>
              <w:jc w:val="center"/>
              <w:rPr>
                <w:b/>
                <w:bCs/>
                <w:color w:val="000000"/>
                <w:sz w:val="18"/>
                <w:szCs w:val="18"/>
              </w:rPr>
            </w:pPr>
            <w:r w:rsidRPr="00CF0F34">
              <w:rPr>
                <w:b/>
                <w:bCs/>
                <w:sz w:val="18"/>
                <w:szCs w:val="18"/>
              </w:rPr>
              <w:t>Έλεγχος πληρότητας και επιλεξιμότητας πρότασης</w:t>
            </w:r>
          </w:p>
        </w:tc>
        <w:tc>
          <w:tcPr>
            <w:tcW w:w="4510" w:type="dxa"/>
            <w:noWrap/>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Δικαιούχος που εμπίπτει στην πρόσκληση </w:t>
            </w:r>
          </w:p>
        </w:tc>
        <w:tc>
          <w:tcPr>
            <w:tcW w:w="3850" w:type="dxa"/>
          </w:tcPr>
          <w:p w:rsidR="00D60628" w:rsidRPr="00CF0F34" w:rsidRDefault="00D60628" w:rsidP="00B9683E">
            <w:pPr>
              <w:tabs>
                <w:tab w:val="left" w:pos="567"/>
              </w:tabs>
              <w:rPr>
                <w:sz w:val="18"/>
                <w:szCs w:val="18"/>
              </w:rPr>
            </w:pPr>
            <w:r w:rsidRPr="00CF0F34">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Αρμοδιότητα δικαιούχου για υλοποίηση πράξης </w:t>
            </w:r>
          </w:p>
        </w:tc>
        <w:tc>
          <w:tcPr>
            <w:tcW w:w="3850" w:type="dxa"/>
          </w:tcPr>
          <w:p w:rsidR="00D60628" w:rsidRPr="00CF0F34" w:rsidRDefault="00D60628" w:rsidP="00B9683E">
            <w:pPr>
              <w:tabs>
                <w:tab w:val="left" w:pos="567"/>
              </w:tabs>
              <w:rPr>
                <w:sz w:val="18"/>
                <w:szCs w:val="18"/>
              </w:rPr>
            </w:pPr>
            <w:r w:rsidRPr="00CF0F34">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 </w:t>
            </w:r>
            <w:r w:rsidRPr="007C0401">
              <w:rPr>
                <w:sz w:val="18"/>
                <w:szCs w:val="18"/>
              </w:rPr>
              <w:t>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427" w:type="dxa"/>
            <w:vMerge w:val="restart"/>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3</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Τυπική πληρότητα της υποβαλλόμενης πρότασης:</w:t>
            </w:r>
          </w:p>
        </w:tc>
        <w:tc>
          <w:tcPr>
            <w:tcW w:w="3850" w:type="dxa"/>
          </w:tcPr>
          <w:p w:rsidR="00D60628" w:rsidRPr="00CF0F34" w:rsidRDefault="00D60628" w:rsidP="00B9683E">
            <w:pPr>
              <w:spacing w:beforeLines="60" w:before="144" w:after="60"/>
              <w:rPr>
                <w:color w:val="000000"/>
                <w:sz w:val="18"/>
                <w:szCs w:val="18"/>
              </w:rPr>
            </w:pPr>
            <w:r w:rsidRPr="00CF0F34">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vAlign w:val="center"/>
          </w:tcPr>
          <w:p w:rsidR="00D60628" w:rsidRPr="00CF0F34" w:rsidRDefault="00D60628" w:rsidP="00B9683E">
            <w:pPr>
              <w:spacing w:beforeLines="60" w:before="144" w:after="60"/>
              <w:jc w:val="center"/>
              <w:rPr>
                <w:color w:val="000000"/>
                <w:sz w:val="18"/>
                <w:szCs w:val="18"/>
              </w:rPr>
            </w:pPr>
          </w:p>
        </w:tc>
        <w:tc>
          <w:tcPr>
            <w:tcW w:w="1219"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D60628" w:rsidRPr="00CF0F34" w:rsidRDefault="00D60628" w:rsidP="00B9683E">
            <w:pPr>
              <w:spacing w:beforeLines="60" w:before="144" w:after="60"/>
              <w:jc w:val="center"/>
              <w:rPr>
                <w:color w:val="000000"/>
                <w:sz w:val="18"/>
                <w:szCs w:val="18"/>
              </w:rPr>
            </w:pP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D60628">
            <w:pPr>
              <w:numPr>
                <w:ilvl w:val="0"/>
                <w:numId w:val="9"/>
              </w:numPr>
              <w:tabs>
                <w:tab w:val="num" w:pos="720"/>
              </w:tabs>
              <w:spacing w:beforeLines="60" w:before="144" w:after="60"/>
              <w:rPr>
                <w:color w:val="000000"/>
                <w:sz w:val="18"/>
                <w:szCs w:val="18"/>
              </w:rPr>
            </w:pPr>
            <w:r w:rsidRPr="00CF0F34">
              <w:rPr>
                <w:rFonts w:cs="Arial Narrow"/>
                <w:color w:val="000000"/>
                <w:sz w:val="18"/>
                <w:szCs w:val="18"/>
              </w:rPr>
              <w:t>Αίτηση</w:t>
            </w:r>
          </w:p>
        </w:tc>
        <w:tc>
          <w:tcPr>
            <w:tcW w:w="3850" w:type="dxa"/>
          </w:tcPr>
          <w:p w:rsidR="00D60628" w:rsidRPr="00CF0F34" w:rsidRDefault="00D60628" w:rsidP="00B9683E">
            <w:pPr>
              <w:tabs>
                <w:tab w:val="left" w:pos="567"/>
              </w:tabs>
              <w:rPr>
                <w:sz w:val="18"/>
                <w:szCs w:val="18"/>
              </w:rPr>
            </w:pPr>
            <w:r w:rsidRPr="00CF0F34">
              <w:rPr>
                <w:sz w:val="18"/>
                <w:szCs w:val="18"/>
              </w:rPr>
              <w:t>Η αίτηση χρηματοδότησης πράξης, υπογεγραμμένη από το νόμιμο εκπρόσωπο του φορέα</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D60628" w:rsidRPr="00CF0F34" w:rsidRDefault="00D60628" w:rsidP="00B9683E">
            <w:pPr>
              <w:spacing w:beforeLines="60" w:before="144" w:after="60"/>
              <w:jc w:val="center"/>
              <w:rPr>
                <w:color w:val="000000"/>
                <w:sz w:val="18"/>
                <w:szCs w:val="18"/>
              </w:rPr>
            </w:pP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D60628">
            <w:pPr>
              <w:numPr>
                <w:ilvl w:val="0"/>
                <w:numId w:val="9"/>
              </w:numPr>
              <w:tabs>
                <w:tab w:val="num" w:pos="720"/>
              </w:tabs>
              <w:spacing w:beforeLines="60" w:before="144" w:after="60"/>
              <w:rPr>
                <w:color w:val="000000"/>
                <w:sz w:val="18"/>
                <w:szCs w:val="18"/>
              </w:rPr>
            </w:pPr>
            <w:r w:rsidRPr="00CF0F34">
              <w:rPr>
                <w:rFonts w:cs="Arial Narrow"/>
                <w:color w:val="000000"/>
                <w:sz w:val="18"/>
                <w:szCs w:val="18"/>
              </w:rPr>
              <w:t xml:space="preserve">Τεχνικό Δελτίο </w:t>
            </w:r>
          </w:p>
        </w:tc>
        <w:tc>
          <w:tcPr>
            <w:tcW w:w="3850" w:type="dxa"/>
          </w:tcPr>
          <w:p w:rsidR="00D60628" w:rsidRPr="00CF0F34" w:rsidRDefault="00D60628" w:rsidP="00B9683E">
            <w:pPr>
              <w:spacing w:beforeLines="60" w:before="144" w:after="60"/>
              <w:rPr>
                <w:color w:val="000000"/>
                <w:sz w:val="18"/>
                <w:szCs w:val="18"/>
              </w:rPr>
            </w:pPr>
            <w:r w:rsidRPr="00CF0F34">
              <w:rPr>
                <w:color w:val="000000"/>
                <w:sz w:val="18"/>
                <w:szCs w:val="18"/>
              </w:rPr>
              <w:t>Τεχνικό Δελτίο πράξης πλήρως  συμπληρωμένο και υπογεγραμμένο</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8"/>
        </w:trPr>
        <w:tc>
          <w:tcPr>
            <w:tcW w:w="427" w:type="dxa"/>
            <w:vMerge/>
            <w:vAlign w:val="center"/>
          </w:tcPr>
          <w:p w:rsidR="00D60628" w:rsidRPr="00CF0F34" w:rsidRDefault="00D60628" w:rsidP="00B9683E">
            <w:pPr>
              <w:spacing w:beforeLines="60" w:before="144" w:after="60"/>
              <w:jc w:val="center"/>
              <w:rPr>
                <w:color w:val="000000"/>
                <w:sz w:val="18"/>
                <w:szCs w:val="18"/>
              </w:rPr>
            </w:pP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D60628">
            <w:pPr>
              <w:numPr>
                <w:ilvl w:val="0"/>
                <w:numId w:val="9"/>
              </w:numPr>
              <w:tabs>
                <w:tab w:val="num" w:pos="720"/>
              </w:tabs>
              <w:spacing w:beforeLines="60" w:before="144" w:after="60"/>
              <w:rPr>
                <w:color w:val="000000"/>
                <w:sz w:val="18"/>
                <w:szCs w:val="18"/>
              </w:rPr>
            </w:pPr>
            <w:r w:rsidRPr="00CF0F34">
              <w:rPr>
                <w:rFonts w:cs="Arial Narrow"/>
                <w:color w:val="000000"/>
                <w:sz w:val="18"/>
                <w:szCs w:val="18"/>
              </w:rPr>
              <w:t>Λοιπά στοιχεία που προσδιορίζονται στην πρόσκληση</w:t>
            </w:r>
          </w:p>
        </w:tc>
        <w:tc>
          <w:tcPr>
            <w:tcW w:w="3850" w:type="dxa"/>
          </w:tcPr>
          <w:p w:rsidR="00D60628" w:rsidRPr="00CF0F34" w:rsidRDefault="00D60628" w:rsidP="00B9683E">
            <w:pPr>
              <w:spacing w:beforeLines="60" w:before="144" w:after="60"/>
              <w:rPr>
                <w:color w:val="000000"/>
                <w:sz w:val="18"/>
                <w:szCs w:val="18"/>
              </w:rPr>
            </w:pPr>
            <w:r w:rsidRPr="007C0401">
              <w:rPr>
                <w:color w:val="000000"/>
                <w:sz w:val="18"/>
                <w:szCs w:val="18"/>
              </w:rPr>
              <w:t xml:space="preserve">Λοιπά στοιχεία που προσδιορίζονται στην εκάστοτε πρόσκληση από τη ΔΑ (π.χ. μελέτες, άδειες, εγκρίσεις, τεκμηρίωση κόστους, υπολογισμός των καθαρών </w:t>
            </w:r>
            <w:r w:rsidRPr="007C0401">
              <w:rPr>
                <w:color w:val="000000"/>
                <w:sz w:val="18"/>
                <w:szCs w:val="18"/>
              </w:rPr>
              <w:lastRenderedPageBreak/>
              <w:t>εσόδων, έκθεση βιοκλιματικού σχεδιασμού, κλπ).</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4</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Περίοδος υλοποίησης εντός περιόδου επιλεξιμότητας ΠΠ και Πρόσκλησης</w:t>
            </w:r>
          </w:p>
        </w:tc>
        <w:tc>
          <w:tcPr>
            <w:tcW w:w="3850" w:type="dxa"/>
          </w:tcPr>
          <w:p w:rsidR="00D60628" w:rsidRPr="00CF0F34" w:rsidRDefault="00D60628" w:rsidP="00B9683E">
            <w:pPr>
              <w:tabs>
                <w:tab w:val="left" w:pos="567"/>
              </w:tabs>
              <w:rPr>
                <w:sz w:val="18"/>
                <w:szCs w:val="18"/>
              </w:rPr>
            </w:pPr>
            <w:r w:rsidRPr="00CF0F34">
              <w:rPr>
                <w:sz w:val="18"/>
                <w:szCs w:val="18"/>
              </w:rPr>
              <w:t>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76"/>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5</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Μη περαίωση φυσικού αντικειμένου </w:t>
            </w:r>
          </w:p>
        </w:tc>
        <w:tc>
          <w:tcPr>
            <w:tcW w:w="3850" w:type="dxa"/>
          </w:tcPr>
          <w:p w:rsidR="00D60628" w:rsidRPr="00CF0F34" w:rsidRDefault="00D60628" w:rsidP="00B9683E">
            <w:pPr>
              <w:tabs>
                <w:tab w:val="left" w:pos="567"/>
              </w:tabs>
              <w:rPr>
                <w:sz w:val="18"/>
                <w:szCs w:val="18"/>
              </w:rPr>
            </w:pPr>
            <w:r w:rsidRPr="00CF0F34">
              <w:rPr>
                <w:sz w:val="18"/>
                <w:szCs w:val="18"/>
              </w:rPr>
              <w:t xml:space="preserve">Βεβαιώνεται </w:t>
            </w:r>
            <w:r w:rsidRPr="00CF0F34">
              <w:rPr>
                <w:color w:val="000000"/>
                <w:sz w:val="18"/>
                <w:szCs w:val="18"/>
              </w:rPr>
              <w:t xml:space="preserve">με έγγραφο του Δικαιούχου </w:t>
            </w:r>
            <w:r w:rsidRPr="00CF0F34">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CF0F34">
              <w:rPr>
                <w:color w:val="000000"/>
                <w:sz w:val="18"/>
                <w:szCs w:val="18"/>
              </w:rPr>
              <w:t>όπως περιλαμβάνεται στα συνημμένα αρχεία της πρόσκλησης</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4"/>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6</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tabs>
                <w:tab w:val="left" w:pos="567"/>
              </w:tabs>
              <w:spacing w:before="200"/>
              <w:ind w:left="-43"/>
              <w:rPr>
                <w:sz w:val="18"/>
                <w:szCs w:val="18"/>
              </w:rPr>
            </w:pPr>
            <w:r w:rsidRPr="00CF0F34">
              <w:rPr>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CF0F34">
              <w:rPr>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0"/>
        </w:trPr>
        <w:tc>
          <w:tcPr>
            <w:tcW w:w="427" w:type="dxa"/>
            <w:noWrap/>
            <w:vAlign w:val="center"/>
          </w:tcPr>
          <w:p w:rsidR="00D60628" w:rsidRPr="00F5314E" w:rsidRDefault="00D60628" w:rsidP="00B9683E">
            <w:pPr>
              <w:spacing w:beforeLines="60" w:before="144" w:after="60"/>
              <w:jc w:val="center"/>
              <w:rPr>
                <w:color w:val="000000"/>
                <w:sz w:val="18"/>
                <w:szCs w:val="18"/>
              </w:rPr>
            </w:pPr>
            <w:r w:rsidRPr="00F5314E">
              <w:rPr>
                <w:color w:val="000000"/>
                <w:sz w:val="18"/>
                <w:szCs w:val="18"/>
              </w:rPr>
              <w:t>7</w:t>
            </w:r>
          </w:p>
        </w:tc>
        <w:tc>
          <w:tcPr>
            <w:tcW w:w="2896" w:type="dxa"/>
            <w:vMerge/>
            <w:vAlign w:val="center"/>
          </w:tcPr>
          <w:p w:rsidR="00D60628" w:rsidRPr="00F5314E" w:rsidRDefault="00D60628" w:rsidP="00B9683E">
            <w:pPr>
              <w:spacing w:beforeLines="60" w:before="144" w:after="60"/>
              <w:rPr>
                <w:b/>
                <w:bCs/>
                <w:color w:val="000000"/>
                <w:sz w:val="18"/>
                <w:szCs w:val="18"/>
              </w:rPr>
            </w:pPr>
          </w:p>
        </w:tc>
        <w:tc>
          <w:tcPr>
            <w:tcW w:w="4510" w:type="dxa"/>
            <w:vAlign w:val="center"/>
          </w:tcPr>
          <w:p w:rsidR="00D60628" w:rsidRPr="00F5314E" w:rsidRDefault="00D60628" w:rsidP="00B9683E">
            <w:pPr>
              <w:spacing w:beforeLines="60" w:before="144" w:after="60"/>
              <w:rPr>
                <w:color w:val="000000"/>
                <w:sz w:val="18"/>
                <w:szCs w:val="18"/>
              </w:rPr>
            </w:pPr>
            <w:r w:rsidRPr="00F5314E">
              <w:rPr>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vAlign w:val="center"/>
          </w:tcPr>
          <w:p w:rsidR="00D60628" w:rsidRPr="00F5314E" w:rsidRDefault="00D60628" w:rsidP="00B9683E">
            <w:pPr>
              <w:spacing w:beforeLines="60" w:before="144" w:after="60"/>
              <w:rPr>
                <w:color w:val="000000"/>
                <w:sz w:val="18"/>
                <w:szCs w:val="18"/>
              </w:rPr>
            </w:pPr>
            <w:r w:rsidRPr="00F5314E">
              <w:rPr>
                <w:color w:val="000000"/>
                <w:sz w:val="18"/>
                <w:szCs w:val="18"/>
              </w:rPr>
              <w:t>Εξετάζεται  εάν η πράξη εμπίπτει  στο θεματικό στόχο/ επενδυτική προτεραιότητα/ ειδικό στόχο/ δράσεις της πρόσκλησης</w:t>
            </w:r>
          </w:p>
        </w:tc>
        <w:tc>
          <w:tcPr>
            <w:tcW w:w="2090" w:type="dxa"/>
            <w:vAlign w:val="center"/>
          </w:tcPr>
          <w:p w:rsidR="00D60628" w:rsidRPr="00CF0F34" w:rsidRDefault="00D60628" w:rsidP="00B9683E">
            <w:pPr>
              <w:spacing w:beforeLines="60" w:before="144" w:after="60"/>
              <w:jc w:val="center"/>
              <w:rPr>
                <w:color w:val="000000"/>
                <w:sz w:val="18"/>
                <w:szCs w:val="18"/>
              </w:rPr>
            </w:pPr>
            <w:r w:rsidRPr="00F5314E">
              <w:rPr>
                <w:color w:val="000000"/>
                <w:sz w:val="18"/>
                <w:szCs w:val="18"/>
              </w:rPr>
              <w:t>ναι/όχι</w:t>
            </w:r>
            <w:r w:rsidRPr="00CF0F34">
              <w:rPr>
                <w:color w:val="000000"/>
                <w:sz w:val="18"/>
                <w:szCs w:val="18"/>
              </w:rPr>
              <w:t xml:space="preserve">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0"/>
        </w:trPr>
        <w:tc>
          <w:tcPr>
            <w:tcW w:w="427" w:type="dxa"/>
            <w:noWrap/>
            <w:vAlign w:val="center"/>
          </w:tcPr>
          <w:p w:rsidR="00D60628" w:rsidRPr="00D60628" w:rsidRDefault="00D60628" w:rsidP="00B9683E">
            <w:pPr>
              <w:spacing w:beforeLines="60" w:before="144" w:after="60"/>
              <w:jc w:val="center"/>
              <w:rPr>
                <w:color w:val="000000"/>
                <w:sz w:val="18"/>
                <w:szCs w:val="18"/>
              </w:rPr>
            </w:pPr>
            <w:r w:rsidRPr="00D60628">
              <w:rPr>
                <w:color w:val="000000"/>
                <w:sz w:val="18"/>
                <w:szCs w:val="18"/>
              </w:rPr>
              <w:t>8</w:t>
            </w:r>
          </w:p>
        </w:tc>
        <w:tc>
          <w:tcPr>
            <w:tcW w:w="2896" w:type="dxa"/>
            <w:vMerge/>
            <w:vAlign w:val="center"/>
          </w:tcPr>
          <w:p w:rsidR="00D60628" w:rsidRPr="00D60628" w:rsidRDefault="00D60628" w:rsidP="00B9683E">
            <w:pPr>
              <w:spacing w:beforeLines="60" w:before="144" w:after="60"/>
              <w:rPr>
                <w:b/>
                <w:bCs/>
                <w:color w:val="000000"/>
                <w:sz w:val="18"/>
                <w:szCs w:val="18"/>
              </w:rPr>
            </w:pPr>
          </w:p>
        </w:tc>
        <w:tc>
          <w:tcPr>
            <w:tcW w:w="4510" w:type="dxa"/>
            <w:vAlign w:val="center"/>
          </w:tcPr>
          <w:p w:rsidR="00D60628" w:rsidRPr="00D60628" w:rsidRDefault="00D60628" w:rsidP="00B9683E">
            <w:pPr>
              <w:spacing w:beforeLines="60" w:before="144" w:after="60"/>
              <w:rPr>
                <w:color w:val="000000"/>
                <w:sz w:val="18"/>
                <w:szCs w:val="18"/>
              </w:rPr>
            </w:pPr>
            <w:r w:rsidRPr="00D60628">
              <w:rPr>
                <w:color w:val="000000"/>
                <w:sz w:val="18"/>
                <w:szCs w:val="18"/>
              </w:rPr>
              <w:t>Η προτεινόμενη πράξη δεν χωροθετείται εντός αστικών περιοχών οι οποίες περιλαμβάνονται σε εγκεκριμένη στρατηγική βιώσιμης αστικής ανάπτυξης (ΒΑΑ)</w:t>
            </w:r>
          </w:p>
        </w:tc>
        <w:tc>
          <w:tcPr>
            <w:tcW w:w="3850" w:type="dxa"/>
            <w:vAlign w:val="center"/>
          </w:tcPr>
          <w:p w:rsidR="00D60628" w:rsidRPr="00D60628" w:rsidRDefault="00D60628" w:rsidP="00B9683E">
            <w:pPr>
              <w:spacing w:beforeLines="60" w:before="144" w:after="60"/>
              <w:rPr>
                <w:color w:val="000000"/>
                <w:sz w:val="18"/>
                <w:szCs w:val="18"/>
              </w:rPr>
            </w:pPr>
            <w:r w:rsidRPr="00D60628">
              <w:rPr>
                <w:color w:val="000000"/>
                <w:sz w:val="18"/>
                <w:szCs w:val="18"/>
              </w:rPr>
              <w:t>Εξετάζεται εάν η πράξη δεν χωροθετείται εντός αστικών περιοχών οι οποίες περιλαμβάνονται σε εγκεκριμένη στρατηγική βιώσιμης αστικής ανάπτυξης (ΒΑΑ)</w:t>
            </w:r>
          </w:p>
        </w:tc>
        <w:tc>
          <w:tcPr>
            <w:tcW w:w="2090" w:type="dxa"/>
            <w:vAlign w:val="center"/>
          </w:tcPr>
          <w:p w:rsidR="00D60628" w:rsidRPr="00D60628" w:rsidRDefault="00D60628" w:rsidP="00B9683E">
            <w:pPr>
              <w:spacing w:beforeLines="60" w:before="144" w:after="60"/>
              <w:jc w:val="center"/>
              <w:rPr>
                <w:color w:val="000000"/>
                <w:sz w:val="18"/>
                <w:szCs w:val="18"/>
              </w:rPr>
            </w:pPr>
            <w:r w:rsidRPr="00D60628">
              <w:rPr>
                <w:color w:val="000000"/>
                <w:sz w:val="18"/>
                <w:szCs w:val="18"/>
              </w:rPr>
              <w:t>ναι/όχι</w:t>
            </w:r>
          </w:p>
        </w:tc>
        <w:tc>
          <w:tcPr>
            <w:tcW w:w="1219" w:type="dxa"/>
            <w:noWrap/>
            <w:vAlign w:val="center"/>
          </w:tcPr>
          <w:p w:rsidR="00D60628" w:rsidRPr="00CF0F34" w:rsidRDefault="00D60628" w:rsidP="00B9683E">
            <w:pPr>
              <w:spacing w:beforeLines="60" w:before="144" w:after="60"/>
              <w:jc w:val="center"/>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center"/>
          </w:tcPr>
          <w:p w:rsidR="00D60628" w:rsidRPr="00CF0F34" w:rsidRDefault="00D60628" w:rsidP="00B9683E">
            <w:pPr>
              <w:spacing w:beforeLines="60" w:before="144" w:after="60"/>
              <w:jc w:val="center"/>
              <w:rPr>
                <w:color w:val="000000"/>
                <w:sz w:val="18"/>
                <w:szCs w:val="18"/>
              </w:rPr>
            </w:pPr>
            <w:r>
              <w:rPr>
                <w:color w:val="000000"/>
                <w:sz w:val="18"/>
                <w:szCs w:val="18"/>
              </w:rPr>
              <w:t>9</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Μη επικάλυψη των χορηγουμένων χρηματοδοτήσεων</w:t>
            </w:r>
          </w:p>
        </w:tc>
        <w:tc>
          <w:tcPr>
            <w:tcW w:w="3850" w:type="dxa"/>
            <w:vAlign w:val="center"/>
          </w:tcPr>
          <w:p w:rsidR="00D60628" w:rsidRPr="00CF0F34" w:rsidRDefault="00D60628" w:rsidP="00AD58F5">
            <w:pPr>
              <w:spacing w:beforeLines="60" w:before="144" w:after="60"/>
              <w:rPr>
                <w:color w:val="000000"/>
                <w:sz w:val="18"/>
                <w:szCs w:val="18"/>
              </w:rPr>
            </w:pPr>
            <w:r w:rsidRPr="00CF0F34">
              <w:rPr>
                <w:color w:val="000000"/>
                <w:sz w:val="18"/>
                <w:szCs w:val="18"/>
              </w:rPr>
              <w:t>Βεβαιώνεται  με έγγραφο του Δικαιούχου, το οποίο περιλαμβάνεται στα συνημμένα αρχεία της πρόσκλησης</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center"/>
          </w:tcPr>
          <w:p w:rsidR="00D60628" w:rsidRPr="00CF0F34" w:rsidRDefault="00D60628" w:rsidP="00B9683E">
            <w:pPr>
              <w:spacing w:beforeLines="60" w:before="144" w:after="60"/>
              <w:jc w:val="center"/>
              <w:rPr>
                <w:color w:val="000000"/>
                <w:sz w:val="18"/>
                <w:szCs w:val="18"/>
              </w:rPr>
            </w:pPr>
            <w:r>
              <w:rPr>
                <w:color w:val="000000"/>
                <w:sz w:val="18"/>
                <w:szCs w:val="18"/>
              </w:rPr>
              <w:t>10</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sz w:val="18"/>
                <w:szCs w:val="18"/>
              </w:rPr>
              <w:t xml:space="preserve">Υποβολή αποφάσεων των αρμόδιων ή και συλλογικών οργάνων του κύριου του έργου ή άλλων </w:t>
            </w:r>
            <w:r w:rsidRPr="00CF0F34">
              <w:rPr>
                <w:color w:val="000000"/>
                <w:sz w:val="18"/>
                <w:szCs w:val="18"/>
              </w:rPr>
              <w:t>αρμοδίων οργάνων</w:t>
            </w:r>
          </w:p>
        </w:tc>
        <w:tc>
          <w:tcPr>
            <w:tcW w:w="385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Απόφαση Δημοτικού Συμβουλίου</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ναι/όχι</w:t>
            </w:r>
          </w:p>
        </w:tc>
        <w:tc>
          <w:tcPr>
            <w:tcW w:w="1219"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w:t>
            </w:r>
          </w:p>
        </w:tc>
      </w:tr>
      <w:tr w:rsidR="00D60628" w:rsidRPr="00CF0F34" w:rsidTr="00C019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0"/>
        </w:trPr>
        <w:tc>
          <w:tcPr>
            <w:tcW w:w="14992" w:type="dxa"/>
            <w:gridSpan w:val="6"/>
            <w:noWrap/>
            <w:vAlign w:val="center"/>
          </w:tcPr>
          <w:p w:rsidR="00D60628" w:rsidRPr="00CF0F34" w:rsidRDefault="00D60628" w:rsidP="00B9683E">
            <w:pPr>
              <w:spacing w:beforeLines="60" w:before="144" w:after="60"/>
              <w:rPr>
                <w:color w:val="000000"/>
                <w:sz w:val="18"/>
                <w:szCs w:val="18"/>
              </w:rPr>
            </w:pPr>
            <w:r w:rsidRPr="00CF0F34">
              <w:rPr>
                <w:color w:val="000000"/>
                <w:sz w:val="18"/>
                <w:szCs w:val="18"/>
              </w:rPr>
              <w:t>Απαιτείται θετική αξιολόγηση (ΝΑΙ) σε όλα τα παραπάνω κριτήρια για να ξεκινήσει το Στάδιο Β’ της αξιολόγησης</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57"/>
        </w:trPr>
        <w:tc>
          <w:tcPr>
            <w:tcW w:w="14992" w:type="dxa"/>
            <w:gridSpan w:val="6"/>
            <w:shd w:val="clear" w:color="000000" w:fill="538ED5"/>
            <w:noWrap/>
            <w:vAlign w:val="center"/>
          </w:tcPr>
          <w:p w:rsidR="00D60628" w:rsidRPr="00CF0F34" w:rsidRDefault="00D60628" w:rsidP="00B9683E">
            <w:pPr>
              <w:spacing w:beforeLines="60" w:before="144" w:after="60"/>
              <w:jc w:val="center"/>
              <w:rPr>
                <w:b/>
                <w:bCs/>
                <w:color w:val="FFFFFF"/>
                <w:sz w:val="18"/>
                <w:szCs w:val="18"/>
              </w:rPr>
            </w:pPr>
            <w:r w:rsidRPr="00CF0F34">
              <w:rPr>
                <w:b/>
                <w:bCs/>
                <w:color w:val="FFFFFF"/>
                <w:sz w:val="18"/>
                <w:szCs w:val="18"/>
              </w:rPr>
              <w:t>ΣΤΑΔΙΟ Β΄ Αξιολόγηση των προτάσεων ανά ομάδα κριτηρίων</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center"/>
          </w:tcPr>
          <w:p w:rsidR="00291255" w:rsidRDefault="00291255" w:rsidP="00B9683E">
            <w:pPr>
              <w:spacing w:beforeLines="60" w:before="144" w:after="60"/>
              <w:jc w:val="center"/>
              <w:rPr>
                <w:color w:val="000000"/>
                <w:sz w:val="18"/>
                <w:szCs w:val="18"/>
                <w:lang w:val="en-US"/>
              </w:rPr>
            </w:pPr>
          </w:p>
          <w:p w:rsidR="00291255" w:rsidRDefault="00291255" w:rsidP="00B9683E">
            <w:pPr>
              <w:spacing w:beforeLines="60" w:before="144" w:after="60"/>
              <w:jc w:val="center"/>
              <w:rPr>
                <w:color w:val="000000"/>
                <w:sz w:val="18"/>
                <w:szCs w:val="18"/>
                <w:lang w:val="en-US"/>
              </w:rPr>
            </w:pPr>
          </w:p>
          <w:p w:rsidR="00291255" w:rsidRDefault="00291255" w:rsidP="00B9683E">
            <w:pPr>
              <w:spacing w:beforeLines="60" w:before="144" w:after="60"/>
              <w:jc w:val="center"/>
              <w:rPr>
                <w:color w:val="000000"/>
                <w:sz w:val="18"/>
                <w:szCs w:val="18"/>
                <w:lang w:val="en-US"/>
              </w:rPr>
            </w:pPr>
          </w:p>
          <w:p w:rsidR="00D60628" w:rsidRPr="00CF0F34" w:rsidRDefault="00D60628" w:rsidP="00B9683E">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1</w:t>
            </w:r>
            <w:r w:rsidRPr="00CF0F34">
              <w:rPr>
                <w:b/>
                <w:bCs/>
                <w:color w:val="000000"/>
                <w:sz w:val="18"/>
                <w:szCs w:val="18"/>
                <w:vertAlign w:val="superscript"/>
              </w:rPr>
              <w:t>Η</w:t>
            </w:r>
            <w:r w:rsidRPr="00CF0F34">
              <w:rPr>
                <w:b/>
                <w:bCs/>
                <w:color w:val="000000"/>
                <w:sz w:val="18"/>
                <w:szCs w:val="18"/>
              </w:rPr>
              <w:t xml:space="preserve"> ΟΜΑΔΑ ΚΡΙΤΗΡΙΩΝ Πληρότητα και σαφήνεια του περιεχομένου της πρότασης</w:t>
            </w:r>
          </w:p>
        </w:tc>
        <w:tc>
          <w:tcPr>
            <w:tcW w:w="4510" w:type="dxa"/>
            <w:noWrap/>
            <w:vAlign w:val="center"/>
          </w:tcPr>
          <w:p w:rsidR="00291255" w:rsidRDefault="00291255" w:rsidP="00B9683E">
            <w:pPr>
              <w:spacing w:beforeLines="60" w:before="144" w:after="60"/>
              <w:rPr>
                <w:color w:val="000000"/>
                <w:sz w:val="18"/>
                <w:szCs w:val="18"/>
                <w:lang w:val="en-US"/>
              </w:rPr>
            </w:pPr>
          </w:p>
          <w:p w:rsidR="00291255" w:rsidRDefault="00291255" w:rsidP="00B9683E">
            <w:pPr>
              <w:spacing w:beforeLines="60" w:before="144" w:after="60"/>
              <w:rPr>
                <w:color w:val="000000"/>
                <w:sz w:val="18"/>
                <w:szCs w:val="18"/>
                <w:lang w:val="en-US"/>
              </w:rPr>
            </w:pPr>
          </w:p>
          <w:p w:rsidR="00803BDD" w:rsidRDefault="00803BDD" w:rsidP="00B9683E">
            <w:pPr>
              <w:spacing w:beforeLines="60" w:before="144" w:after="60"/>
              <w:rPr>
                <w:color w:val="000000"/>
                <w:sz w:val="18"/>
                <w:szCs w:val="18"/>
                <w:lang w:val="en-US"/>
              </w:rPr>
            </w:pPr>
          </w:p>
          <w:p w:rsidR="00D60628" w:rsidRPr="00CF0F34" w:rsidRDefault="00D60628" w:rsidP="00B9683E">
            <w:pPr>
              <w:spacing w:beforeLines="60" w:before="144" w:after="60"/>
              <w:rPr>
                <w:color w:val="000000"/>
                <w:sz w:val="18"/>
                <w:szCs w:val="18"/>
              </w:rPr>
            </w:pPr>
            <w:r w:rsidRPr="00EB721C">
              <w:rPr>
                <w:color w:val="000000"/>
                <w:sz w:val="18"/>
                <w:szCs w:val="18"/>
              </w:rPr>
              <w:t>Πληρότητα και σαφήνεια του φυσικού αντικειμένου της προτεινόμενης πράξης</w:t>
            </w:r>
          </w:p>
        </w:tc>
        <w:tc>
          <w:tcPr>
            <w:tcW w:w="3850" w:type="dxa"/>
          </w:tcPr>
          <w:p w:rsidR="00D60628" w:rsidRPr="009706E1" w:rsidRDefault="00D60628" w:rsidP="00B9683E">
            <w:pPr>
              <w:tabs>
                <w:tab w:val="left" w:pos="284"/>
              </w:tabs>
              <w:rPr>
                <w:bCs/>
                <w:sz w:val="18"/>
                <w:szCs w:val="18"/>
              </w:rPr>
            </w:pPr>
            <w:r w:rsidRPr="009706E1">
              <w:rPr>
                <w:bCs/>
                <w:sz w:val="18"/>
                <w:szCs w:val="18"/>
              </w:rPr>
              <w:lastRenderedPageBreak/>
              <w:t>Εξετάζεται η Πληρότητα και σαφήνεια του φυσικού αντικειμένου της προτεινόμενης πράξης, όσον αφορά:</w:t>
            </w:r>
          </w:p>
          <w:p w:rsidR="00D60628" w:rsidRPr="009706E1" w:rsidRDefault="00D60628" w:rsidP="00B9683E">
            <w:pPr>
              <w:tabs>
                <w:tab w:val="left" w:pos="284"/>
              </w:tabs>
              <w:rPr>
                <w:bCs/>
                <w:sz w:val="18"/>
                <w:szCs w:val="18"/>
              </w:rPr>
            </w:pPr>
            <w:r w:rsidRPr="009706E1">
              <w:rPr>
                <w:bCs/>
                <w:sz w:val="18"/>
                <w:szCs w:val="18"/>
              </w:rPr>
              <w:t>α) τα βασικά τεχνικά, λειτουργικά και λοιπά χαρακτηριστικά της.</w:t>
            </w:r>
          </w:p>
          <w:p w:rsidR="00D60628" w:rsidRPr="009706E1" w:rsidRDefault="00D60628" w:rsidP="00B9683E">
            <w:pPr>
              <w:tabs>
                <w:tab w:val="left" w:pos="284"/>
              </w:tabs>
              <w:rPr>
                <w:bCs/>
                <w:sz w:val="18"/>
                <w:szCs w:val="18"/>
              </w:rPr>
            </w:pPr>
            <w:r w:rsidRPr="009706E1">
              <w:rPr>
                <w:bCs/>
                <w:sz w:val="18"/>
                <w:szCs w:val="18"/>
              </w:rPr>
              <w:lastRenderedPageBreak/>
              <w:t>β) τη μεθοδολογία υλοποίησης και ειδικότερα: την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D60628" w:rsidRPr="009706E1" w:rsidRDefault="00D60628" w:rsidP="00B9683E">
            <w:pPr>
              <w:tabs>
                <w:tab w:val="left" w:pos="284"/>
              </w:tabs>
              <w:rPr>
                <w:bCs/>
                <w:sz w:val="18"/>
                <w:szCs w:val="18"/>
              </w:rPr>
            </w:pPr>
            <w:r w:rsidRPr="009706E1">
              <w:rPr>
                <w:bCs/>
                <w:sz w:val="18"/>
                <w:szCs w:val="18"/>
              </w:rPr>
              <w:t>γ) την αποτύπωση των παραδοτέων της πράξης (διακριτά και ποσοτικοποιημένα).</w:t>
            </w:r>
          </w:p>
          <w:p w:rsidR="00D60628" w:rsidRPr="009706E1" w:rsidRDefault="00D60628" w:rsidP="00B9683E">
            <w:pPr>
              <w:tabs>
                <w:tab w:val="left" w:pos="284"/>
              </w:tabs>
              <w:rPr>
                <w:b/>
                <w:bCs/>
                <w:sz w:val="18"/>
                <w:szCs w:val="18"/>
              </w:rPr>
            </w:pPr>
            <w:r w:rsidRPr="009706E1">
              <w:rPr>
                <w:bCs/>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vAlign w:val="center"/>
          </w:tcPr>
          <w:p w:rsidR="00074402" w:rsidRDefault="00074402" w:rsidP="00B9683E">
            <w:pPr>
              <w:spacing w:beforeLines="60" w:before="144" w:after="60"/>
              <w:jc w:val="center"/>
              <w:rPr>
                <w:color w:val="000000"/>
                <w:sz w:val="18"/>
                <w:szCs w:val="18"/>
                <w:lang w:val="en-US"/>
              </w:rPr>
            </w:pPr>
          </w:p>
          <w:p w:rsidR="00074402" w:rsidRDefault="00074402" w:rsidP="00B9683E">
            <w:pPr>
              <w:spacing w:beforeLines="60" w:before="144" w:after="60"/>
              <w:jc w:val="center"/>
              <w:rPr>
                <w:color w:val="000000"/>
                <w:sz w:val="18"/>
                <w:szCs w:val="18"/>
                <w:lang w:val="en-US"/>
              </w:rPr>
            </w:pPr>
          </w:p>
          <w:p w:rsidR="00074402" w:rsidRDefault="00074402" w:rsidP="00B9683E">
            <w:pPr>
              <w:spacing w:beforeLines="60" w:before="144" w:after="60"/>
              <w:jc w:val="center"/>
              <w:rPr>
                <w:color w:val="000000"/>
                <w:sz w:val="18"/>
                <w:szCs w:val="18"/>
                <w:lang w:val="en-US"/>
              </w:rPr>
            </w:pPr>
          </w:p>
          <w:p w:rsidR="00D60628" w:rsidRPr="00CF0F34" w:rsidRDefault="00D60628" w:rsidP="00B9683E">
            <w:pPr>
              <w:spacing w:beforeLines="60" w:before="144" w:after="60"/>
              <w:jc w:val="center"/>
              <w:rPr>
                <w:color w:val="000000"/>
                <w:sz w:val="18"/>
                <w:szCs w:val="18"/>
              </w:rPr>
            </w:pPr>
            <w:r w:rsidRPr="00CF0F34">
              <w:rPr>
                <w:color w:val="000000"/>
                <w:sz w:val="18"/>
                <w:szCs w:val="18"/>
              </w:rPr>
              <w:t>ναι/ όχι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1"/>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2</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Ρεαλιστικότητα του προϋπολογισμού </w:t>
            </w:r>
          </w:p>
        </w:tc>
        <w:tc>
          <w:tcPr>
            <w:tcW w:w="3850" w:type="dxa"/>
          </w:tcPr>
          <w:p w:rsidR="00D60628" w:rsidRPr="007046AD" w:rsidRDefault="00D60628" w:rsidP="00B9683E">
            <w:pPr>
              <w:rPr>
                <w:sz w:val="18"/>
                <w:szCs w:val="18"/>
              </w:rPr>
            </w:pPr>
            <w:r w:rsidRPr="007046AD">
              <w:rPr>
                <w:sz w:val="18"/>
                <w:szCs w:val="18"/>
              </w:rPr>
              <w:t>Εξετάζεται :</w:t>
            </w:r>
          </w:p>
          <w:p w:rsidR="00D60628" w:rsidRPr="007046AD" w:rsidRDefault="00D60628" w:rsidP="00B9683E">
            <w:pPr>
              <w:rPr>
                <w:sz w:val="18"/>
                <w:szCs w:val="18"/>
              </w:rPr>
            </w:pPr>
            <w:r w:rsidRPr="007046AD">
              <w:rPr>
                <w:sz w:val="18"/>
                <w:szCs w:val="18"/>
              </w:rPr>
              <w:t xml:space="preserve">(α) η </w:t>
            </w:r>
            <w:r w:rsidRPr="007046AD">
              <w:rPr>
                <w:b/>
                <w:bCs/>
                <w:sz w:val="18"/>
                <w:szCs w:val="18"/>
              </w:rPr>
              <w:t>πληρότητα</w:t>
            </w:r>
            <w:r w:rsidRPr="007046AD">
              <w:rPr>
                <w:sz w:val="18"/>
                <w:szCs w:val="18"/>
              </w:rPr>
              <w:t xml:space="preserve"> του προτεινόμενου </w:t>
            </w:r>
            <w:r w:rsidRPr="007046AD">
              <w:rPr>
                <w:b/>
                <w:bCs/>
                <w:sz w:val="18"/>
                <w:szCs w:val="18"/>
              </w:rPr>
              <w:t>προϋπολογισμού</w:t>
            </w:r>
            <w:r w:rsidRPr="007046AD">
              <w:rPr>
                <w:sz w:val="18"/>
                <w:szCs w:val="18"/>
              </w:rPr>
              <w:t xml:space="preserve"> (εξετάζεται εάν περιλαμβάνει όλα τα αναγκαία κόστη για την υλοποίηση του φυσικού αντικειμένου/παραδοτέων λαμβανομένων υπόψη υποστηρικτικών μελετών </w:t>
            </w:r>
            <w:r>
              <w:rPr>
                <w:sz w:val="18"/>
                <w:szCs w:val="18"/>
              </w:rPr>
              <w:t>και αναλυτικής προμέτρησης</w:t>
            </w:r>
            <w:r w:rsidRPr="007046AD">
              <w:rPr>
                <w:sz w:val="18"/>
                <w:szCs w:val="18"/>
              </w:rPr>
              <w:t>).</w:t>
            </w:r>
          </w:p>
          <w:p w:rsidR="00D60628" w:rsidRPr="007046AD" w:rsidRDefault="00D60628" w:rsidP="00B9683E">
            <w:pPr>
              <w:rPr>
                <w:sz w:val="18"/>
                <w:szCs w:val="18"/>
              </w:rPr>
            </w:pPr>
            <w:r w:rsidRPr="007046AD">
              <w:rPr>
                <w:sz w:val="18"/>
                <w:szCs w:val="18"/>
              </w:rPr>
              <w:t xml:space="preserve">(β) το κατά πόσο η </w:t>
            </w:r>
            <w:r w:rsidRPr="007046AD">
              <w:rPr>
                <w:b/>
                <w:bCs/>
                <w:sz w:val="18"/>
                <w:szCs w:val="18"/>
              </w:rPr>
              <w:t>κοστολόγηση</w:t>
            </w:r>
            <w:r w:rsidRPr="007046AD">
              <w:rPr>
                <w:sz w:val="18"/>
                <w:szCs w:val="18"/>
              </w:rPr>
              <w:t xml:space="preserve"> της προτεινόμενης πράξης είναι </w:t>
            </w:r>
            <w:r w:rsidRPr="007046AD">
              <w:rPr>
                <w:b/>
                <w:bCs/>
                <w:sz w:val="18"/>
                <w:szCs w:val="18"/>
              </w:rPr>
              <w:t>εύλογη</w:t>
            </w:r>
            <w:r w:rsidRPr="007046AD">
              <w:rPr>
                <w:sz w:val="18"/>
                <w:szCs w:val="18"/>
              </w:rPr>
              <w:t xml:space="preserve">. </w:t>
            </w:r>
            <w:r w:rsidRPr="006F76D2">
              <w:rPr>
                <w:sz w:val="18"/>
                <w:szCs w:val="18"/>
              </w:rPr>
              <w:t xml:space="preserve">Για τα  έργα που υλοποιούνται με εργολαβία, η σύνταξη του προϋπολογισμού πρέπει να βασίζεται στα ενιαία τιμολόγια της ΓΓΔΕ. </w:t>
            </w:r>
            <w:r w:rsidRPr="008F18DD">
              <w:rPr>
                <w:sz w:val="18"/>
                <w:szCs w:val="18"/>
              </w:rPr>
              <w:t>Σε</w:t>
            </w:r>
            <w:r>
              <w:rPr>
                <w:sz w:val="18"/>
                <w:szCs w:val="18"/>
              </w:rPr>
              <w:t xml:space="preserve"> κάποια </w:t>
            </w:r>
            <w:r w:rsidRPr="004C29B0">
              <w:rPr>
                <w:sz w:val="18"/>
                <w:szCs w:val="18"/>
              </w:rPr>
              <w:t>υποέργα (π.χ. δαπάνες απαλλοτριώσεων, αρχαιολογικές έρευνες και εργασίες, δίκτυα κοινής ωφέλειας) για την εκτίμηση του προϋπολογισμού υποβάλλονται στοιχεία τεκμηρίωσης, όπως διοικητικές αποφάσεις, έκθεση ανάλυσης, μελέτες κ.λπ.</w:t>
            </w:r>
            <w:r w:rsidRPr="006F76D2">
              <w:rPr>
                <w:sz w:val="18"/>
                <w:szCs w:val="18"/>
              </w:rPr>
              <w:t xml:space="preserve">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προσφορές από δύο ανεξάρτητους μεταξύ τους προμηθευτές που υποβάλλονται από τον δυνητικό δικαιούχο</w:t>
            </w:r>
            <w:r>
              <w:rPr>
                <w:sz w:val="18"/>
                <w:szCs w:val="18"/>
              </w:rPr>
              <w:t>.</w:t>
            </w:r>
          </w:p>
          <w:p w:rsidR="00D60628" w:rsidRPr="00CF0F34" w:rsidRDefault="00D60628" w:rsidP="00B9683E">
            <w:pPr>
              <w:rPr>
                <w:sz w:val="18"/>
                <w:szCs w:val="18"/>
              </w:rPr>
            </w:pPr>
            <w:r w:rsidRPr="007046AD">
              <w:rPr>
                <w:sz w:val="18"/>
                <w:szCs w:val="18"/>
              </w:rPr>
              <w:t>γ) η</w:t>
            </w:r>
            <w:r w:rsidRPr="007046AD">
              <w:rPr>
                <w:b/>
                <w:bCs/>
                <w:sz w:val="18"/>
                <w:szCs w:val="18"/>
              </w:rPr>
              <w:t xml:space="preserve"> ορθή κατανομή του Π/Υ</w:t>
            </w:r>
            <w:r w:rsidRPr="007046AD">
              <w:rPr>
                <w:sz w:val="18"/>
                <w:szCs w:val="18"/>
              </w:rPr>
              <w:t xml:space="preserve"> στις επιμέρους εργασίες/είδη δαπανών και το εύλογο του Π/Υ στις εργασίες /είδη δαπανών 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ναι/ όχι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3</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Ρεαλιστικότητα του χρονοδιαγράμματος </w:t>
            </w:r>
          </w:p>
        </w:tc>
        <w:tc>
          <w:tcPr>
            <w:tcW w:w="3850" w:type="dxa"/>
          </w:tcPr>
          <w:p w:rsidR="00D60628" w:rsidRPr="00CF0F34" w:rsidRDefault="00D60628" w:rsidP="00B9683E">
            <w:pPr>
              <w:tabs>
                <w:tab w:val="left" w:pos="567"/>
              </w:tabs>
              <w:rPr>
                <w:sz w:val="18"/>
                <w:szCs w:val="18"/>
              </w:rPr>
            </w:pPr>
            <w:r>
              <w:rPr>
                <w:sz w:val="18"/>
                <w:szCs w:val="18"/>
              </w:rPr>
              <w:t>Ε</w:t>
            </w:r>
            <w:r w:rsidRPr="00CF0F34">
              <w:rPr>
                <w:sz w:val="18"/>
                <w:szCs w:val="18"/>
              </w:rPr>
              <w:t>ξετάζεται η ρεαλιστικότητα  του χρονοδιαγράμματος σε σχέση με:</w:t>
            </w:r>
          </w:p>
          <w:p w:rsidR="00D60628" w:rsidRPr="00CF0F34" w:rsidRDefault="00D60628" w:rsidP="00B9683E">
            <w:pPr>
              <w:tabs>
                <w:tab w:val="left" w:pos="567"/>
              </w:tabs>
              <w:rPr>
                <w:sz w:val="18"/>
                <w:szCs w:val="18"/>
              </w:rPr>
            </w:pPr>
            <w:r w:rsidRPr="00CF0F34">
              <w:rPr>
                <w:sz w:val="18"/>
                <w:szCs w:val="18"/>
              </w:rPr>
              <w:t xml:space="preserve">α) το φυσικό αντικείμενο </w:t>
            </w:r>
          </w:p>
          <w:p w:rsidR="00D60628" w:rsidRPr="00CF0F34" w:rsidRDefault="00D60628" w:rsidP="00B9683E">
            <w:pPr>
              <w:tabs>
                <w:tab w:val="left" w:pos="567"/>
              </w:tabs>
              <w:rPr>
                <w:sz w:val="18"/>
                <w:szCs w:val="18"/>
              </w:rPr>
            </w:pPr>
            <w:r w:rsidRPr="00CF0F34">
              <w:rPr>
                <w:sz w:val="18"/>
                <w:szCs w:val="18"/>
              </w:rPr>
              <w:t>β) την επιλεγμένη μέθοδο υλοποίησης (</w:t>
            </w:r>
            <w:r>
              <w:rPr>
                <w:sz w:val="18"/>
                <w:szCs w:val="18"/>
              </w:rPr>
              <w:t xml:space="preserve">αυτεπιστασία, </w:t>
            </w:r>
            <w:r w:rsidRPr="00CF0F34">
              <w:rPr>
                <w:sz w:val="18"/>
                <w:szCs w:val="18"/>
              </w:rPr>
              <w:t>ανάθεση κλπ)</w:t>
            </w:r>
          </w:p>
          <w:p w:rsidR="00D60628" w:rsidRPr="00CF0F34" w:rsidRDefault="00D60628" w:rsidP="00B9683E">
            <w:pPr>
              <w:tabs>
                <w:tab w:val="left" w:pos="567"/>
              </w:tabs>
              <w:rPr>
                <w:sz w:val="18"/>
                <w:szCs w:val="18"/>
              </w:rPr>
            </w:pPr>
            <w:r w:rsidRPr="00CF0F34">
              <w:rPr>
                <w:sz w:val="18"/>
                <w:szCs w:val="18"/>
              </w:rPr>
              <w:t xml:space="preserve">γ) τους ενδεχόμενους κινδύνους που συνδέονται με την υλοποίηση της πράξης π.χ. </w:t>
            </w:r>
            <w:r>
              <w:rPr>
                <w:sz w:val="18"/>
                <w:szCs w:val="18"/>
              </w:rPr>
              <w:t xml:space="preserve">αρχαιολογικά ευρήματα ή </w:t>
            </w:r>
            <w:r w:rsidRPr="00CF0F34">
              <w:rPr>
                <w:sz w:val="18"/>
                <w:szCs w:val="18"/>
              </w:rPr>
              <w:t>πιθανές καθυστερήσεις σχετικά με την έκδοση κανονιστικών αποφάσεων που απαιτούνται για την υλοποίηση της πράξης όπως έγκριση τ</w:t>
            </w:r>
            <w:r>
              <w:rPr>
                <w:sz w:val="18"/>
                <w:szCs w:val="18"/>
              </w:rPr>
              <w:t>ων επιμέρους σταδίων της μελέτης, κήρυξη απαλλοτριώσεων κλπ.</w:t>
            </w:r>
          </w:p>
          <w:p w:rsidR="00D60628" w:rsidRPr="00CF0F34" w:rsidRDefault="00D60628" w:rsidP="00B9683E">
            <w:pPr>
              <w:tabs>
                <w:tab w:val="left" w:pos="567"/>
              </w:tabs>
              <w:rPr>
                <w:sz w:val="18"/>
                <w:szCs w:val="18"/>
              </w:rPr>
            </w:pPr>
            <w:r w:rsidRPr="00CF0F34">
              <w:rPr>
                <w:sz w:val="18"/>
                <w:szCs w:val="18"/>
              </w:rPr>
              <w:t>δ) το επίπεδο ωριμότητας της πράξης.</w:t>
            </w:r>
          </w:p>
          <w:p w:rsidR="00D60628" w:rsidRPr="00CF0F34" w:rsidRDefault="00D60628" w:rsidP="00B9683E">
            <w:pPr>
              <w:tabs>
                <w:tab w:val="left" w:pos="567"/>
              </w:tabs>
              <w:rPr>
                <w:sz w:val="18"/>
                <w:szCs w:val="18"/>
              </w:rPr>
            </w:pPr>
            <w:r w:rsidRPr="00CF0F34">
              <w:rPr>
                <w:sz w:val="18"/>
                <w:szCs w:val="18"/>
              </w:rPr>
              <w:t>Ως βάση μπορούν να χρησιμοποιηθούν χρονοδιαγράμματα συναφών πράξεων που έχουν υλοποιηθεί, με βάση την πρότερη εμπειρία της ΔΑ.</w:t>
            </w:r>
          </w:p>
          <w:p w:rsidR="00D60628" w:rsidRPr="00CF0F34" w:rsidRDefault="00D60628" w:rsidP="00B9683E">
            <w:pPr>
              <w:tabs>
                <w:tab w:val="left" w:pos="567"/>
              </w:tabs>
              <w:rPr>
                <w:sz w:val="18"/>
                <w:szCs w:val="18"/>
              </w:rPr>
            </w:pPr>
            <w:r w:rsidRPr="00CF0F34">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ναι/ όχι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C019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02"/>
        </w:trPr>
        <w:tc>
          <w:tcPr>
            <w:tcW w:w="14992" w:type="dxa"/>
            <w:gridSpan w:val="6"/>
            <w:noWrap/>
            <w:vAlign w:val="center"/>
          </w:tcPr>
          <w:p w:rsidR="00D60628" w:rsidRPr="00CF0F34" w:rsidRDefault="00D60628" w:rsidP="00B9683E">
            <w:pPr>
              <w:spacing w:beforeLines="60" w:before="144" w:after="60"/>
              <w:rPr>
                <w:color w:val="000000"/>
                <w:sz w:val="18"/>
                <w:szCs w:val="18"/>
              </w:rPr>
            </w:pPr>
            <w:r w:rsidRPr="00CF0F34">
              <w:rPr>
                <w:color w:val="000000"/>
                <w:sz w:val="18"/>
                <w:szCs w:val="18"/>
              </w:rPr>
              <w:t>Η εκπλήρωση της πληρότητας και σαφήνειας του περιεχομένου της πρότασης προϋποθέτει τη θετική αξιολόγηση (τιμή ΝΑΙ) για όλα τα κριτήρια</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0"/>
        </w:trPr>
        <w:tc>
          <w:tcPr>
            <w:tcW w:w="14992" w:type="dxa"/>
            <w:gridSpan w:val="6"/>
            <w:shd w:val="clear" w:color="000000" w:fill="D8D8D8"/>
            <w:noWrap/>
            <w:vAlign w:val="center"/>
          </w:tcPr>
          <w:p w:rsidR="00D60628" w:rsidRPr="00CF0F34" w:rsidRDefault="00D60628" w:rsidP="00B9683E">
            <w:pPr>
              <w:spacing w:beforeLines="60" w:before="144" w:after="60"/>
              <w:ind w:left="4168"/>
              <w:jc w:val="center"/>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sz w:val="18"/>
                <w:szCs w:val="18"/>
              </w:rPr>
            </w:pPr>
            <w:r w:rsidRPr="00CF0F34">
              <w:rPr>
                <w:b/>
                <w:bCs/>
                <w:color w:val="000000"/>
                <w:sz w:val="18"/>
                <w:szCs w:val="18"/>
              </w:rPr>
              <w:t>2</w:t>
            </w:r>
            <w:r w:rsidRPr="00CF0F34">
              <w:rPr>
                <w:b/>
                <w:bCs/>
                <w:color w:val="000000"/>
                <w:sz w:val="18"/>
                <w:szCs w:val="18"/>
                <w:vertAlign w:val="superscript"/>
              </w:rPr>
              <w:t>Η</w:t>
            </w:r>
            <w:r w:rsidRPr="00CF0F34">
              <w:rPr>
                <w:b/>
                <w:bCs/>
                <w:color w:val="000000"/>
                <w:sz w:val="18"/>
                <w:szCs w:val="18"/>
              </w:rPr>
              <w:t xml:space="preserve"> ΟΜΑΔΑ ΚΡΙΤΗΡΙΩΝ </w:t>
            </w:r>
            <w:r w:rsidRPr="00CF0F34">
              <w:rPr>
                <w:b/>
                <w:bCs/>
                <w:sz w:val="18"/>
                <w:szCs w:val="18"/>
              </w:rPr>
              <w:t xml:space="preserve">Τήρηση θεσμικού πλαισίου και ενσωμάτωση οριζόντιων πολιτικών </w:t>
            </w:r>
          </w:p>
          <w:p w:rsidR="00D60628" w:rsidRPr="00CF0F34" w:rsidRDefault="00D60628" w:rsidP="00B9683E">
            <w:pPr>
              <w:spacing w:beforeLines="60" w:before="144" w:after="60"/>
              <w:jc w:val="center"/>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p>
          <w:p w:rsidR="00D60628" w:rsidRPr="00CF0F34" w:rsidRDefault="00D60628" w:rsidP="00B9683E">
            <w:pPr>
              <w:spacing w:beforeLines="60" w:before="144" w:after="60"/>
              <w:rPr>
                <w:color w:val="000000"/>
                <w:sz w:val="18"/>
                <w:szCs w:val="18"/>
              </w:rPr>
            </w:pPr>
          </w:p>
          <w:p w:rsidR="00D60628" w:rsidRPr="00CF0F34" w:rsidRDefault="00D60628" w:rsidP="00B9683E">
            <w:pPr>
              <w:spacing w:beforeLines="60" w:before="144" w:after="60"/>
              <w:rPr>
                <w:color w:val="000000"/>
                <w:sz w:val="18"/>
                <w:szCs w:val="18"/>
              </w:rPr>
            </w:pPr>
          </w:p>
          <w:p w:rsidR="00D60628" w:rsidRPr="00CF0F34" w:rsidRDefault="00D60628" w:rsidP="00B9683E">
            <w:pPr>
              <w:spacing w:beforeLines="60" w:before="144" w:after="60"/>
              <w:rPr>
                <w:color w:val="000000"/>
                <w:sz w:val="18"/>
                <w:szCs w:val="18"/>
              </w:rPr>
            </w:pPr>
          </w:p>
          <w:p w:rsidR="00D60628" w:rsidRPr="00CF0F34" w:rsidRDefault="00D60628" w:rsidP="00B9683E">
            <w:pPr>
              <w:spacing w:beforeLines="60" w:before="144" w:after="60"/>
              <w:rPr>
                <w:color w:val="000000"/>
                <w:sz w:val="18"/>
                <w:szCs w:val="18"/>
              </w:rPr>
            </w:pPr>
            <w:r w:rsidRPr="00CF0F34">
              <w:rPr>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Pr>
          <w:p w:rsidR="00D60628" w:rsidRPr="00CF0F34" w:rsidRDefault="00D60628" w:rsidP="00B9683E">
            <w:pPr>
              <w:rPr>
                <w:sz w:val="18"/>
                <w:szCs w:val="18"/>
              </w:rPr>
            </w:pPr>
            <w:r w:rsidRPr="00CF0F34">
              <w:rPr>
                <w:sz w:val="18"/>
                <w:szCs w:val="18"/>
              </w:rPr>
              <w:t>Εξετάζεται εάν το προτεινόμενο στο ΤΔΠ θεσμικό πλαίσιο υλοποίησης των υποέργων συνάδει με το εθνικό και ενωσιακό δίκαιο.</w:t>
            </w:r>
          </w:p>
          <w:p w:rsidR="00D60628" w:rsidRPr="00CF0F34" w:rsidRDefault="00D60628" w:rsidP="00B9683E">
            <w:pPr>
              <w:spacing w:beforeLines="60" w:before="144" w:after="60"/>
              <w:rPr>
                <w:sz w:val="18"/>
                <w:szCs w:val="18"/>
              </w:rPr>
            </w:pPr>
            <w:r w:rsidRPr="00CF0F34">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D60628" w:rsidRPr="00CF0F34" w:rsidRDefault="00D60628" w:rsidP="00B9683E">
            <w:pPr>
              <w:spacing w:beforeLines="60" w:before="144" w:after="60"/>
              <w:rPr>
                <w:color w:val="000000"/>
                <w:sz w:val="18"/>
                <w:szCs w:val="18"/>
              </w:rPr>
            </w:pPr>
            <w:r w:rsidRPr="00CF0F34">
              <w:rPr>
                <w:sz w:val="18"/>
                <w:szCs w:val="18"/>
              </w:rPr>
              <w:t>Σε αντίθετη περίπτωση, β</w:t>
            </w:r>
            <w:r w:rsidRPr="00CF0F34">
              <w:rPr>
                <w:color w:val="000000"/>
                <w:sz w:val="18"/>
                <w:szCs w:val="18"/>
              </w:rPr>
              <w:t>εβαιώνε</w:t>
            </w:r>
            <w:r>
              <w:rPr>
                <w:color w:val="000000"/>
                <w:sz w:val="18"/>
                <w:szCs w:val="18"/>
              </w:rPr>
              <w:t xml:space="preserve">ται  με έγγραφο του </w:t>
            </w:r>
            <w:r>
              <w:rPr>
                <w:color w:val="000000"/>
                <w:sz w:val="18"/>
                <w:szCs w:val="18"/>
              </w:rPr>
              <w:lastRenderedPageBreak/>
              <w:t>Δικαιούχου.</w:t>
            </w:r>
          </w:p>
        </w:tc>
        <w:tc>
          <w:tcPr>
            <w:tcW w:w="2090" w:type="dxa"/>
            <w:vAlign w:val="center"/>
          </w:tcPr>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 όχι </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2</w:t>
            </w:r>
          </w:p>
        </w:tc>
        <w:tc>
          <w:tcPr>
            <w:tcW w:w="2896" w:type="dxa"/>
            <w:vMerge/>
            <w:vAlign w:val="center"/>
          </w:tcPr>
          <w:p w:rsidR="00D60628" w:rsidRPr="00CF0F34" w:rsidRDefault="00D60628" w:rsidP="00B9683E">
            <w:pPr>
              <w:spacing w:beforeLines="60" w:before="144" w:after="60"/>
              <w:jc w:val="center"/>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Η πράξη ενέχει στοιχεία  κρατικής ενίσχυσης </w:t>
            </w:r>
          </w:p>
        </w:tc>
        <w:tc>
          <w:tcPr>
            <w:tcW w:w="3850" w:type="dxa"/>
          </w:tcPr>
          <w:p w:rsidR="00D60628" w:rsidRPr="00CF0F34" w:rsidRDefault="00D60628" w:rsidP="00B9683E">
            <w:pPr>
              <w:rPr>
                <w:sz w:val="18"/>
                <w:szCs w:val="18"/>
              </w:rPr>
            </w:pPr>
            <w:r w:rsidRPr="00CF0F34">
              <w:rPr>
                <w:sz w:val="18"/>
                <w:szCs w:val="18"/>
              </w:rPr>
              <w:t>Εφόσον η πράξη δεν ενέχει στοιχεία κρατικών ενισχύσεων κριτήριο λαμβάνει την τιμή ΝΑΙ.</w:t>
            </w:r>
          </w:p>
          <w:p w:rsidR="00D60628" w:rsidRPr="00CF0F34" w:rsidRDefault="00D60628" w:rsidP="00B9683E">
            <w:pPr>
              <w:rPr>
                <w:sz w:val="18"/>
                <w:szCs w:val="18"/>
              </w:rPr>
            </w:pPr>
            <w:r w:rsidRPr="00CF0F34">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D60628" w:rsidRPr="00CF0F34" w:rsidRDefault="00D60628" w:rsidP="00B9683E">
            <w:pPr>
              <w:tabs>
                <w:tab w:val="left" w:pos="567"/>
              </w:tabs>
              <w:rPr>
                <w:sz w:val="18"/>
                <w:szCs w:val="18"/>
              </w:rPr>
            </w:pPr>
            <w:r w:rsidRPr="00CF0F34">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ναι/ όχι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3</w:t>
            </w:r>
          </w:p>
        </w:tc>
        <w:tc>
          <w:tcPr>
            <w:tcW w:w="2896" w:type="dxa"/>
            <w:vMerge/>
            <w:vAlign w:val="center"/>
          </w:tcPr>
          <w:p w:rsidR="00D60628" w:rsidRPr="00CF0F34" w:rsidRDefault="00D60628" w:rsidP="00B9683E">
            <w:pPr>
              <w:spacing w:beforeLines="60" w:before="144" w:after="60"/>
              <w:jc w:val="center"/>
              <w:rPr>
                <w:b/>
                <w:bCs/>
                <w:color w:val="000000"/>
                <w:sz w:val="18"/>
                <w:szCs w:val="18"/>
              </w:rPr>
            </w:pPr>
          </w:p>
        </w:tc>
        <w:tc>
          <w:tcPr>
            <w:tcW w:w="4510" w:type="dxa"/>
            <w:vAlign w:val="center"/>
          </w:tcPr>
          <w:p w:rsidR="00D60628" w:rsidRPr="00CF0F34" w:rsidRDefault="00D60628" w:rsidP="00B9683E">
            <w:pPr>
              <w:spacing w:beforeLines="60" w:before="144" w:after="60"/>
              <w:rPr>
                <w:sz w:val="18"/>
                <w:szCs w:val="18"/>
              </w:rPr>
            </w:pPr>
            <w:r w:rsidRPr="00CF0F34">
              <w:rPr>
                <w:sz w:val="18"/>
                <w:szCs w:val="18"/>
              </w:rPr>
              <w:t>Αειφόρος ανάπτυξη</w:t>
            </w:r>
          </w:p>
        </w:tc>
        <w:tc>
          <w:tcPr>
            <w:tcW w:w="3850" w:type="dxa"/>
            <w:vAlign w:val="center"/>
          </w:tcPr>
          <w:p w:rsidR="00D60628" w:rsidRPr="00CF0F34" w:rsidRDefault="00D60628" w:rsidP="00B9683E">
            <w:pPr>
              <w:tabs>
                <w:tab w:val="left" w:pos="567"/>
              </w:tabs>
              <w:rPr>
                <w:sz w:val="18"/>
                <w:szCs w:val="18"/>
              </w:rPr>
            </w:pPr>
            <w:r w:rsidRPr="00CF0F34">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 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4</w:t>
            </w:r>
          </w:p>
        </w:tc>
        <w:tc>
          <w:tcPr>
            <w:tcW w:w="2896" w:type="dxa"/>
            <w:vMerge/>
            <w:vAlign w:val="center"/>
          </w:tcPr>
          <w:p w:rsidR="00D60628" w:rsidRPr="00CF0F34" w:rsidRDefault="00D60628" w:rsidP="00B9683E">
            <w:pPr>
              <w:spacing w:beforeLines="60" w:before="144" w:after="60"/>
              <w:jc w:val="center"/>
              <w:rPr>
                <w:b/>
                <w:bCs/>
                <w:color w:val="000000"/>
                <w:sz w:val="18"/>
                <w:szCs w:val="18"/>
              </w:rPr>
            </w:pPr>
          </w:p>
        </w:tc>
        <w:tc>
          <w:tcPr>
            <w:tcW w:w="4510" w:type="dxa"/>
            <w:vAlign w:val="center"/>
          </w:tcPr>
          <w:p w:rsidR="00D60628" w:rsidRPr="00CF0F34" w:rsidRDefault="00D60628" w:rsidP="00B9683E">
            <w:pPr>
              <w:spacing w:beforeLines="60" w:before="144" w:after="60"/>
              <w:rPr>
                <w:sz w:val="18"/>
                <w:szCs w:val="18"/>
              </w:rPr>
            </w:pPr>
            <w:r w:rsidRPr="00CF0F34">
              <w:rPr>
                <w:sz w:val="18"/>
                <w:szCs w:val="18"/>
              </w:rPr>
              <w:t>Προαγωγή της ισότητας ανδρών και γυναικών και της μη διάκρισης</w:t>
            </w:r>
          </w:p>
        </w:tc>
        <w:tc>
          <w:tcPr>
            <w:tcW w:w="3850" w:type="dxa"/>
          </w:tcPr>
          <w:p w:rsidR="00D60628" w:rsidRPr="00CF0F34" w:rsidRDefault="00D60628" w:rsidP="00B9683E">
            <w:pPr>
              <w:tabs>
                <w:tab w:val="left" w:pos="567"/>
              </w:tabs>
              <w:rPr>
                <w:sz w:val="18"/>
                <w:szCs w:val="18"/>
              </w:rPr>
            </w:pPr>
            <w:r w:rsidRPr="00CF0F34">
              <w:rPr>
                <w:sz w:val="18"/>
                <w:szCs w:val="18"/>
              </w:rPr>
              <w:t>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όπως περιγράφεται στο Τμήμα Δ, πεδίο 5 και 6, του Τεχνικού Δελτίου. 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F50380" w:rsidRDefault="00F50380" w:rsidP="00B9683E">
            <w:pPr>
              <w:spacing w:beforeLines="60" w:before="144" w:after="60"/>
              <w:jc w:val="center"/>
              <w:rPr>
                <w:color w:val="000000"/>
                <w:sz w:val="18"/>
                <w:szCs w:val="18"/>
                <w:lang w:val="en-US"/>
              </w:rPr>
            </w:pPr>
          </w:p>
          <w:p w:rsidR="00F50380" w:rsidRDefault="00F50380" w:rsidP="00B9683E">
            <w:pPr>
              <w:spacing w:beforeLines="60" w:before="144" w:after="60"/>
              <w:jc w:val="center"/>
              <w:rPr>
                <w:color w:val="000000"/>
                <w:sz w:val="18"/>
                <w:szCs w:val="18"/>
                <w:lang w:val="en-US"/>
              </w:rPr>
            </w:pPr>
          </w:p>
          <w:p w:rsidR="00F50380" w:rsidRDefault="00F50380" w:rsidP="00B9683E">
            <w:pPr>
              <w:spacing w:beforeLines="60" w:before="144" w:after="60"/>
              <w:jc w:val="center"/>
              <w:rPr>
                <w:color w:val="000000"/>
                <w:sz w:val="18"/>
                <w:szCs w:val="18"/>
                <w:lang w:val="en-US"/>
              </w:rPr>
            </w:pPr>
          </w:p>
          <w:p w:rsidR="00F50380" w:rsidRDefault="00F50380" w:rsidP="00B9683E">
            <w:pPr>
              <w:spacing w:beforeLines="60" w:before="144" w:after="60"/>
              <w:jc w:val="center"/>
              <w:rPr>
                <w:color w:val="000000"/>
                <w:sz w:val="18"/>
                <w:szCs w:val="18"/>
                <w:lang w:val="en-US"/>
              </w:rPr>
            </w:pPr>
          </w:p>
          <w:p w:rsidR="00F50380" w:rsidRDefault="00F50380" w:rsidP="00B9683E">
            <w:pPr>
              <w:spacing w:beforeLines="60" w:before="144" w:after="60"/>
              <w:jc w:val="center"/>
              <w:rPr>
                <w:color w:val="000000"/>
                <w:sz w:val="18"/>
                <w:szCs w:val="18"/>
                <w:lang w:val="en-US"/>
              </w:rPr>
            </w:pPr>
          </w:p>
          <w:p w:rsidR="00F50380" w:rsidRDefault="00F50380" w:rsidP="00B9683E">
            <w:pPr>
              <w:spacing w:beforeLines="60" w:before="144" w:after="60"/>
              <w:jc w:val="center"/>
              <w:rPr>
                <w:color w:val="000000"/>
                <w:sz w:val="18"/>
                <w:szCs w:val="18"/>
                <w:lang w:val="en-US"/>
              </w:rPr>
            </w:pPr>
          </w:p>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5</w:t>
            </w:r>
          </w:p>
        </w:tc>
        <w:tc>
          <w:tcPr>
            <w:tcW w:w="2896" w:type="dxa"/>
            <w:vMerge/>
            <w:vAlign w:val="center"/>
          </w:tcPr>
          <w:p w:rsidR="00D60628" w:rsidRPr="00CF0F34" w:rsidRDefault="00D60628" w:rsidP="00B9683E">
            <w:pPr>
              <w:spacing w:beforeLines="60" w:before="144" w:after="60"/>
              <w:jc w:val="center"/>
              <w:rPr>
                <w:b/>
                <w:bCs/>
                <w:color w:val="000000"/>
                <w:sz w:val="18"/>
                <w:szCs w:val="18"/>
              </w:rPr>
            </w:pPr>
          </w:p>
        </w:tc>
        <w:tc>
          <w:tcPr>
            <w:tcW w:w="4510" w:type="dxa"/>
            <w:vAlign w:val="center"/>
          </w:tcPr>
          <w:p w:rsidR="00F50380" w:rsidRDefault="00F50380" w:rsidP="00B9683E">
            <w:pPr>
              <w:spacing w:beforeLines="60" w:before="144" w:after="60"/>
              <w:rPr>
                <w:sz w:val="18"/>
                <w:szCs w:val="18"/>
                <w:lang w:val="en-US"/>
              </w:rPr>
            </w:pPr>
          </w:p>
          <w:p w:rsidR="00F50380" w:rsidRDefault="00F50380" w:rsidP="00B9683E">
            <w:pPr>
              <w:spacing w:beforeLines="60" w:before="144" w:after="60"/>
              <w:rPr>
                <w:sz w:val="18"/>
                <w:szCs w:val="18"/>
                <w:lang w:val="en-US"/>
              </w:rPr>
            </w:pPr>
          </w:p>
          <w:p w:rsidR="00F50380" w:rsidRDefault="00F50380" w:rsidP="00B9683E">
            <w:pPr>
              <w:spacing w:beforeLines="60" w:before="144" w:after="60"/>
              <w:rPr>
                <w:sz w:val="18"/>
                <w:szCs w:val="18"/>
                <w:lang w:val="en-US"/>
              </w:rPr>
            </w:pPr>
          </w:p>
          <w:p w:rsidR="00F50380" w:rsidRDefault="00F50380" w:rsidP="00B9683E">
            <w:pPr>
              <w:spacing w:beforeLines="60" w:before="144" w:after="60"/>
              <w:rPr>
                <w:sz w:val="18"/>
                <w:szCs w:val="18"/>
                <w:lang w:val="en-US"/>
              </w:rPr>
            </w:pPr>
          </w:p>
          <w:p w:rsidR="00F50380" w:rsidRDefault="00F50380" w:rsidP="00B9683E">
            <w:pPr>
              <w:spacing w:beforeLines="60" w:before="144" w:after="60"/>
              <w:rPr>
                <w:sz w:val="18"/>
                <w:szCs w:val="18"/>
                <w:lang w:val="en-US"/>
              </w:rPr>
            </w:pPr>
          </w:p>
          <w:p w:rsidR="00F50380" w:rsidRDefault="00F50380" w:rsidP="00B9683E">
            <w:pPr>
              <w:spacing w:beforeLines="60" w:before="144" w:after="60"/>
              <w:rPr>
                <w:sz w:val="18"/>
                <w:szCs w:val="18"/>
                <w:lang w:val="en-US"/>
              </w:rPr>
            </w:pPr>
          </w:p>
          <w:p w:rsidR="00D60628" w:rsidRPr="00CF0F34" w:rsidRDefault="00D60628" w:rsidP="00B9683E">
            <w:pPr>
              <w:spacing w:beforeLines="60" w:before="144" w:after="60"/>
              <w:rPr>
                <w:sz w:val="18"/>
                <w:szCs w:val="18"/>
              </w:rPr>
            </w:pPr>
            <w:r w:rsidRPr="00CF0F34">
              <w:rPr>
                <w:sz w:val="18"/>
                <w:szCs w:val="18"/>
              </w:rPr>
              <w:lastRenderedPageBreak/>
              <w:t>Εξασφάλιση της προσβασιμότητας των ατόμων με αναπηρία</w:t>
            </w:r>
          </w:p>
        </w:tc>
        <w:tc>
          <w:tcPr>
            <w:tcW w:w="3850" w:type="dxa"/>
          </w:tcPr>
          <w:p w:rsidR="00D60628" w:rsidRPr="00CF0F34" w:rsidRDefault="00D60628" w:rsidP="00B9683E">
            <w:pPr>
              <w:tabs>
                <w:tab w:val="left" w:pos="567"/>
              </w:tabs>
              <w:ind w:left="65"/>
              <w:rPr>
                <w:sz w:val="18"/>
                <w:szCs w:val="18"/>
              </w:rPr>
            </w:pPr>
            <w:r w:rsidRPr="00CF0F34">
              <w:rPr>
                <w:rFonts w:cs="Arial Narrow"/>
                <w:sz w:val="18"/>
                <w:szCs w:val="18"/>
              </w:rPr>
              <w:lastRenderedPageBreak/>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w:t>
            </w:r>
            <w:r w:rsidRPr="00CF0F34">
              <w:rPr>
                <w:rFonts w:cs="Arial Narrow"/>
                <w:sz w:val="18"/>
                <w:szCs w:val="18"/>
              </w:rPr>
              <w:lastRenderedPageBreak/>
              <w:t xml:space="preserve">προσβασιμότητας για ΑΜΕΑ με δικά του έξοδα. Για την αξιολόγηση του κριτηρίου αυτού επισυνάπτεται σχετικό </w:t>
            </w:r>
            <w:r w:rsidRPr="00CF0F34">
              <w:rPr>
                <w:rFonts w:cs="Arial Narrow"/>
                <w:b/>
                <w:bCs/>
                <w:sz w:val="18"/>
                <w:szCs w:val="18"/>
              </w:rPr>
              <w:t>Παράρτημα ΙΙ.</w:t>
            </w:r>
          </w:p>
          <w:p w:rsidR="00D60628" w:rsidRPr="00CF0F34" w:rsidRDefault="00D60628" w:rsidP="00B9683E">
            <w:pPr>
              <w:tabs>
                <w:tab w:val="left" w:pos="567"/>
              </w:tabs>
              <w:ind w:left="65" w:firstLine="1"/>
              <w:rPr>
                <w:rFonts w:cs="Arial Narrow"/>
                <w:sz w:val="18"/>
                <w:szCs w:val="18"/>
              </w:rPr>
            </w:pPr>
            <w:r w:rsidRPr="00CF0F34">
              <w:rPr>
                <w:rFonts w:cs="Arial Narrow"/>
                <w:sz w:val="18"/>
                <w:szCs w:val="18"/>
              </w:rPr>
              <w:t>Ειδικά για το εν λόγω κριτήριο διευκρινίζεται ότι η θετική απάντηση («ΝΑΙ») καλύπτει τις ακόλουθες περιπτώσεις:</w:t>
            </w:r>
          </w:p>
          <w:p w:rsidR="00D60628" w:rsidRPr="00CF0F34" w:rsidRDefault="00D60628" w:rsidP="00D60628">
            <w:pPr>
              <w:numPr>
                <w:ilvl w:val="0"/>
                <w:numId w:val="8"/>
              </w:numPr>
              <w:ind w:left="426"/>
              <w:rPr>
                <w:rFonts w:cs="Arial Narrow"/>
                <w:sz w:val="18"/>
                <w:szCs w:val="18"/>
              </w:rPr>
            </w:pPr>
            <w:r w:rsidRPr="00CF0F34">
              <w:rPr>
                <w:rFonts w:cs="Arial Narrow"/>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D60628" w:rsidRPr="00CF0F34" w:rsidRDefault="00D60628" w:rsidP="00D60628">
            <w:pPr>
              <w:numPr>
                <w:ilvl w:val="0"/>
                <w:numId w:val="8"/>
              </w:numPr>
              <w:ind w:left="426"/>
              <w:rPr>
                <w:sz w:val="18"/>
                <w:szCs w:val="18"/>
              </w:rPr>
            </w:pPr>
            <w:r w:rsidRPr="00CF0F34">
              <w:rPr>
                <w:rFonts w:cs="Arial Narrow"/>
                <w:sz w:val="18"/>
                <w:szCs w:val="18"/>
              </w:rPr>
              <w:t>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lastRenderedPageBreak/>
              <w:t xml:space="preserve">ναι/όχι </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C019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4"/>
        </w:trPr>
        <w:tc>
          <w:tcPr>
            <w:tcW w:w="14992" w:type="dxa"/>
            <w:gridSpan w:val="6"/>
            <w:noWrap/>
            <w:vAlign w:val="center"/>
          </w:tcPr>
          <w:p w:rsidR="00D60628" w:rsidRPr="00CF0F34" w:rsidRDefault="00D60628" w:rsidP="00B9683E">
            <w:pPr>
              <w:spacing w:beforeLines="60" w:before="144" w:after="60"/>
              <w:rPr>
                <w:color w:val="000000"/>
                <w:sz w:val="18"/>
                <w:szCs w:val="18"/>
              </w:rPr>
            </w:pPr>
            <w:r w:rsidRPr="00CF0F34">
              <w:rPr>
                <w:color w:val="000000"/>
                <w:sz w:val="18"/>
                <w:szCs w:val="18"/>
              </w:rPr>
              <w:lastRenderedPageBreak/>
              <w:t>Η εκπλήρωση της ενσωμάτωσης οριζόντιων πολιτικών και τήρηση θεσμικού πλαισίου προϋποθέτει τη θετική αξιολόγηση (τιμή ΝΑΙ) για όλα τα κριτήρια</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14992" w:type="dxa"/>
            <w:gridSpan w:val="6"/>
            <w:shd w:val="clear" w:color="auto" w:fill="BFBFBF"/>
            <w:noWrap/>
            <w:vAlign w:val="center"/>
          </w:tcPr>
          <w:p w:rsidR="00D60628" w:rsidRPr="00CF0F34" w:rsidRDefault="00D60628" w:rsidP="00B9683E">
            <w:pPr>
              <w:spacing w:beforeLines="60" w:before="144" w:after="60"/>
              <w:jc w:val="center"/>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9"/>
        </w:trPr>
        <w:tc>
          <w:tcPr>
            <w:tcW w:w="427" w:type="dxa"/>
            <w:vMerge w:val="restart"/>
            <w:noWrap/>
            <w:vAlign w:val="center"/>
          </w:tcPr>
          <w:p w:rsidR="00D60628" w:rsidRPr="00D80DFE" w:rsidRDefault="00D60628" w:rsidP="00B9683E">
            <w:pPr>
              <w:spacing w:beforeLines="60" w:before="144" w:after="60"/>
              <w:jc w:val="center"/>
              <w:rPr>
                <w:color w:val="000000"/>
                <w:sz w:val="18"/>
                <w:szCs w:val="18"/>
              </w:rPr>
            </w:pPr>
          </w:p>
          <w:p w:rsidR="00D60628" w:rsidRPr="00D80DFE" w:rsidRDefault="00D60628" w:rsidP="00B9683E">
            <w:pPr>
              <w:spacing w:beforeLines="60" w:before="144" w:after="60"/>
              <w:jc w:val="center"/>
              <w:rPr>
                <w:color w:val="000000"/>
                <w:sz w:val="18"/>
                <w:szCs w:val="18"/>
              </w:rPr>
            </w:pPr>
            <w:r w:rsidRPr="00D80DFE">
              <w:rPr>
                <w:color w:val="000000"/>
                <w:sz w:val="18"/>
                <w:szCs w:val="18"/>
              </w:rPr>
              <w:t>1</w:t>
            </w:r>
          </w:p>
          <w:p w:rsidR="00D60628" w:rsidRPr="00D80DFE" w:rsidRDefault="00D60628" w:rsidP="00B9683E">
            <w:pPr>
              <w:spacing w:beforeLines="60" w:before="144" w:after="60"/>
              <w:jc w:val="center"/>
              <w:rPr>
                <w:color w:val="000000"/>
                <w:sz w:val="18"/>
                <w:szCs w:val="18"/>
              </w:rPr>
            </w:pPr>
          </w:p>
        </w:tc>
        <w:tc>
          <w:tcPr>
            <w:tcW w:w="2896" w:type="dxa"/>
            <w:vMerge w:val="restart"/>
            <w:vAlign w:val="center"/>
          </w:tcPr>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p>
          <w:p w:rsidR="00D60628" w:rsidRPr="00D80DFE" w:rsidRDefault="00D60628" w:rsidP="00B9683E">
            <w:pPr>
              <w:spacing w:beforeLines="60" w:before="144" w:after="60"/>
              <w:jc w:val="center"/>
              <w:rPr>
                <w:b/>
                <w:bCs/>
                <w:color w:val="000000"/>
                <w:sz w:val="18"/>
                <w:szCs w:val="18"/>
              </w:rPr>
            </w:pPr>
            <w:r w:rsidRPr="00D80DFE">
              <w:rPr>
                <w:b/>
                <w:bCs/>
                <w:color w:val="000000"/>
                <w:sz w:val="18"/>
                <w:szCs w:val="18"/>
              </w:rPr>
              <w:t>3</w:t>
            </w:r>
            <w:r w:rsidRPr="00D80DFE">
              <w:rPr>
                <w:b/>
                <w:bCs/>
                <w:color w:val="000000"/>
                <w:sz w:val="18"/>
                <w:szCs w:val="18"/>
                <w:vertAlign w:val="superscript"/>
              </w:rPr>
              <w:t>Η</w:t>
            </w:r>
            <w:r w:rsidRPr="00D80DFE">
              <w:rPr>
                <w:b/>
                <w:bCs/>
                <w:color w:val="000000"/>
                <w:sz w:val="18"/>
                <w:szCs w:val="18"/>
              </w:rPr>
              <w:t xml:space="preserve"> ΟΜΑΔΑ ΚΡΙΤΗΡΙΩΝ Σκοπιμότητα πράξης </w:t>
            </w:r>
          </w:p>
        </w:tc>
        <w:tc>
          <w:tcPr>
            <w:tcW w:w="4510" w:type="dxa"/>
            <w:vMerge w:val="restart"/>
            <w:vAlign w:val="center"/>
          </w:tcPr>
          <w:p w:rsidR="00D60628" w:rsidRPr="002C73DB" w:rsidRDefault="00D60628" w:rsidP="00B9683E">
            <w:pPr>
              <w:spacing w:beforeLines="60" w:before="144" w:after="60"/>
              <w:rPr>
                <w:color w:val="000000"/>
                <w:sz w:val="18"/>
                <w:szCs w:val="18"/>
              </w:rPr>
            </w:pPr>
            <w:r w:rsidRPr="002C73DB">
              <w:rPr>
                <w:sz w:val="18"/>
                <w:szCs w:val="18"/>
              </w:rPr>
              <w:lastRenderedPageBreak/>
              <w:t>Αναγκαιότητα υλοποίησης της Πράξης</w:t>
            </w:r>
          </w:p>
        </w:tc>
        <w:tc>
          <w:tcPr>
            <w:tcW w:w="3850" w:type="dxa"/>
            <w:vMerge w:val="restart"/>
          </w:tcPr>
          <w:p w:rsidR="00C91873" w:rsidRDefault="00C91873" w:rsidP="00B9683E">
            <w:pPr>
              <w:rPr>
                <w:rFonts w:cs="Arial Narrow"/>
                <w:sz w:val="18"/>
                <w:szCs w:val="18"/>
                <w:lang w:val="en-US"/>
              </w:rPr>
            </w:pPr>
          </w:p>
          <w:p w:rsidR="00D60628" w:rsidRPr="002C73DB" w:rsidRDefault="00D60628" w:rsidP="00B9683E">
            <w:pPr>
              <w:rPr>
                <w:sz w:val="18"/>
                <w:szCs w:val="18"/>
              </w:rPr>
            </w:pPr>
            <w:r w:rsidRPr="002C73DB">
              <w:rPr>
                <w:rFonts w:cs="Arial Narrow"/>
                <w:sz w:val="18"/>
                <w:szCs w:val="18"/>
              </w:rPr>
              <w:t>Εξετάζεται η παρεχόμενη στο ΤΔΠ ή σε σχετικό έγγραφο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w:t>
            </w:r>
          </w:p>
        </w:tc>
        <w:tc>
          <w:tcPr>
            <w:tcW w:w="2090" w:type="dxa"/>
            <w:shd w:val="clear" w:color="auto" w:fill="auto"/>
            <w:vAlign w:val="center"/>
          </w:tcPr>
          <w:p w:rsidR="00D60628" w:rsidRPr="00EC5354" w:rsidRDefault="00D60628" w:rsidP="00B9683E">
            <w:pPr>
              <w:spacing w:beforeLines="60" w:before="144" w:after="60"/>
              <w:jc w:val="center"/>
              <w:rPr>
                <w:color w:val="000000"/>
                <w:sz w:val="18"/>
                <w:szCs w:val="18"/>
              </w:rPr>
            </w:pPr>
            <w:r w:rsidRPr="00EC5354">
              <w:rPr>
                <w:color w:val="000000"/>
                <w:sz w:val="18"/>
                <w:szCs w:val="18"/>
              </w:rPr>
              <w:t>5: Το προτεινόμενο έργο εντάσσεται σε εγκεκριμένο σχεδιασμό του Δικαιούχου (ΟΣΑΑ, Επιχειρησιακό Σχέδιο Δήμου, ΓΠΣ, κλπ.)</w:t>
            </w:r>
          </w:p>
        </w:tc>
        <w:tc>
          <w:tcPr>
            <w:tcW w:w="1219" w:type="dxa"/>
            <w:vMerge w:val="restart"/>
            <w:noWrap/>
            <w:vAlign w:val="center"/>
          </w:tcPr>
          <w:p w:rsidR="00D60628" w:rsidRPr="00CF0F34" w:rsidRDefault="00D60628" w:rsidP="00B9683E">
            <w:pPr>
              <w:spacing w:beforeLines="60" w:before="144" w:after="60"/>
              <w:jc w:val="center"/>
              <w:rPr>
                <w:color w:val="000000"/>
                <w:sz w:val="18"/>
                <w:szCs w:val="18"/>
              </w:rPr>
            </w:pPr>
            <w:r w:rsidRPr="00211E63">
              <w:rPr>
                <w:color w:val="000000"/>
                <w:sz w:val="18"/>
                <w:szCs w:val="18"/>
              </w:rPr>
              <w:t xml:space="preserve">Το κριτήριο λαμβάνει τιμή 0 έως </w:t>
            </w:r>
            <w:r>
              <w:rPr>
                <w:color w:val="000000"/>
                <w:sz w:val="18"/>
                <w:szCs w:val="18"/>
              </w:rPr>
              <w:t>5</w:t>
            </w: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7"/>
        </w:trPr>
        <w:tc>
          <w:tcPr>
            <w:tcW w:w="427" w:type="dxa"/>
            <w:vMerge/>
            <w:noWrap/>
            <w:vAlign w:val="center"/>
          </w:tcPr>
          <w:p w:rsidR="00D60628" w:rsidRPr="00D80DFE" w:rsidRDefault="00D60628" w:rsidP="00B9683E">
            <w:pPr>
              <w:spacing w:beforeLines="60" w:before="144" w:after="60"/>
              <w:jc w:val="center"/>
              <w:rPr>
                <w:color w:val="000000"/>
                <w:sz w:val="18"/>
                <w:szCs w:val="18"/>
              </w:rPr>
            </w:pPr>
          </w:p>
        </w:tc>
        <w:tc>
          <w:tcPr>
            <w:tcW w:w="2896" w:type="dxa"/>
            <w:vMerge/>
            <w:vAlign w:val="center"/>
          </w:tcPr>
          <w:p w:rsidR="00D60628" w:rsidRPr="00D80DFE" w:rsidRDefault="00D60628" w:rsidP="00B9683E">
            <w:pPr>
              <w:spacing w:beforeLines="60" w:before="144" w:after="60"/>
              <w:jc w:val="center"/>
              <w:rPr>
                <w:b/>
                <w:bCs/>
                <w:color w:val="000000"/>
                <w:sz w:val="18"/>
                <w:szCs w:val="18"/>
              </w:rPr>
            </w:pPr>
          </w:p>
        </w:tc>
        <w:tc>
          <w:tcPr>
            <w:tcW w:w="4510" w:type="dxa"/>
            <w:vMerge/>
            <w:vAlign w:val="center"/>
          </w:tcPr>
          <w:p w:rsidR="00D60628" w:rsidRPr="002C73DB" w:rsidRDefault="00D60628" w:rsidP="00B9683E">
            <w:pPr>
              <w:spacing w:beforeLines="60" w:before="144" w:after="60"/>
              <w:rPr>
                <w:sz w:val="18"/>
                <w:szCs w:val="18"/>
              </w:rPr>
            </w:pPr>
          </w:p>
        </w:tc>
        <w:tc>
          <w:tcPr>
            <w:tcW w:w="3850" w:type="dxa"/>
            <w:vMerge/>
          </w:tcPr>
          <w:p w:rsidR="00D60628" w:rsidRPr="002C73DB" w:rsidRDefault="00D60628" w:rsidP="00B9683E">
            <w:pPr>
              <w:rPr>
                <w:rFonts w:cs="Arial Narrow"/>
                <w:sz w:val="18"/>
                <w:szCs w:val="18"/>
              </w:rPr>
            </w:pPr>
          </w:p>
        </w:tc>
        <w:tc>
          <w:tcPr>
            <w:tcW w:w="2090" w:type="dxa"/>
            <w:shd w:val="clear" w:color="auto" w:fill="auto"/>
            <w:vAlign w:val="center"/>
          </w:tcPr>
          <w:p w:rsidR="00D60628" w:rsidRPr="00EC5354" w:rsidRDefault="00D60628" w:rsidP="00B9683E">
            <w:pPr>
              <w:spacing w:beforeLines="60" w:before="144" w:after="60"/>
              <w:jc w:val="center"/>
              <w:rPr>
                <w:color w:val="000000"/>
                <w:sz w:val="18"/>
                <w:szCs w:val="18"/>
              </w:rPr>
            </w:pPr>
            <w:r w:rsidRPr="00EC5354">
              <w:rPr>
                <w:color w:val="000000"/>
                <w:sz w:val="18"/>
                <w:szCs w:val="18"/>
              </w:rPr>
              <w:t>0: Το προτεινόμενο έργο δεν εντάσσεται σε εγκεκριμένο σχεδιασμό του Δικαιούχου (ΟΣΑΑ, Επιχειρησιακό Σχέδιο Δήμου, ΓΠΣ, κλπ.)</w:t>
            </w:r>
          </w:p>
        </w:tc>
        <w:tc>
          <w:tcPr>
            <w:tcW w:w="1219" w:type="dxa"/>
            <w:vMerge/>
            <w:noWrap/>
            <w:vAlign w:val="center"/>
          </w:tcPr>
          <w:p w:rsidR="00D60628" w:rsidRPr="00CF0F34" w:rsidRDefault="00D60628" w:rsidP="00B9683E">
            <w:pPr>
              <w:spacing w:beforeLines="60" w:before="144" w:after="60"/>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5"/>
        </w:trPr>
        <w:tc>
          <w:tcPr>
            <w:tcW w:w="427" w:type="dxa"/>
            <w:vMerge w:val="restart"/>
            <w:noWrap/>
            <w:vAlign w:val="center"/>
          </w:tcPr>
          <w:p w:rsidR="00D60628" w:rsidRPr="00D80DFE" w:rsidRDefault="00D60628" w:rsidP="00B9683E">
            <w:pPr>
              <w:spacing w:beforeLines="60" w:before="144" w:after="60"/>
              <w:jc w:val="center"/>
              <w:rPr>
                <w:color w:val="000000"/>
                <w:sz w:val="18"/>
                <w:szCs w:val="18"/>
              </w:rPr>
            </w:pPr>
            <w:r w:rsidRPr="00D80DFE">
              <w:rPr>
                <w:color w:val="000000"/>
                <w:sz w:val="18"/>
                <w:szCs w:val="18"/>
              </w:rPr>
              <w:t>2</w:t>
            </w:r>
          </w:p>
        </w:tc>
        <w:tc>
          <w:tcPr>
            <w:tcW w:w="2896" w:type="dxa"/>
            <w:vMerge/>
            <w:vAlign w:val="center"/>
          </w:tcPr>
          <w:p w:rsidR="00D60628" w:rsidRPr="00D80DFE" w:rsidRDefault="00D60628" w:rsidP="00B9683E">
            <w:pPr>
              <w:spacing w:beforeLines="60" w:before="144" w:after="60"/>
              <w:jc w:val="center"/>
              <w:rPr>
                <w:b/>
                <w:bCs/>
                <w:color w:val="000000"/>
                <w:sz w:val="18"/>
                <w:szCs w:val="18"/>
              </w:rPr>
            </w:pPr>
          </w:p>
        </w:tc>
        <w:tc>
          <w:tcPr>
            <w:tcW w:w="4510" w:type="dxa"/>
            <w:vMerge w:val="restart"/>
            <w:vAlign w:val="center"/>
          </w:tcPr>
          <w:p w:rsidR="00D60628" w:rsidRPr="00D80DFE" w:rsidRDefault="00D60628" w:rsidP="00B9683E">
            <w:pPr>
              <w:spacing w:beforeLines="60" w:before="144" w:after="60"/>
              <w:rPr>
                <w:color w:val="000000"/>
                <w:sz w:val="18"/>
                <w:szCs w:val="18"/>
              </w:rPr>
            </w:pPr>
            <w:r w:rsidRPr="00D80DFE">
              <w:rPr>
                <w:color w:val="000000"/>
                <w:sz w:val="18"/>
                <w:szCs w:val="18"/>
              </w:rPr>
              <w:t>Αποτελεσματικότητα</w:t>
            </w:r>
          </w:p>
        </w:tc>
        <w:tc>
          <w:tcPr>
            <w:tcW w:w="3850" w:type="dxa"/>
            <w:vMerge w:val="restart"/>
            <w:vAlign w:val="center"/>
          </w:tcPr>
          <w:p w:rsidR="00D60628" w:rsidRPr="00D80DFE" w:rsidRDefault="00D60628" w:rsidP="00B9683E">
            <w:pPr>
              <w:rPr>
                <w:rFonts w:cs="Arial Narrow"/>
                <w:sz w:val="18"/>
                <w:szCs w:val="18"/>
              </w:rPr>
            </w:pPr>
            <w:r w:rsidRPr="00D80DFE">
              <w:rPr>
                <w:rFonts w:cs="Arial Narrow"/>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D60628" w:rsidRPr="00D80DFE" w:rsidRDefault="00D60628" w:rsidP="00B9683E">
            <w:pPr>
              <w:spacing w:beforeLines="60" w:before="144" w:after="60"/>
              <w:rPr>
                <w:sz w:val="18"/>
                <w:szCs w:val="18"/>
              </w:rPr>
            </w:pPr>
            <w:r w:rsidRPr="00D80DFE">
              <w:rPr>
                <w:sz w:val="18"/>
                <w:szCs w:val="18"/>
              </w:rPr>
              <w:t>Ο βαθμός συμβολής εκφράζεται ως πηλίκο των τιμών του δείκτη εκροής για την πράξη και την πρόσκληση: Π= [(δείκτης εκροών πράξης / δείκτης εκροών πρόσκλησης)].</w:t>
            </w:r>
          </w:p>
          <w:p w:rsidR="00D60628" w:rsidRPr="00D80DFE" w:rsidRDefault="00D60628" w:rsidP="00B9683E">
            <w:pPr>
              <w:rPr>
                <w:sz w:val="18"/>
                <w:szCs w:val="18"/>
              </w:rPr>
            </w:pPr>
          </w:p>
        </w:tc>
        <w:tc>
          <w:tcPr>
            <w:tcW w:w="2090" w:type="dxa"/>
            <w:vAlign w:val="center"/>
          </w:tcPr>
          <w:p w:rsidR="00D60628" w:rsidRPr="00435133" w:rsidRDefault="00D60628" w:rsidP="00EC5354">
            <w:pPr>
              <w:spacing w:before="0"/>
              <w:jc w:val="center"/>
              <w:rPr>
                <w:sz w:val="18"/>
                <w:szCs w:val="18"/>
              </w:rPr>
            </w:pPr>
            <w:r w:rsidRPr="00435133">
              <w:rPr>
                <w:sz w:val="18"/>
                <w:szCs w:val="18"/>
              </w:rPr>
              <w:t>10</w:t>
            </w:r>
          </w:p>
          <w:p w:rsidR="00D60628" w:rsidRPr="00CF0F34" w:rsidRDefault="00D60628" w:rsidP="00EC5354">
            <w:pPr>
              <w:spacing w:before="0"/>
              <w:jc w:val="center"/>
              <w:rPr>
                <w:sz w:val="18"/>
                <w:szCs w:val="18"/>
                <w:lang w:val="en-US"/>
              </w:rPr>
            </w:pPr>
            <w:r w:rsidRPr="00435133">
              <w:rPr>
                <w:sz w:val="18"/>
                <w:szCs w:val="18"/>
              </w:rPr>
              <w:t>Όταν Π ≥ 0,75</w:t>
            </w:r>
          </w:p>
        </w:tc>
        <w:tc>
          <w:tcPr>
            <w:tcW w:w="1219" w:type="dxa"/>
            <w:vMerge w:val="restart"/>
            <w:noWrap/>
            <w:vAlign w:val="center"/>
          </w:tcPr>
          <w:p w:rsidR="00D60628" w:rsidRPr="00CF0F34" w:rsidRDefault="00D60628" w:rsidP="00B9683E">
            <w:pPr>
              <w:spacing w:beforeLines="60" w:before="144" w:after="60"/>
              <w:jc w:val="center"/>
              <w:rPr>
                <w:color w:val="000000"/>
                <w:sz w:val="18"/>
                <w:szCs w:val="18"/>
              </w:rPr>
            </w:pPr>
            <w:r w:rsidRPr="00137AC3">
              <w:rPr>
                <w:color w:val="000000"/>
                <w:sz w:val="18"/>
                <w:szCs w:val="18"/>
              </w:rPr>
              <w:t>Το κριτήριο λαμβάνει τιμή 0 έως 10</w:t>
            </w: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4"/>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jc w:val="center"/>
              <w:rPr>
                <w:b/>
                <w:bCs/>
                <w:color w:val="000000"/>
                <w:sz w:val="18"/>
                <w:szCs w:val="18"/>
                <w:highlight w:val="green"/>
              </w:rPr>
            </w:pPr>
          </w:p>
        </w:tc>
        <w:tc>
          <w:tcPr>
            <w:tcW w:w="4510" w:type="dxa"/>
            <w:vMerge/>
            <w:vAlign w:val="center"/>
          </w:tcPr>
          <w:p w:rsidR="00D60628" w:rsidRPr="00D80DFE" w:rsidRDefault="00D60628" w:rsidP="00B9683E">
            <w:pPr>
              <w:spacing w:beforeLines="60" w:before="144" w:after="60"/>
              <w:rPr>
                <w:color w:val="000000"/>
                <w:sz w:val="18"/>
                <w:szCs w:val="18"/>
              </w:rPr>
            </w:pPr>
          </w:p>
        </w:tc>
        <w:tc>
          <w:tcPr>
            <w:tcW w:w="3850" w:type="dxa"/>
            <w:vMerge/>
          </w:tcPr>
          <w:p w:rsidR="00D60628" w:rsidRPr="00D80DFE" w:rsidRDefault="00D60628" w:rsidP="00B9683E">
            <w:pPr>
              <w:rPr>
                <w:rFonts w:cs="Arial Narrow"/>
                <w:sz w:val="18"/>
                <w:szCs w:val="18"/>
              </w:rPr>
            </w:pPr>
          </w:p>
        </w:tc>
        <w:tc>
          <w:tcPr>
            <w:tcW w:w="2090" w:type="dxa"/>
            <w:vAlign w:val="center"/>
          </w:tcPr>
          <w:p w:rsidR="00D60628" w:rsidRPr="00AA4B5A" w:rsidRDefault="00D60628" w:rsidP="00EC5354">
            <w:pPr>
              <w:spacing w:before="0"/>
              <w:jc w:val="center"/>
              <w:rPr>
                <w:sz w:val="18"/>
                <w:szCs w:val="18"/>
              </w:rPr>
            </w:pPr>
            <w:r w:rsidRPr="00AA4B5A">
              <w:rPr>
                <w:sz w:val="18"/>
                <w:szCs w:val="18"/>
              </w:rPr>
              <w:t>8</w:t>
            </w:r>
          </w:p>
          <w:p w:rsidR="00D60628" w:rsidRPr="00461CE3" w:rsidRDefault="00D60628" w:rsidP="00EC5354">
            <w:pPr>
              <w:spacing w:before="0"/>
              <w:jc w:val="center"/>
              <w:rPr>
                <w:sz w:val="18"/>
                <w:szCs w:val="18"/>
                <w:highlight w:val="green"/>
              </w:rPr>
            </w:pPr>
            <w:r w:rsidRPr="00AA4B5A">
              <w:rPr>
                <w:sz w:val="18"/>
                <w:szCs w:val="18"/>
              </w:rPr>
              <w:t>Όταν 0,5 ≤ Π &lt; 0,75</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6"/>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jc w:val="center"/>
              <w:rPr>
                <w:b/>
                <w:bCs/>
                <w:color w:val="000000"/>
                <w:sz w:val="18"/>
                <w:szCs w:val="18"/>
                <w:highlight w:val="green"/>
              </w:rPr>
            </w:pPr>
          </w:p>
        </w:tc>
        <w:tc>
          <w:tcPr>
            <w:tcW w:w="4510" w:type="dxa"/>
            <w:vMerge/>
            <w:vAlign w:val="center"/>
          </w:tcPr>
          <w:p w:rsidR="00D60628" w:rsidRPr="00D80DFE" w:rsidRDefault="00D60628" w:rsidP="00B9683E">
            <w:pPr>
              <w:spacing w:beforeLines="60" w:before="144" w:after="60"/>
              <w:rPr>
                <w:color w:val="000000"/>
                <w:sz w:val="18"/>
                <w:szCs w:val="18"/>
              </w:rPr>
            </w:pPr>
          </w:p>
        </w:tc>
        <w:tc>
          <w:tcPr>
            <w:tcW w:w="3850" w:type="dxa"/>
            <w:vMerge/>
          </w:tcPr>
          <w:p w:rsidR="00D60628" w:rsidRPr="00D80DFE" w:rsidRDefault="00D60628" w:rsidP="00B9683E">
            <w:pPr>
              <w:rPr>
                <w:rFonts w:cs="Arial Narrow"/>
                <w:sz w:val="18"/>
                <w:szCs w:val="18"/>
              </w:rPr>
            </w:pPr>
          </w:p>
        </w:tc>
        <w:tc>
          <w:tcPr>
            <w:tcW w:w="2090" w:type="dxa"/>
            <w:vAlign w:val="center"/>
          </w:tcPr>
          <w:p w:rsidR="00D60628" w:rsidRPr="00AA4B5A" w:rsidRDefault="00D60628" w:rsidP="00EC5354">
            <w:pPr>
              <w:spacing w:before="0"/>
              <w:jc w:val="center"/>
              <w:rPr>
                <w:sz w:val="18"/>
                <w:szCs w:val="18"/>
              </w:rPr>
            </w:pPr>
            <w:r w:rsidRPr="00AA4B5A">
              <w:rPr>
                <w:sz w:val="18"/>
                <w:szCs w:val="18"/>
              </w:rPr>
              <w:t>6</w:t>
            </w:r>
          </w:p>
          <w:p w:rsidR="00D60628" w:rsidRPr="00461CE3" w:rsidRDefault="00D60628" w:rsidP="00EC5354">
            <w:pPr>
              <w:spacing w:before="0"/>
              <w:jc w:val="center"/>
              <w:rPr>
                <w:sz w:val="18"/>
                <w:szCs w:val="18"/>
                <w:highlight w:val="green"/>
              </w:rPr>
            </w:pPr>
            <w:r w:rsidRPr="00AA4B5A">
              <w:rPr>
                <w:sz w:val="18"/>
                <w:szCs w:val="18"/>
              </w:rPr>
              <w:t>Όταν 0,25 ≤ Π &lt; 0,5</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5"/>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jc w:val="center"/>
              <w:rPr>
                <w:b/>
                <w:bCs/>
                <w:color w:val="000000"/>
                <w:sz w:val="18"/>
                <w:szCs w:val="18"/>
                <w:highlight w:val="green"/>
              </w:rPr>
            </w:pPr>
          </w:p>
        </w:tc>
        <w:tc>
          <w:tcPr>
            <w:tcW w:w="4510" w:type="dxa"/>
            <w:vMerge/>
            <w:vAlign w:val="center"/>
          </w:tcPr>
          <w:p w:rsidR="00D60628" w:rsidRPr="00D80DFE" w:rsidRDefault="00D60628" w:rsidP="00B9683E">
            <w:pPr>
              <w:spacing w:beforeLines="60" w:before="144" w:after="60"/>
              <w:rPr>
                <w:color w:val="000000"/>
                <w:sz w:val="18"/>
                <w:szCs w:val="18"/>
              </w:rPr>
            </w:pPr>
          </w:p>
        </w:tc>
        <w:tc>
          <w:tcPr>
            <w:tcW w:w="3850" w:type="dxa"/>
            <w:vMerge/>
          </w:tcPr>
          <w:p w:rsidR="00D60628" w:rsidRPr="00D80DFE" w:rsidRDefault="00D60628" w:rsidP="00B9683E">
            <w:pPr>
              <w:rPr>
                <w:rFonts w:cs="Arial Narrow"/>
                <w:sz w:val="18"/>
                <w:szCs w:val="18"/>
              </w:rPr>
            </w:pPr>
          </w:p>
        </w:tc>
        <w:tc>
          <w:tcPr>
            <w:tcW w:w="2090" w:type="dxa"/>
            <w:vAlign w:val="center"/>
          </w:tcPr>
          <w:p w:rsidR="00D60628" w:rsidRPr="00AA4B5A" w:rsidRDefault="00D60628" w:rsidP="00EC5354">
            <w:pPr>
              <w:spacing w:before="0"/>
              <w:jc w:val="center"/>
              <w:rPr>
                <w:sz w:val="18"/>
                <w:szCs w:val="18"/>
              </w:rPr>
            </w:pPr>
            <w:r w:rsidRPr="00AA4B5A">
              <w:rPr>
                <w:sz w:val="18"/>
                <w:szCs w:val="18"/>
              </w:rPr>
              <w:t>4</w:t>
            </w:r>
          </w:p>
          <w:p w:rsidR="00D60628" w:rsidRPr="00461CE3" w:rsidRDefault="00D60628" w:rsidP="00EC5354">
            <w:pPr>
              <w:spacing w:before="0"/>
              <w:jc w:val="center"/>
              <w:rPr>
                <w:sz w:val="18"/>
                <w:szCs w:val="18"/>
                <w:highlight w:val="green"/>
              </w:rPr>
            </w:pPr>
            <w:r w:rsidRPr="00AA4B5A">
              <w:rPr>
                <w:sz w:val="18"/>
                <w:szCs w:val="18"/>
              </w:rPr>
              <w:t>Όταν 0 &lt; Π &lt; 0,25</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5"/>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jc w:val="center"/>
              <w:rPr>
                <w:b/>
                <w:bCs/>
                <w:color w:val="000000"/>
                <w:sz w:val="18"/>
                <w:szCs w:val="18"/>
                <w:highlight w:val="green"/>
              </w:rPr>
            </w:pPr>
          </w:p>
        </w:tc>
        <w:tc>
          <w:tcPr>
            <w:tcW w:w="4510" w:type="dxa"/>
            <w:vMerge/>
            <w:vAlign w:val="center"/>
          </w:tcPr>
          <w:p w:rsidR="00D60628" w:rsidRPr="00D80DFE" w:rsidRDefault="00D60628" w:rsidP="00B9683E">
            <w:pPr>
              <w:spacing w:beforeLines="60" w:before="144" w:after="60"/>
              <w:rPr>
                <w:color w:val="000000"/>
                <w:sz w:val="18"/>
                <w:szCs w:val="18"/>
              </w:rPr>
            </w:pPr>
          </w:p>
        </w:tc>
        <w:tc>
          <w:tcPr>
            <w:tcW w:w="3850" w:type="dxa"/>
            <w:vMerge/>
          </w:tcPr>
          <w:p w:rsidR="00D60628" w:rsidRPr="00D80DFE" w:rsidRDefault="00D60628" w:rsidP="00B9683E">
            <w:pPr>
              <w:rPr>
                <w:rFonts w:cs="Arial Narrow"/>
                <w:sz w:val="18"/>
                <w:szCs w:val="18"/>
              </w:rPr>
            </w:pPr>
          </w:p>
        </w:tc>
        <w:tc>
          <w:tcPr>
            <w:tcW w:w="2090" w:type="dxa"/>
            <w:vAlign w:val="center"/>
          </w:tcPr>
          <w:p w:rsidR="00D60628" w:rsidRPr="00AA4B5A" w:rsidRDefault="00D60628" w:rsidP="00EC5354">
            <w:pPr>
              <w:spacing w:before="0"/>
              <w:jc w:val="center"/>
              <w:rPr>
                <w:sz w:val="18"/>
                <w:szCs w:val="18"/>
              </w:rPr>
            </w:pPr>
            <w:r w:rsidRPr="00AA4B5A">
              <w:rPr>
                <w:sz w:val="18"/>
                <w:szCs w:val="18"/>
              </w:rPr>
              <w:t>0</w:t>
            </w:r>
          </w:p>
          <w:p w:rsidR="00D60628" w:rsidRPr="00461CE3" w:rsidRDefault="00D60628" w:rsidP="00EC5354">
            <w:pPr>
              <w:spacing w:before="0"/>
              <w:jc w:val="center"/>
              <w:rPr>
                <w:sz w:val="18"/>
                <w:szCs w:val="18"/>
                <w:highlight w:val="green"/>
              </w:rPr>
            </w:pPr>
            <w:r w:rsidRPr="00AA4B5A">
              <w:rPr>
                <w:sz w:val="18"/>
                <w:szCs w:val="18"/>
              </w:rPr>
              <w:t>Όταν Π = 0</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2"/>
        </w:trPr>
        <w:tc>
          <w:tcPr>
            <w:tcW w:w="427" w:type="dxa"/>
            <w:vMerge w:val="restart"/>
            <w:noWrap/>
            <w:vAlign w:val="center"/>
          </w:tcPr>
          <w:p w:rsidR="00D60628" w:rsidRPr="00461CE3" w:rsidRDefault="00D60628" w:rsidP="00B9683E">
            <w:pPr>
              <w:spacing w:beforeLines="60" w:before="144" w:after="60"/>
              <w:jc w:val="center"/>
              <w:rPr>
                <w:color w:val="000000"/>
                <w:sz w:val="18"/>
                <w:szCs w:val="18"/>
                <w:highlight w:val="green"/>
              </w:rPr>
            </w:pPr>
            <w:r w:rsidRPr="00DC6C17">
              <w:rPr>
                <w:color w:val="000000"/>
                <w:sz w:val="18"/>
                <w:szCs w:val="18"/>
              </w:rPr>
              <w:lastRenderedPageBreak/>
              <w:t>3</w:t>
            </w:r>
          </w:p>
        </w:tc>
        <w:tc>
          <w:tcPr>
            <w:tcW w:w="2896" w:type="dxa"/>
            <w:vMerge/>
            <w:vAlign w:val="center"/>
          </w:tcPr>
          <w:p w:rsidR="00D60628" w:rsidRPr="00461CE3" w:rsidRDefault="00D60628" w:rsidP="00B9683E">
            <w:pPr>
              <w:spacing w:beforeLines="60" w:before="144" w:after="60"/>
              <w:rPr>
                <w:b/>
                <w:bCs/>
                <w:color w:val="000000"/>
                <w:sz w:val="18"/>
                <w:szCs w:val="18"/>
                <w:highlight w:val="green"/>
              </w:rPr>
            </w:pPr>
          </w:p>
        </w:tc>
        <w:tc>
          <w:tcPr>
            <w:tcW w:w="4510" w:type="dxa"/>
            <w:vMerge w:val="restart"/>
            <w:noWrap/>
            <w:vAlign w:val="center"/>
          </w:tcPr>
          <w:p w:rsidR="00D60628" w:rsidRPr="00D80DFE" w:rsidRDefault="00D60628" w:rsidP="00B9683E">
            <w:pPr>
              <w:spacing w:beforeLines="60" w:before="144" w:after="60"/>
              <w:rPr>
                <w:color w:val="000000"/>
                <w:sz w:val="18"/>
                <w:szCs w:val="18"/>
              </w:rPr>
            </w:pPr>
            <w:r w:rsidRPr="00D80DFE">
              <w:rPr>
                <w:color w:val="000000"/>
                <w:sz w:val="18"/>
                <w:szCs w:val="18"/>
              </w:rPr>
              <w:t>Αποδοτικότητα</w:t>
            </w:r>
          </w:p>
        </w:tc>
        <w:tc>
          <w:tcPr>
            <w:tcW w:w="3850" w:type="dxa"/>
            <w:vMerge w:val="restart"/>
            <w:vAlign w:val="center"/>
          </w:tcPr>
          <w:p w:rsidR="00D60628" w:rsidRPr="00EC5354" w:rsidRDefault="00D60628" w:rsidP="00B9683E">
            <w:pPr>
              <w:tabs>
                <w:tab w:val="left" w:pos="567"/>
              </w:tabs>
              <w:rPr>
                <w:sz w:val="18"/>
                <w:szCs w:val="18"/>
              </w:rPr>
            </w:pPr>
            <w:r w:rsidRPr="00D80DFE">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 </w:t>
            </w:r>
          </w:p>
        </w:tc>
        <w:tc>
          <w:tcPr>
            <w:tcW w:w="2090" w:type="dxa"/>
            <w:vAlign w:val="center"/>
          </w:tcPr>
          <w:p w:rsidR="00D60628" w:rsidRPr="00BB6E60" w:rsidRDefault="00D60628" w:rsidP="00EC5354">
            <w:pPr>
              <w:spacing w:before="0"/>
              <w:jc w:val="center"/>
              <w:rPr>
                <w:color w:val="000000"/>
                <w:sz w:val="18"/>
                <w:szCs w:val="18"/>
                <w:lang w:val="en-US"/>
              </w:rPr>
            </w:pPr>
            <w:r w:rsidRPr="00BB6E60">
              <w:rPr>
                <w:color w:val="000000"/>
                <w:sz w:val="18"/>
                <w:szCs w:val="18"/>
                <w:lang w:val="en-US"/>
              </w:rPr>
              <w:t>10</w:t>
            </w:r>
          </w:p>
          <w:p w:rsidR="00D60628" w:rsidRPr="00CF0F34" w:rsidRDefault="00D60628" w:rsidP="00EC5354">
            <w:pPr>
              <w:spacing w:before="0"/>
              <w:jc w:val="center"/>
              <w:rPr>
                <w:color w:val="000000"/>
                <w:sz w:val="18"/>
                <w:szCs w:val="18"/>
                <w:lang w:val="en-US"/>
              </w:rPr>
            </w:pPr>
            <w:r w:rsidRPr="00BB6E60">
              <w:rPr>
                <w:color w:val="000000"/>
                <w:sz w:val="18"/>
                <w:szCs w:val="18"/>
                <w:lang w:val="en-US"/>
              </w:rPr>
              <w:t>Όταν Π≥1</w:t>
            </w:r>
          </w:p>
        </w:tc>
        <w:tc>
          <w:tcPr>
            <w:tcW w:w="1219" w:type="dxa"/>
            <w:vMerge w:val="restart"/>
            <w:noWrap/>
            <w:vAlign w:val="center"/>
          </w:tcPr>
          <w:p w:rsidR="00D60628" w:rsidRPr="00CF0F34" w:rsidRDefault="00D60628" w:rsidP="00B9683E">
            <w:pPr>
              <w:spacing w:beforeLines="60" w:before="144" w:after="60"/>
              <w:jc w:val="center"/>
              <w:rPr>
                <w:color w:val="000000"/>
                <w:sz w:val="18"/>
                <w:szCs w:val="18"/>
              </w:rPr>
            </w:pPr>
            <w:r w:rsidRPr="00080433">
              <w:rPr>
                <w:color w:val="000000"/>
                <w:sz w:val="18"/>
                <w:szCs w:val="18"/>
              </w:rPr>
              <w:t>Το κριτήριο λαμβάνει τιμή 0 έως 10</w:t>
            </w: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9"/>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rPr>
                <w:b/>
                <w:bCs/>
                <w:color w:val="000000"/>
                <w:sz w:val="18"/>
                <w:szCs w:val="18"/>
                <w:highlight w:val="green"/>
              </w:rPr>
            </w:pPr>
          </w:p>
        </w:tc>
        <w:tc>
          <w:tcPr>
            <w:tcW w:w="4510" w:type="dxa"/>
            <w:vMerge/>
            <w:noWrap/>
            <w:vAlign w:val="center"/>
          </w:tcPr>
          <w:p w:rsidR="00D60628" w:rsidRPr="00461CE3" w:rsidRDefault="00D60628" w:rsidP="00B9683E">
            <w:pPr>
              <w:spacing w:beforeLines="60" w:before="144" w:after="60"/>
              <w:rPr>
                <w:color w:val="000000"/>
                <w:sz w:val="18"/>
                <w:szCs w:val="18"/>
                <w:highlight w:val="green"/>
              </w:rPr>
            </w:pPr>
          </w:p>
        </w:tc>
        <w:tc>
          <w:tcPr>
            <w:tcW w:w="3850" w:type="dxa"/>
            <w:vMerge/>
          </w:tcPr>
          <w:p w:rsidR="00D60628" w:rsidRPr="00461CE3" w:rsidRDefault="00D60628" w:rsidP="00B9683E">
            <w:pPr>
              <w:tabs>
                <w:tab w:val="left" w:pos="567"/>
              </w:tabs>
              <w:rPr>
                <w:sz w:val="18"/>
                <w:szCs w:val="18"/>
                <w:highlight w:val="green"/>
              </w:rPr>
            </w:pPr>
          </w:p>
        </w:tc>
        <w:tc>
          <w:tcPr>
            <w:tcW w:w="2090" w:type="dxa"/>
            <w:vAlign w:val="center"/>
          </w:tcPr>
          <w:p w:rsidR="00D60628" w:rsidRPr="00BB6E60" w:rsidRDefault="00D60628" w:rsidP="00EC5354">
            <w:pPr>
              <w:spacing w:before="0"/>
              <w:jc w:val="center"/>
              <w:rPr>
                <w:sz w:val="18"/>
                <w:szCs w:val="18"/>
              </w:rPr>
            </w:pPr>
            <w:r w:rsidRPr="00BB6E60">
              <w:rPr>
                <w:sz w:val="18"/>
                <w:szCs w:val="18"/>
              </w:rPr>
              <w:t>8</w:t>
            </w:r>
          </w:p>
          <w:p w:rsidR="00D60628" w:rsidRPr="00461CE3" w:rsidRDefault="00D60628" w:rsidP="00EC5354">
            <w:pPr>
              <w:spacing w:before="0"/>
              <w:jc w:val="center"/>
              <w:rPr>
                <w:sz w:val="18"/>
                <w:szCs w:val="18"/>
                <w:highlight w:val="green"/>
              </w:rPr>
            </w:pPr>
            <w:r w:rsidRPr="00BB6E60">
              <w:rPr>
                <w:sz w:val="18"/>
                <w:szCs w:val="18"/>
              </w:rPr>
              <w:t>Όταν 0,75 ≤ Π &lt; 1</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3"/>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rPr>
                <w:b/>
                <w:bCs/>
                <w:color w:val="000000"/>
                <w:sz w:val="18"/>
                <w:szCs w:val="18"/>
                <w:highlight w:val="green"/>
              </w:rPr>
            </w:pPr>
          </w:p>
        </w:tc>
        <w:tc>
          <w:tcPr>
            <w:tcW w:w="4510" w:type="dxa"/>
            <w:vMerge/>
            <w:noWrap/>
            <w:vAlign w:val="center"/>
          </w:tcPr>
          <w:p w:rsidR="00D60628" w:rsidRPr="00461CE3" w:rsidRDefault="00D60628" w:rsidP="00B9683E">
            <w:pPr>
              <w:spacing w:beforeLines="60" w:before="144" w:after="60"/>
              <w:rPr>
                <w:color w:val="000000"/>
                <w:sz w:val="18"/>
                <w:szCs w:val="18"/>
                <w:highlight w:val="green"/>
              </w:rPr>
            </w:pPr>
          </w:p>
        </w:tc>
        <w:tc>
          <w:tcPr>
            <w:tcW w:w="3850" w:type="dxa"/>
            <w:vMerge/>
          </w:tcPr>
          <w:p w:rsidR="00D60628" w:rsidRPr="00461CE3" w:rsidRDefault="00D60628" w:rsidP="00B9683E">
            <w:pPr>
              <w:tabs>
                <w:tab w:val="left" w:pos="567"/>
              </w:tabs>
              <w:rPr>
                <w:sz w:val="18"/>
                <w:szCs w:val="18"/>
                <w:highlight w:val="green"/>
              </w:rPr>
            </w:pPr>
          </w:p>
        </w:tc>
        <w:tc>
          <w:tcPr>
            <w:tcW w:w="2090" w:type="dxa"/>
            <w:vAlign w:val="center"/>
          </w:tcPr>
          <w:p w:rsidR="00D60628" w:rsidRPr="00BB6E60" w:rsidRDefault="00D60628" w:rsidP="00EC5354">
            <w:pPr>
              <w:spacing w:before="0"/>
              <w:jc w:val="center"/>
              <w:rPr>
                <w:sz w:val="18"/>
                <w:szCs w:val="18"/>
              </w:rPr>
            </w:pPr>
            <w:r w:rsidRPr="00BB6E60">
              <w:rPr>
                <w:sz w:val="18"/>
                <w:szCs w:val="18"/>
              </w:rPr>
              <w:t>6</w:t>
            </w:r>
          </w:p>
          <w:p w:rsidR="00D60628" w:rsidRPr="00461CE3" w:rsidRDefault="00D60628" w:rsidP="00EC5354">
            <w:pPr>
              <w:spacing w:before="0"/>
              <w:jc w:val="center"/>
              <w:rPr>
                <w:sz w:val="18"/>
                <w:szCs w:val="18"/>
                <w:highlight w:val="green"/>
              </w:rPr>
            </w:pPr>
            <w:r w:rsidRPr="00BB6E60">
              <w:rPr>
                <w:sz w:val="18"/>
                <w:szCs w:val="18"/>
              </w:rPr>
              <w:t>Όταν 0,5 ≤ Π &lt; 0,75</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0"/>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rPr>
                <w:b/>
                <w:bCs/>
                <w:color w:val="000000"/>
                <w:sz w:val="18"/>
                <w:szCs w:val="18"/>
                <w:highlight w:val="green"/>
              </w:rPr>
            </w:pPr>
          </w:p>
        </w:tc>
        <w:tc>
          <w:tcPr>
            <w:tcW w:w="4510" w:type="dxa"/>
            <w:vMerge/>
            <w:noWrap/>
            <w:vAlign w:val="center"/>
          </w:tcPr>
          <w:p w:rsidR="00D60628" w:rsidRPr="00461CE3" w:rsidRDefault="00D60628" w:rsidP="00B9683E">
            <w:pPr>
              <w:spacing w:beforeLines="60" w:before="144" w:after="60"/>
              <w:rPr>
                <w:color w:val="000000"/>
                <w:sz w:val="18"/>
                <w:szCs w:val="18"/>
                <w:highlight w:val="green"/>
              </w:rPr>
            </w:pPr>
          </w:p>
        </w:tc>
        <w:tc>
          <w:tcPr>
            <w:tcW w:w="3850" w:type="dxa"/>
            <w:vMerge/>
          </w:tcPr>
          <w:p w:rsidR="00D60628" w:rsidRPr="00461CE3" w:rsidRDefault="00D60628" w:rsidP="00B9683E">
            <w:pPr>
              <w:tabs>
                <w:tab w:val="left" w:pos="567"/>
              </w:tabs>
              <w:rPr>
                <w:sz w:val="18"/>
                <w:szCs w:val="18"/>
                <w:highlight w:val="green"/>
              </w:rPr>
            </w:pPr>
          </w:p>
        </w:tc>
        <w:tc>
          <w:tcPr>
            <w:tcW w:w="2090" w:type="dxa"/>
            <w:vAlign w:val="center"/>
          </w:tcPr>
          <w:p w:rsidR="00D60628" w:rsidRPr="00BB6E60" w:rsidRDefault="00D60628" w:rsidP="00EC5354">
            <w:pPr>
              <w:spacing w:before="0"/>
              <w:jc w:val="center"/>
              <w:rPr>
                <w:sz w:val="18"/>
                <w:szCs w:val="18"/>
              </w:rPr>
            </w:pPr>
            <w:r w:rsidRPr="00BB6E60">
              <w:rPr>
                <w:sz w:val="18"/>
                <w:szCs w:val="18"/>
              </w:rPr>
              <w:t>4</w:t>
            </w:r>
          </w:p>
          <w:p w:rsidR="00D60628" w:rsidRPr="00461CE3" w:rsidRDefault="00D60628" w:rsidP="00EC5354">
            <w:pPr>
              <w:spacing w:before="0"/>
              <w:jc w:val="center"/>
              <w:rPr>
                <w:sz w:val="18"/>
                <w:szCs w:val="18"/>
                <w:highlight w:val="green"/>
              </w:rPr>
            </w:pPr>
            <w:r w:rsidRPr="00BB6E60">
              <w:rPr>
                <w:sz w:val="18"/>
                <w:szCs w:val="18"/>
              </w:rPr>
              <w:t>Όταν 0 &lt; Π &lt; 0,5</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EC53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2"/>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rPr>
                <w:b/>
                <w:bCs/>
                <w:color w:val="000000"/>
                <w:sz w:val="18"/>
                <w:szCs w:val="18"/>
                <w:highlight w:val="green"/>
              </w:rPr>
            </w:pPr>
          </w:p>
        </w:tc>
        <w:tc>
          <w:tcPr>
            <w:tcW w:w="4510" w:type="dxa"/>
            <w:vMerge/>
            <w:noWrap/>
            <w:vAlign w:val="center"/>
          </w:tcPr>
          <w:p w:rsidR="00D60628" w:rsidRPr="00461CE3" w:rsidRDefault="00D60628" w:rsidP="00B9683E">
            <w:pPr>
              <w:spacing w:beforeLines="60" w:before="144" w:after="60"/>
              <w:rPr>
                <w:color w:val="000000"/>
                <w:sz w:val="18"/>
                <w:szCs w:val="18"/>
                <w:highlight w:val="green"/>
              </w:rPr>
            </w:pPr>
          </w:p>
        </w:tc>
        <w:tc>
          <w:tcPr>
            <w:tcW w:w="3850" w:type="dxa"/>
            <w:vMerge/>
          </w:tcPr>
          <w:p w:rsidR="00D60628" w:rsidRPr="00461CE3" w:rsidRDefault="00D60628" w:rsidP="00B9683E">
            <w:pPr>
              <w:tabs>
                <w:tab w:val="left" w:pos="567"/>
              </w:tabs>
              <w:rPr>
                <w:sz w:val="18"/>
                <w:szCs w:val="18"/>
                <w:highlight w:val="green"/>
              </w:rPr>
            </w:pPr>
          </w:p>
        </w:tc>
        <w:tc>
          <w:tcPr>
            <w:tcW w:w="2090" w:type="dxa"/>
            <w:vAlign w:val="center"/>
          </w:tcPr>
          <w:p w:rsidR="00D60628" w:rsidRPr="00BB6E60" w:rsidRDefault="00D60628" w:rsidP="00EC5354">
            <w:pPr>
              <w:spacing w:before="0"/>
              <w:jc w:val="center"/>
              <w:rPr>
                <w:sz w:val="18"/>
                <w:szCs w:val="18"/>
              </w:rPr>
            </w:pPr>
            <w:r w:rsidRPr="00BB6E60">
              <w:rPr>
                <w:sz w:val="18"/>
                <w:szCs w:val="18"/>
              </w:rPr>
              <w:t>0</w:t>
            </w:r>
          </w:p>
          <w:p w:rsidR="00D60628" w:rsidRPr="00461CE3" w:rsidRDefault="00D60628" w:rsidP="00EC5354">
            <w:pPr>
              <w:spacing w:before="0"/>
              <w:jc w:val="center"/>
              <w:rPr>
                <w:sz w:val="18"/>
                <w:szCs w:val="18"/>
                <w:highlight w:val="green"/>
              </w:rPr>
            </w:pPr>
            <w:r w:rsidRPr="00BB6E60">
              <w:rPr>
                <w:sz w:val="18"/>
                <w:szCs w:val="18"/>
              </w:rPr>
              <w:t>Όταν Π = 0</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25"/>
        </w:trPr>
        <w:tc>
          <w:tcPr>
            <w:tcW w:w="427" w:type="dxa"/>
            <w:noWrap/>
            <w:vAlign w:val="center"/>
          </w:tcPr>
          <w:p w:rsidR="00D60628" w:rsidRPr="002C73DB" w:rsidRDefault="00D60628" w:rsidP="00B9683E">
            <w:pPr>
              <w:spacing w:beforeLines="60" w:before="144" w:after="60"/>
              <w:jc w:val="center"/>
              <w:rPr>
                <w:color w:val="000000"/>
                <w:sz w:val="18"/>
                <w:szCs w:val="18"/>
              </w:rPr>
            </w:pPr>
            <w:r w:rsidRPr="002C73DB">
              <w:rPr>
                <w:color w:val="000000"/>
                <w:sz w:val="18"/>
                <w:szCs w:val="18"/>
              </w:rPr>
              <w:t>4</w:t>
            </w:r>
          </w:p>
        </w:tc>
        <w:tc>
          <w:tcPr>
            <w:tcW w:w="2896" w:type="dxa"/>
            <w:vMerge/>
            <w:vAlign w:val="center"/>
          </w:tcPr>
          <w:p w:rsidR="00D60628" w:rsidRPr="002C73DB" w:rsidRDefault="00D60628" w:rsidP="00B9683E">
            <w:pPr>
              <w:spacing w:beforeLines="60" w:before="144" w:after="60"/>
              <w:rPr>
                <w:b/>
                <w:bCs/>
                <w:color w:val="000000"/>
                <w:sz w:val="18"/>
                <w:szCs w:val="18"/>
              </w:rPr>
            </w:pPr>
          </w:p>
        </w:tc>
        <w:tc>
          <w:tcPr>
            <w:tcW w:w="4510" w:type="dxa"/>
            <w:noWrap/>
            <w:vAlign w:val="center"/>
          </w:tcPr>
          <w:p w:rsidR="00D60628" w:rsidRPr="002C73DB" w:rsidRDefault="00D60628" w:rsidP="00B9683E">
            <w:pPr>
              <w:spacing w:beforeLines="60" w:before="144" w:after="60"/>
              <w:rPr>
                <w:color w:val="000000"/>
                <w:sz w:val="18"/>
                <w:szCs w:val="18"/>
              </w:rPr>
            </w:pPr>
            <w:r w:rsidRPr="002C73DB">
              <w:rPr>
                <w:color w:val="000000"/>
                <w:sz w:val="18"/>
                <w:szCs w:val="18"/>
              </w:rPr>
              <w:t>Βιωσιμότητα, λειτουργικότητα, αξιοποίηση</w:t>
            </w:r>
          </w:p>
        </w:tc>
        <w:tc>
          <w:tcPr>
            <w:tcW w:w="3850" w:type="dxa"/>
            <w:vAlign w:val="center"/>
          </w:tcPr>
          <w:p w:rsidR="00D60628" w:rsidRPr="002C73DB" w:rsidRDefault="00D60628" w:rsidP="00B9683E">
            <w:pPr>
              <w:spacing w:after="60" w:line="264" w:lineRule="auto"/>
              <w:contextualSpacing/>
              <w:rPr>
                <w:sz w:val="18"/>
                <w:szCs w:val="18"/>
              </w:rPr>
            </w:pPr>
            <w:r w:rsidRPr="002C73DB">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στο ΤΔΠ ή σε άλλο σχετικό έγγραφο.</w:t>
            </w:r>
          </w:p>
        </w:tc>
        <w:tc>
          <w:tcPr>
            <w:tcW w:w="2090" w:type="dxa"/>
            <w:vAlign w:val="center"/>
          </w:tcPr>
          <w:p w:rsidR="00426810" w:rsidRPr="00CF0F34" w:rsidRDefault="00426810" w:rsidP="00426810">
            <w:pPr>
              <w:spacing w:before="0"/>
              <w:jc w:val="center"/>
              <w:rPr>
                <w:sz w:val="18"/>
                <w:szCs w:val="18"/>
              </w:rPr>
            </w:pPr>
            <w:r w:rsidRPr="00CF0F34">
              <w:rPr>
                <w:sz w:val="18"/>
                <w:szCs w:val="18"/>
              </w:rPr>
              <w:t>ναι/όχι/</w:t>
            </w:r>
          </w:p>
          <w:p w:rsidR="00D60628" w:rsidRPr="00CF0F34" w:rsidRDefault="00426810" w:rsidP="00426810">
            <w:pPr>
              <w:spacing w:before="0"/>
              <w:jc w:val="center"/>
              <w:rPr>
                <w:color w:val="000000"/>
                <w:sz w:val="18"/>
                <w:szCs w:val="18"/>
              </w:rPr>
            </w:pPr>
            <w:r w:rsidRPr="00CF0F34">
              <w:rPr>
                <w:sz w:val="18"/>
                <w:szCs w:val="18"/>
              </w:rPr>
              <w:t>δεν εφαρμόζεται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0"/>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5</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noWrap/>
            <w:vAlign w:val="center"/>
          </w:tcPr>
          <w:p w:rsidR="00D60628" w:rsidRPr="00CF0F34" w:rsidRDefault="00D60628" w:rsidP="00B9683E">
            <w:pPr>
              <w:spacing w:beforeLines="60" w:before="144" w:after="60"/>
              <w:rPr>
                <w:color w:val="000000"/>
                <w:sz w:val="18"/>
                <w:szCs w:val="18"/>
              </w:rPr>
            </w:pPr>
            <w:r w:rsidRPr="00CF0F34">
              <w:rPr>
                <w:color w:val="000000"/>
                <w:sz w:val="18"/>
                <w:szCs w:val="18"/>
              </w:rPr>
              <w:t>Καινοτομία</w:t>
            </w:r>
          </w:p>
        </w:tc>
        <w:tc>
          <w:tcPr>
            <w:tcW w:w="3850" w:type="dxa"/>
          </w:tcPr>
          <w:p w:rsidR="00D60628" w:rsidRPr="00CF0F34" w:rsidRDefault="00D60628" w:rsidP="00B9683E">
            <w:pPr>
              <w:spacing w:beforeLines="60" w:before="144" w:after="60"/>
              <w:rPr>
                <w:sz w:val="18"/>
                <w:szCs w:val="18"/>
              </w:rPr>
            </w:pPr>
            <w:r w:rsidRPr="00CF0F34">
              <w:rPr>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t xml:space="preserve"> </w:t>
            </w:r>
            <w:r w:rsidRPr="00F1375A">
              <w:rPr>
                <w:sz w:val="18"/>
                <w:szCs w:val="18"/>
              </w:rPr>
              <w:t>Σε περίπτωση που η πράξη δεν μπορεί να χαρακτηριστεί καινοτόμα, λόγω της φύσης της, το εν λόγω κριτήριο δεν εφαρμόζεται.</w:t>
            </w:r>
          </w:p>
        </w:tc>
        <w:tc>
          <w:tcPr>
            <w:tcW w:w="2090" w:type="dxa"/>
            <w:vAlign w:val="center"/>
          </w:tcPr>
          <w:p w:rsidR="00D60628" w:rsidRPr="00CF0F34" w:rsidRDefault="00D60628" w:rsidP="00EC5354">
            <w:pPr>
              <w:spacing w:before="0"/>
              <w:jc w:val="center"/>
              <w:rPr>
                <w:sz w:val="18"/>
                <w:szCs w:val="18"/>
              </w:rPr>
            </w:pPr>
            <w:r w:rsidRPr="00CF0F34">
              <w:rPr>
                <w:sz w:val="18"/>
                <w:szCs w:val="18"/>
              </w:rPr>
              <w:t>ναι/όχι/</w:t>
            </w:r>
          </w:p>
          <w:p w:rsidR="00D60628" w:rsidRPr="00CF0F34" w:rsidRDefault="00D60628" w:rsidP="00EC5354">
            <w:pPr>
              <w:spacing w:before="0"/>
              <w:jc w:val="center"/>
              <w:rPr>
                <w:color w:val="000000"/>
                <w:sz w:val="18"/>
                <w:szCs w:val="18"/>
              </w:rPr>
            </w:pPr>
            <w:r w:rsidRPr="00CF0F34">
              <w:rPr>
                <w:sz w:val="18"/>
                <w:szCs w:val="18"/>
              </w:rPr>
              <w:t>δεν εφαρμόζεται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97"/>
        </w:trPr>
        <w:tc>
          <w:tcPr>
            <w:tcW w:w="427" w:type="dxa"/>
            <w:vMerge w:val="restart"/>
            <w:noWrap/>
            <w:vAlign w:val="center"/>
          </w:tcPr>
          <w:p w:rsidR="00D60628" w:rsidRPr="008C08CD" w:rsidRDefault="00D60628" w:rsidP="00B9683E">
            <w:pPr>
              <w:spacing w:beforeLines="60" w:before="144" w:after="60"/>
              <w:jc w:val="center"/>
              <w:rPr>
                <w:color w:val="000000"/>
                <w:sz w:val="18"/>
                <w:szCs w:val="18"/>
              </w:rPr>
            </w:pPr>
            <w:r w:rsidRPr="008C08CD">
              <w:rPr>
                <w:color w:val="000000"/>
                <w:sz w:val="18"/>
                <w:szCs w:val="18"/>
              </w:rPr>
              <w:t>6</w:t>
            </w:r>
          </w:p>
        </w:tc>
        <w:tc>
          <w:tcPr>
            <w:tcW w:w="2896" w:type="dxa"/>
            <w:vMerge/>
            <w:vAlign w:val="center"/>
          </w:tcPr>
          <w:p w:rsidR="00D60628" w:rsidRPr="008C08CD" w:rsidRDefault="00D60628" w:rsidP="00B9683E">
            <w:pPr>
              <w:spacing w:beforeLines="60" w:before="144" w:after="60"/>
              <w:rPr>
                <w:b/>
                <w:bCs/>
                <w:color w:val="000000"/>
                <w:sz w:val="18"/>
                <w:szCs w:val="18"/>
              </w:rPr>
            </w:pPr>
          </w:p>
        </w:tc>
        <w:tc>
          <w:tcPr>
            <w:tcW w:w="4510" w:type="dxa"/>
            <w:vMerge w:val="restart"/>
            <w:noWrap/>
            <w:vAlign w:val="center"/>
          </w:tcPr>
          <w:p w:rsidR="00D60628" w:rsidRPr="008C08CD" w:rsidRDefault="00D60628" w:rsidP="00B9683E">
            <w:pPr>
              <w:spacing w:beforeLines="60" w:before="144" w:after="60"/>
              <w:rPr>
                <w:color w:val="000000"/>
                <w:sz w:val="18"/>
                <w:szCs w:val="18"/>
              </w:rPr>
            </w:pPr>
            <w:r w:rsidRPr="008C08CD">
              <w:rPr>
                <w:color w:val="000000"/>
                <w:sz w:val="18"/>
                <w:szCs w:val="18"/>
              </w:rPr>
              <w:t>Συνέργεια και συμπληρωματικότητα της Πράξης</w:t>
            </w:r>
          </w:p>
        </w:tc>
        <w:tc>
          <w:tcPr>
            <w:tcW w:w="3850" w:type="dxa"/>
            <w:vMerge w:val="restart"/>
          </w:tcPr>
          <w:p w:rsidR="00D60628" w:rsidRPr="008C08CD" w:rsidRDefault="00D60628" w:rsidP="00B9683E">
            <w:pPr>
              <w:tabs>
                <w:tab w:val="left" w:pos="567"/>
              </w:tabs>
              <w:rPr>
                <w:sz w:val="18"/>
                <w:szCs w:val="18"/>
              </w:rPr>
            </w:pPr>
            <w:r w:rsidRPr="008C08CD">
              <w:rPr>
                <w:b/>
                <w:bCs/>
                <w:sz w:val="18"/>
                <w:szCs w:val="18"/>
              </w:rPr>
              <w:t xml:space="preserve">Συνέργεια και συμπληρωματικότητα </w:t>
            </w:r>
            <w:r w:rsidRPr="008C08CD">
              <w:rPr>
                <w:sz w:val="18"/>
                <w:szCs w:val="18"/>
              </w:rPr>
              <w:t>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 όπως περιγράφεται στο ΤΔΠ ή σε άλλο σχετικό έγγραφο.</w:t>
            </w:r>
          </w:p>
        </w:tc>
        <w:tc>
          <w:tcPr>
            <w:tcW w:w="2090" w:type="dxa"/>
            <w:vAlign w:val="center"/>
          </w:tcPr>
          <w:p w:rsidR="00D60628" w:rsidRPr="00CF0F34" w:rsidRDefault="00D60628" w:rsidP="00EC5354">
            <w:pPr>
              <w:spacing w:before="0"/>
              <w:jc w:val="center"/>
              <w:rPr>
                <w:color w:val="000000"/>
                <w:sz w:val="18"/>
                <w:szCs w:val="18"/>
              </w:rPr>
            </w:pPr>
            <w:r w:rsidRPr="002C73DB">
              <w:rPr>
                <w:color w:val="000000"/>
                <w:sz w:val="18"/>
                <w:szCs w:val="18"/>
              </w:rPr>
              <w:t>5 : Παρουσιάζεται συνέργεια / συμπληρωματικότητα</w:t>
            </w:r>
          </w:p>
        </w:tc>
        <w:tc>
          <w:tcPr>
            <w:tcW w:w="1219" w:type="dxa"/>
            <w:vMerge w:val="restart"/>
            <w:noWrap/>
            <w:vAlign w:val="center"/>
          </w:tcPr>
          <w:p w:rsidR="00D60628" w:rsidRPr="00CF0F34" w:rsidRDefault="00D60628" w:rsidP="00B9683E">
            <w:pPr>
              <w:spacing w:beforeLines="60" w:before="144" w:after="60"/>
              <w:jc w:val="center"/>
              <w:rPr>
                <w:color w:val="000000"/>
                <w:sz w:val="18"/>
                <w:szCs w:val="18"/>
              </w:rPr>
            </w:pPr>
            <w:r w:rsidRPr="002C73DB">
              <w:rPr>
                <w:color w:val="000000"/>
                <w:sz w:val="18"/>
                <w:szCs w:val="18"/>
              </w:rPr>
              <w:t>Τ</w:t>
            </w:r>
            <w:r>
              <w:rPr>
                <w:color w:val="000000"/>
                <w:sz w:val="18"/>
                <w:szCs w:val="18"/>
              </w:rPr>
              <w:t>ο</w:t>
            </w:r>
            <w:r w:rsidRPr="002C73DB">
              <w:rPr>
                <w:color w:val="000000"/>
                <w:sz w:val="18"/>
                <w:szCs w:val="18"/>
              </w:rPr>
              <w:t xml:space="preserve"> κριτήριο λαμβάνει τιμή 0 έως 5</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96"/>
        </w:trPr>
        <w:tc>
          <w:tcPr>
            <w:tcW w:w="427" w:type="dxa"/>
            <w:vMerge/>
            <w:noWrap/>
            <w:vAlign w:val="center"/>
          </w:tcPr>
          <w:p w:rsidR="00D60628" w:rsidRPr="00461CE3" w:rsidRDefault="00D60628" w:rsidP="00B9683E">
            <w:pPr>
              <w:spacing w:beforeLines="60" w:before="144" w:after="60"/>
              <w:jc w:val="center"/>
              <w:rPr>
                <w:color w:val="000000"/>
                <w:sz w:val="18"/>
                <w:szCs w:val="18"/>
                <w:highlight w:val="green"/>
              </w:rPr>
            </w:pPr>
          </w:p>
        </w:tc>
        <w:tc>
          <w:tcPr>
            <w:tcW w:w="2896" w:type="dxa"/>
            <w:vMerge/>
            <w:vAlign w:val="center"/>
          </w:tcPr>
          <w:p w:rsidR="00D60628" w:rsidRPr="00461CE3" w:rsidRDefault="00D60628" w:rsidP="00B9683E">
            <w:pPr>
              <w:spacing w:beforeLines="60" w:before="144" w:after="60"/>
              <w:rPr>
                <w:b/>
                <w:bCs/>
                <w:color w:val="000000"/>
                <w:sz w:val="18"/>
                <w:szCs w:val="18"/>
                <w:highlight w:val="green"/>
              </w:rPr>
            </w:pPr>
          </w:p>
        </w:tc>
        <w:tc>
          <w:tcPr>
            <w:tcW w:w="4510" w:type="dxa"/>
            <w:vMerge/>
            <w:noWrap/>
            <w:vAlign w:val="center"/>
          </w:tcPr>
          <w:p w:rsidR="00D60628" w:rsidRPr="00461CE3" w:rsidRDefault="00D60628" w:rsidP="00B9683E">
            <w:pPr>
              <w:spacing w:beforeLines="60" w:before="144" w:after="60"/>
              <w:rPr>
                <w:color w:val="000000"/>
                <w:sz w:val="18"/>
                <w:szCs w:val="18"/>
                <w:highlight w:val="green"/>
              </w:rPr>
            </w:pPr>
          </w:p>
        </w:tc>
        <w:tc>
          <w:tcPr>
            <w:tcW w:w="3850" w:type="dxa"/>
            <w:vMerge/>
          </w:tcPr>
          <w:p w:rsidR="00D60628" w:rsidRPr="00461CE3" w:rsidRDefault="00D60628" w:rsidP="00B9683E">
            <w:pPr>
              <w:tabs>
                <w:tab w:val="left" w:pos="567"/>
              </w:tabs>
              <w:rPr>
                <w:b/>
                <w:bCs/>
                <w:sz w:val="18"/>
                <w:szCs w:val="18"/>
                <w:highlight w:val="green"/>
              </w:rPr>
            </w:pPr>
          </w:p>
        </w:tc>
        <w:tc>
          <w:tcPr>
            <w:tcW w:w="2090" w:type="dxa"/>
            <w:vAlign w:val="center"/>
          </w:tcPr>
          <w:p w:rsidR="00D60628" w:rsidRPr="00CF0F34" w:rsidRDefault="00D60628" w:rsidP="00EC5354">
            <w:pPr>
              <w:spacing w:before="0"/>
              <w:jc w:val="center"/>
              <w:rPr>
                <w:color w:val="000000"/>
                <w:sz w:val="18"/>
                <w:szCs w:val="18"/>
              </w:rPr>
            </w:pPr>
            <w:r w:rsidRPr="002C73DB">
              <w:rPr>
                <w:color w:val="000000"/>
                <w:sz w:val="18"/>
                <w:szCs w:val="18"/>
              </w:rPr>
              <w:t>0 : Δεν παρουσιάζεται συνέργεια / συμπληρωματικότητα</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14992" w:type="dxa"/>
            <w:gridSpan w:val="6"/>
            <w:noWrap/>
            <w:vAlign w:val="center"/>
          </w:tcPr>
          <w:p w:rsidR="00D60628" w:rsidRPr="00012F28" w:rsidRDefault="00D60628" w:rsidP="00B9683E">
            <w:pPr>
              <w:spacing w:beforeLines="60" w:before="144" w:after="60"/>
              <w:rPr>
                <w:sz w:val="18"/>
                <w:szCs w:val="18"/>
              </w:rPr>
            </w:pPr>
            <w:r w:rsidRPr="00012F28">
              <w:rPr>
                <w:b/>
                <w:bCs/>
                <w:sz w:val="18"/>
                <w:szCs w:val="18"/>
              </w:rPr>
              <w:t xml:space="preserve">ΠΡΟΫΠΟΘΕΣΗ ΓΙΑ ΘΕΤΙΚΗ ΑΞΙΟΛΟΓΗΣΗ: </w:t>
            </w:r>
            <w:r w:rsidRPr="00012F28">
              <w:rPr>
                <w:sz w:val="18"/>
                <w:szCs w:val="18"/>
              </w:rPr>
              <w:t>Στα κριτήρια 4 και 5 η πράξη θα πρέπει να λαμβάνει την τιμή (ΝΑΙ) ενώ γίνεται δεκτό και το  «δεν εφαρμόζεται».  Επιπλέον, η πράξη θα πρέπει και να μην λάβει τιμή μηδέν στα κριτήρια 2 έως 3.</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4992" w:type="dxa"/>
            <w:gridSpan w:val="6"/>
            <w:shd w:val="clear" w:color="000000" w:fill="D8D8D8"/>
            <w:noWrap/>
            <w:vAlign w:val="center"/>
          </w:tcPr>
          <w:p w:rsidR="00D60628" w:rsidRPr="00CF0F34" w:rsidRDefault="00D60628" w:rsidP="00B9683E">
            <w:pPr>
              <w:spacing w:beforeLines="60" w:before="144" w:after="60"/>
              <w:ind w:left="4168"/>
              <w:jc w:val="center"/>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01"/>
        </w:trPr>
        <w:tc>
          <w:tcPr>
            <w:tcW w:w="427" w:type="dxa"/>
            <w:vMerge w:val="restart"/>
            <w:noWrap/>
            <w:vAlign w:val="center"/>
          </w:tcPr>
          <w:p w:rsidR="00D60628" w:rsidRPr="00CF0F34" w:rsidRDefault="00D60628" w:rsidP="00B9683E">
            <w:pPr>
              <w:spacing w:beforeLines="60" w:before="144" w:after="60"/>
              <w:jc w:val="center"/>
              <w:rPr>
                <w:color w:val="000000"/>
                <w:sz w:val="18"/>
                <w:szCs w:val="18"/>
                <w:lang w:val="en-US"/>
              </w:rPr>
            </w:pPr>
            <w:r w:rsidRPr="00CF0F34">
              <w:rPr>
                <w:color w:val="000000"/>
                <w:sz w:val="18"/>
                <w:szCs w:val="18"/>
                <w:lang w:val="en-US"/>
              </w:rPr>
              <w:lastRenderedPageBreak/>
              <w:t>1</w:t>
            </w:r>
          </w:p>
        </w:tc>
        <w:tc>
          <w:tcPr>
            <w:tcW w:w="2896" w:type="dxa"/>
            <w:vMerge w:val="restart"/>
            <w:noWrap/>
            <w:vAlign w:val="center"/>
          </w:tcPr>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4</w:t>
            </w:r>
            <w:r w:rsidRPr="00CF0F34">
              <w:rPr>
                <w:b/>
                <w:bCs/>
                <w:color w:val="000000"/>
                <w:sz w:val="18"/>
                <w:szCs w:val="18"/>
                <w:vertAlign w:val="superscript"/>
              </w:rPr>
              <w:t>Η</w:t>
            </w:r>
            <w:r w:rsidRPr="00CF0F34">
              <w:rPr>
                <w:b/>
                <w:bCs/>
                <w:color w:val="000000"/>
                <w:sz w:val="18"/>
                <w:szCs w:val="18"/>
              </w:rPr>
              <w:t xml:space="preserve"> ΟΜΑΔΑ ΚΡΙΤΗΡΙΩΝ </w:t>
            </w:r>
          </w:p>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Ωριμότητα πράξης</w:t>
            </w:r>
          </w:p>
        </w:tc>
        <w:tc>
          <w:tcPr>
            <w:tcW w:w="4510" w:type="dxa"/>
            <w:vMerge w:val="restart"/>
            <w:vAlign w:val="center"/>
          </w:tcPr>
          <w:p w:rsidR="00D60628" w:rsidRPr="00CF0F34" w:rsidRDefault="00D60628" w:rsidP="00B9683E">
            <w:pPr>
              <w:spacing w:beforeLines="60" w:before="144" w:after="60"/>
              <w:rPr>
                <w:color w:val="000000"/>
                <w:sz w:val="18"/>
                <w:szCs w:val="18"/>
              </w:rPr>
            </w:pPr>
            <w:r w:rsidRPr="00CF0F34">
              <w:rPr>
                <w:color w:val="000000"/>
                <w:sz w:val="18"/>
                <w:szCs w:val="18"/>
              </w:rPr>
              <w:t>Στάδιο εξέλιξης των απαιτούμενων προπαρασκευαστικών ενεργειών</w:t>
            </w:r>
          </w:p>
        </w:tc>
        <w:tc>
          <w:tcPr>
            <w:tcW w:w="3850" w:type="dxa"/>
            <w:vMerge w:val="restart"/>
          </w:tcPr>
          <w:p w:rsidR="00D60628" w:rsidRPr="00461CE3" w:rsidRDefault="00D60628" w:rsidP="00B9683E">
            <w:pPr>
              <w:spacing w:beforeLines="60" w:before="144" w:after="60"/>
              <w:rPr>
                <w:sz w:val="18"/>
                <w:szCs w:val="18"/>
              </w:rPr>
            </w:pPr>
            <w:r w:rsidRPr="00461CE3">
              <w:rPr>
                <w:sz w:val="18"/>
                <w:szCs w:val="18"/>
              </w:rPr>
              <w:t xml:space="preserve">Εξετάζεται ο βαθμός ωριμότητας της πράξης από την άποψη της εξέλιξης των απαιτούμενων μελετών και  αδειοδοτήσεων που προβλέπονται από τους αρμόδιους φορείς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αρχαιολογικές εργασίες και έρευνες, μετατόπιση δικτύων Ο.Κ.Ω.) δεν προσμετρούνται, αρκεί να υπάρχει τεκμηρίωση του κόστους αυτών. </w:t>
            </w:r>
          </w:p>
          <w:p w:rsidR="00D60628" w:rsidRPr="00461CE3" w:rsidRDefault="00D60628" w:rsidP="00B9683E">
            <w:pPr>
              <w:spacing w:beforeLines="60" w:before="144" w:after="60"/>
              <w:rPr>
                <w:sz w:val="18"/>
                <w:szCs w:val="18"/>
              </w:rPr>
            </w:pPr>
            <w:r w:rsidRPr="00461CE3">
              <w:rPr>
                <w:sz w:val="18"/>
                <w:szCs w:val="18"/>
              </w:rPr>
              <w:t>Επάρκεια ωριμότητας στα υποέργα που συμβάλλουν στο δείκτη θεωρείται η ύπαρξη των μελετών που απαιτούνται από την πρόσκληση, εγκεκριμένων σύμφωνα με τον Ν3316/2005, όπως τροποποιήθηκε και ισχύει, ή άλλο θεσμικό πλαίσιο του φορέα εκπόνησης. Επίσης θα πρέπει να έχουν εξασφαλιστεί όλες οι απαιτούμενες αδειοδοτήσεις και εγκρίσεις για το σύνολο της πράξης, όπως προβλέπεται στην πρόσκληση.</w:t>
            </w:r>
          </w:p>
          <w:p w:rsidR="00D60628" w:rsidRPr="00CF0F34" w:rsidRDefault="00D60628" w:rsidP="00B9683E">
            <w:pPr>
              <w:autoSpaceDE w:val="0"/>
              <w:autoSpaceDN w:val="0"/>
              <w:adjustRightInd w:val="0"/>
              <w:rPr>
                <w:color w:val="000000"/>
                <w:sz w:val="18"/>
                <w:szCs w:val="18"/>
              </w:rPr>
            </w:pPr>
            <w:r w:rsidRPr="00461CE3">
              <w:rPr>
                <w:sz w:val="18"/>
                <w:szCs w:val="18"/>
              </w:rPr>
              <w:t xml:space="preserve">Σε περίπτωση που οι εγκεκριμένες μελέτες ή / και αδειοδοτήσεις χρήζουν επικαιροποίησης (προσαρμογή σε επιμέρους στοιχεία, χρόνο ισχύος, προσαρμογή τιμολογίων σε ισχύοντα, προσαρμογή τιμών εργασιών) η ωριμότητα κρίνεται μέση.  </w:t>
            </w:r>
          </w:p>
        </w:tc>
        <w:tc>
          <w:tcPr>
            <w:tcW w:w="2090" w:type="dxa"/>
            <w:vAlign w:val="center"/>
          </w:tcPr>
          <w:p w:rsidR="00D60628" w:rsidRPr="00F31151" w:rsidRDefault="00D60628" w:rsidP="00B9683E">
            <w:pPr>
              <w:spacing w:beforeLines="60" w:before="144" w:after="60"/>
              <w:jc w:val="center"/>
              <w:rPr>
                <w:sz w:val="18"/>
                <w:szCs w:val="18"/>
                <w:highlight w:val="green"/>
              </w:rPr>
            </w:pPr>
            <w:r w:rsidRPr="00413DE2">
              <w:rPr>
                <w:color w:val="000000"/>
                <w:sz w:val="18"/>
                <w:szCs w:val="18"/>
              </w:rPr>
              <w:t>10: Πλήρης Ωριμότητα, ύπαρξη εγκεκριμένων οριστικών μελετών /  φακέλου έργου / αδειοδοτήσεων / προδιαγραφών / τευχών δημοπράτησης</w:t>
            </w:r>
            <w:r w:rsidRPr="00413DE2">
              <w:rPr>
                <w:color w:val="000000"/>
                <w:sz w:val="18"/>
                <w:szCs w:val="18"/>
                <w:highlight w:val="green"/>
              </w:rPr>
              <w:t xml:space="preserve"> </w:t>
            </w:r>
          </w:p>
        </w:tc>
        <w:tc>
          <w:tcPr>
            <w:tcW w:w="1219" w:type="dxa"/>
            <w:vMerge w:val="restart"/>
            <w:noWrap/>
            <w:vAlign w:val="center"/>
          </w:tcPr>
          <w:p w:rsidR="00D60628" w:rsidRPr="00CF0F34" w:rsidRDefault="00D60628" w:rsidP="00B9683E">
            <w:pPr>
              <w:spacing w:beforeLines="60" w:before="144" w:after="60"/>
              <w:jc w:val="center"/>
              <w:rPr>
                <w:color w:val="000000"/>
                <w:sz w:val="18"/>
                <w:szCs w:val="18"/>
              </w:rPr>
            </w:pPr>
            <w:r w:rsidRPr="003138BC">
              <w:rPr>
                <w:color w:val="000000"/>
                <w:sz w:val="18"/>
                <w:szCs w:val="18"/>
              </w:rPr>
              <w:t xml:space="preserve">Το </w:t>
            </w:r>
            <w:r>
              <w:rPr>
                <w:color w:val="000000"/>
                <w:sz w:val="18"/>
                <w:szCs w:val="18"/>
              </w:rPr>
              <w:t>κριτήριο λαμβάνει τιμή 0 έως 10</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76"/>
        </w:trPr>
        <w:tc>
          <w:tcPr>
            <w:tcW w:w="427" w:type="dxa"/>
            <w:vMerge/>
            <w:noWrap/>
            <w:vAlign w:val="center"/>
          </w:tcPr>
          <w:p w:rsidR="00D60628" w:rsidRPr="00CF0F34" w:rsidRDefault="00D60628" w:rsidP="00B9683E">
            <w:pPr>
              <w:spacing w:beforeLines="60" w:before="144" w:after="60"/>
              <w:jc w:val="center"/>
              <w:rPr>
                <w:color w:val="000000"/>
                <w:sz w:val="18"/>
                <w:szCs w:val="18"/>
              </w:rPr>
            </w:pPr>
          </w:p>
        </w:tc>
        <w:tc>
          <w:tcPr>
            <w:tcW w:w="2896" w:type="dxa"/>
            <w:vMerge/>
            <w:noWrap/>
            <w:vAlign w:val="center"/>
          </w:tcPr>
          <w:p w:rsidR="00D60628" w:rsidRPr="00CF0F34" w:rsidRDefault="00D60628" w:rsidP="00B9683E">
            <w:pPr>
              <w:spacing w:beforeLines="60" w:before="144" w:after="60"/>
              <w:jc w:val="center"/>
              <w:rPr>
                <w:b/>
                <w:bCs/>
                <w:color w:val="000000"/>
                <w:sz w:val="18"/>
                <w:szCs w:val="18"/>
              </w:rPr>
            </w:pPr>
          </w:p>
        </w:tc>
        <w:tc>
          <w:tcPr>
            <w:tcW w:w="4510" w:type="dxa"/>
            <w:vMerge/>
            <w:vAlign w:val="center"/>
          </w:tcPr>
          <w:p w:rsidR="00D60628" w:rsidRPr="00CF0F34" w:rsidRDefault="00D60628" w:rsidP="00B9683E">
            <w:pPr>
              <w:spacing w:beforeLines="60" w:before="144" w:after="60"/>
              <w:rPr>
                <w:color w:val="000000"/>
                <w:sz w:val="18"/>
                <w:szCs w:val="18"/>
              </w:rPr>
            </w:pPr>
          </w:p>
        </w:tc>
        <w:tc>
          <w:tcPr>
            <w:tcW w:w="3850" w:type="dxa"/>
            <w:vMerge/>
          </w:tcPr>
          <w:p w:rsidR="00D60628" w:rsidRPr="00461CE3" w:rsidRDefault="00D60628" w:rsidP="00B9683E">
            <w:pPr>
              <w:spacing w:beforeLines="60" w:before="144" w:after="60"/>
              <w:rPr>
                <w:sz w:val="18"/>
                <w:szCs w:val="18"/>
              </w:rPr>
            </w:pPr>
          </w:p>
        </w:tc>
        <w:tc>
          <w:tcPr>
            <w:tcW w:w="2090" w:type="dxa"/>
            <w:vAlign w:val="center"/>
          </w:tcPr>
          <w:p w:rsidR="00D60628" w:rsidRPr="00CF0F34" w:rsidRDefault="00D60628" w:rsidP="00B9683E">
            <w:pPr>
              <w:spacing w:beforeLines="60" w:before="144" w:after="60"/>
              <w:jc w:val="center"/>
              <w:rPr>
                <w:sz w:val="18"/>
                <w:szCs w:val="18"/>
              </w:rPr>
            </w:pPr>
            <w:r w:rsidRPr="00413DE2">
              <w:rPr>
                <w:sz w:val="18"/>
                <w:szCs w:val="18"/>
              </w:rPr>
              <w:t>5: Μέση Ωριμότητα, ύπαρξη εγκεκριμένων οριστικών μελετών / φακέλου έργου / αδειοδοτήσεων/ προδιαγραφών / τευχών δημοπράτησης που χρήζουν επικαιροποίησης (π.χ. παράταση ισχύος και προσαρμογή αδειών – εγκρίσεων, προσαρμογή τιμολογίων)</w:t>
            </w:r>
          </w:p>
        </w:tc>
        <w:tc>
          <w:tcPr>
            <w:tcW w:w="1219" w:type="dxa"/>
            <w:vMerge/>
            <w:noWrap/>
            <w:vAlign w:val="bottom"/>
          </w:tcPr>
          <w:p w:rsidR="00D60628" w:rsidRPr="00CF0F34" w:rsidRDefault="00D60628" w:rsidP="00B9683E">
            <w:pPr>
              <w:spacing w:beforeLines="60" w:before="144" w:after="60"/>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1"/>
        </w:trPr>
        <w:tc>
          <w:tcPr>
            <w:tcW w:w="427" w:type="dxa"/>
            <w:vMerge/>
            <w:noWrap/>
            <w:vAlign w:val="center"/>
          </w:tcPr>
          <w:p w:rsidR="00D60628" w:rsidRPr="00CF0F34" w:rsidRDefault="00D60628" w:rsidP="00B9683E">
            <w:pPr>
              <w:spacing w:beforeLines="60" w:before="144" w:after="60"/>
              <w:jc w:val="center"/>
              <w:rPr>
                <w:color w:val="000000"/>
                <w:sz w:val="18"/>
                <w:szCs w:val="18"/>
              </w:rPr>
            </w:pPr>
          </w:p>
        </w:tc>
        <w:tc>
          <w:tcPr>
            <w:tcW w:w="2896" w:type="dxa"/>
            <w:vMerge/>
            <w:noWrap/>
            <w:vAlign w:val="center"/>
          </w:tcPr>
          <w:p w:rsidR="00D60628" w:rsidRPr="00CF0F34" w:rsidRDefault="00D60628" w:rsidP="00B9683E">
            <w:pPr>
              <w:spacing w:beforeLines="60" w:before="144" w:after="60"/>
              <w:jc w:val="center"/>
              <w:rPr>
                <w:b/>
                <w:bCs/>
                <w:color w:val="000000"/>
                <w:sz w:val="18"/>
                <w:szCs w:val="18"/>
              </w:rPr>
            </w:pPr>
          </w:p>
        </w:tc>
        <w:tc>
          <w:tcPr>
            <w:tcW w:w="4510" w:type="dxa"/>
            <w:vMerge/>
            <w:vAlign w:val="center"/>
          </w:tcPr>
          <w:p w:rsidR="00D60628" w:rsidRPr="00CF0F34" w:rsidRDefault="00D60628" w:rsidP="00B9683E">
            <w:pPr>
              <w:spacing w:beforeLines="60" w:before="144" w:after="60"/>
              <w:rPr>
                <w:color w:val="000000"/>
                <w:sz w:val="18"/>
                <w:szCs w:val="18"/>
              </w:rPr>
            </w:pPr>
          </w:p>
        </w:tc>
        <w:tc>
          <w:tcPr>
            <w:tcW w:w="3850" w:type="dxa"/>
            <w:vMerge/>
          </w:tcPr>
          <w:p w:rsidR="00D60628" w:rsidRPr="00461CE3" w:rsidRDefault="00D60628" w:rsidP="00B9683E">
            <w:pPr>
              <w:spacing w:beforeLines="60" w:before="144" w:after="60"/>
              <w:rPr>
                <w:sz w:val="18"/>
                <w:szCs w:val="18"/>
              </w:rPr>
            </w:pPr>
          </w:p>
        </w:tc>
        <w:tc>
          <w:tcPr>
            <w:tcW w:w="2090" w:type="dxa"/>
            <w:vAlign w:val="center"/>
          </w:tcPr>
          <w:p w:rsidR="00D60628" w:rsidRPr="00CF0F34" w:rsidRDefault="00D60628" w:rsidP="00B9683E">
            <w:pPr>
              <w:spacing w:beforeLines="60" w:before="144" w:after="60"/>
              <w:jc w:val="center"/>
              <w:rPr>
                <w:sz w:val="18"/>
                <w:szCs w:val="18"/>
              </w:rPr>
            </w:pPr>
            <w:r w:rsidRPr="00413DE2">
              <w:rPr>
                <w:sz w:val="18"/>
                <w:szCs w:val="18"/>
              </w:rPr>
              <w:t>0 : Έλλειψη ωριμότητας, μη ύπαρξη οριστικών μελετών / / φακέλου έργου / αδειοδοτήσεων / προδιαγραφών / τευχών δημοπράτησης</w:t>
            </w:r>
          </w:p>
        </w:tc>
        <w:tc>
          <w:tcPr>
            <w:tcW w:w="1219" w:type="dxa"/>
            <w:vMerge/>
            <w:noWrap/>
            <w:vAlign w:val="bottom"/>
          </w:tcPr>
          <w:p w:rsidR="00D60628" w:rsidRPr="00CF0F34" w:rsidRDefault="00D60628" w:rsidP="00B9683E">
            <w:pPr>
              <w:spacing w:beforeLines="60" w:before="144" w:after="60"/>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3"/>
        </w:trPr>
        <w:tc>
          <w:tcPr>
            <w:tcW w:w="427" w:type="dxa"/>
            <w:vMerge w:val="restart"/>
            <w:noWrap/>
            <w:vAlign w:val="center"/>
          </w:tcPr>
          <w:p w:rsidR="00D60628"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Merge w:val="restart"/>
            <w:vAlign w:val="center"/>
          </w:tcPr>
          <w:p w:rsidR="00D60628" w:rsidRDefault="00D60628" w:rsidP="00B9683E">
            <w:pPr>
              <w:spacing w:beforeLines="60" w:before="144" w:after="60"/>
              <w:rPr>
                <w:sz w:val="18"/>
                <w:szCs w:val="18"/>
              </w:rPr>
            </w:pPr>
          </w:p>
          <w:p w:rsidR="00D60628" w:rsidRPr="00CF0F34" w:rsidRDefault="00D60628" w:rsidP="00B9683E">
            <w:pPr>
              <w:spacing w:beforeLines="60" w:before="144" w:after="60"/>
              <w:rPr>
                <w:color w:val="000000"/>
                <w:sz w:val="18"/>
                <w:szCs w:val="18"/>
              </w:rPr>
            </w:pPr>
            <w:r w:rsidRPr="00320393">
              <w:rPr>
                <w:sz w:val="18"/>
                <w:szCs w:val="18"/>
              </w:rPr>
              <w:t>Βαθμός προόδου διοικητικών ή άλλων ενεργειών</w:t>
            </w:r>
          </w:p>
        </w:tc>
        <w:tc>
          <w:tcPr>
            <w:tcW w:w="3850" w:type="dxa"/>
            <w:vMerge w:val="restart"/>
            <w:vAlign w:val="center"/>
          </w:tcPr>
          <w:p w:rsidR="00D60628" w:rsidRPr="00461CE3" w:rsidRDefault="00D60628" w:rsidP="00B9683E">
            <w:pPr>
              <w:spacing w:beforeLines="60" w:before="144" w:after="60"/>
              <w:rPr>
                <w:sz w:val="18"/>
                <w:szCs w:val="18"/>
              </w:rPr>
            </w:pPr>
            <w:r w:rsidRPr="00461CE3">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διαδικασία απόκτησης / χρήσης γης, τήρηση χωροταξικού σχεδιασμού, έγκρισης από γνωμοδοτικά όργανα κλπ). </w:t>
            </w:r>
          </w:p>
          <w:p w:rsidR="00D60628" w:rsidRPr="00CF0F34" w:rsidRDefault="00D60628" w:rsidP="00B9683E">
            <w:pPr>
              <w:rPr>
                <w:rFonts w:cs="Verdana"/>
                <w:sz w:val="18"/>
                <w:szCs w:val="18"/>
              </w:rPr>
            </w:pPr>
            <w:r w:rsidRPr="00461CE3">
              <w:rPr>
                <w:sz w:val="18"/>
                <w:szCs w:val="18"/>
              </w:rPr>
              <w:t>Για τις απαλλοτριώσεις ισχύει ο Ν. 2882/2001 όπως τροποποιήθηκε και ισχύει. Για την εκπλήρωση της μη εκκρεμότητας για τη χρήση γης ισχύει η δημοσίευση στο ΦΕΚ της Κήρυξης Απαλλοτριώσεων και η έκδοση απόφασης καθορισμού τιμής μονάδος απαλλοτριούμενων εκτάσεων από το αρμόδιο δικαστήριο.</w:t>
            </w:r>
          </w:p>
        </w:tc>
        <w:tc>
          <w:tcPr>
            <w:tcW w:w="2090" w:type="dxa"/>
            <w:vAlign w:val="center"/>
          </w:tcPr>
          <w:p w:rsidR="00D60628" w:rsidRPr="00CF0F34" w:rsidRDefault="00D60628" w:rsidP="00B9683E">
            <w:pPr>
              <w:spacing w:beforeLines="60" w:before="144" w:after="60"/>
              <w:jc w:val="center"/>
              <w:rPr>
                <w:color w:val="000000"/>
                <w:sz w:val="18"/>
                <w:szCs w:val="18"/>
              </w:rPr>
            </w:pPr>
            <w:r w:rsidRPr="004503BA">
              <w:rPr>
                <w:color w:val="000000"/>
                <w:sz w:val="18"/>
                <w:szCs w:val="18"/>
              </w:rPr>
              <w:t>10: Δεν υπάρχουν εκκρεμότητες με τη χρήση γης - Δεν απαιτούνται διοικητικές ή άλλες απαραίτητες ενέργειες για την υλοποίηση της προτεινόμενης πράξης</w:t>
            </w:r>
          </w:p>
        </w:tc>
        <w:tc>
          <w:tcPr>
            <w:tcW w:w="1219" w:type="dxa"/>
            <w:vMerge w:val="restart"/>
            <w:noWrap/>
            <w:vAlign w:val="center"/>
          </w:tcPr>
          <w:p w:rsidR="00D60628" w:rsidRPr="00CF0F34" w:rsidRDefault="00D60628" w:rsidP="00B9683E">
            <w:pPr>
              <w:spacing w:beforeLines="60" w:before="144" w:after="60"/>
              <w:jc w:val="center"/>
              <w:rPr>
                <w:color w:val="000000"/>
                <w:sz w:val="18"/>
                <w:szCs w:val="18"/>
              </w:rPr>
            </w:pPr>
            <w:r w:rsidRPr="00FB477B">
              <w:rPr>
                <w:color w:val="000000"/>
                <w:sz w:val="18"/>
                <w:szCs w:val="18"/>
              </w:rPr>
              <w:t xml:space="preserve">Το </w:t>
            </w:r>
            <w:r>
              <w:rPr>
                <w:color w:val="000000"/>
                <w:sz w:val="18"/>
                <w:szCs w:val="18"/>
              </w:rPr>
              <w:t>κριτήριο λαμβάνει τιμή 0 έως 10</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2"/>
        </w:trPr>
        <w:tc>
          <w:tcPr>
            <w:tcW w:w="427" w:type="dxa"/>
            <w:vMerge/>
            <w:noWrap/>
            <w:vAlign w:val="center"/>
          </w:tcPr>
          <w:p w:rsidR="00D60628" w:rsidRPr="00CF0F34" w:rsidRDefault="00D60628" w:rsidP="00B9683E">
            <w:pPr>
              <w:spacing w:beforeLines="60" w:before="144" w:after="60"/>
              <w:jc w:val="center"/>
              <w:rPr>
                <w:color w:val="000000"/>
                <w:sz w:val="18"/>
                <w:szCs w:val="18"/>
              </w:rPr>
            </w:pP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Merge/>
            <w:vAlign w:val="center"/>
          </w:tcPr>
          <w:p w:rsidR="00D60628" w:rsidRPr="00320393" w:rsidRDefault="00D60628" w:rsidP="00B9683E">
            <w:pPr>
              <w:spacing w:beforeLines="60" w:before="144" w:after="60"/>
              <w:rPr>
                <w:sz w:val="18"/>
                <w:szCs w:val="18"/>
              </w:rPr>
            </w:pPr>
          </w:p>
        </w:tc>
        <w:tc>
          <w:tcPr>
            <w:tcW w:w="3850" w:type="dxa"/>
            <w:vMerge/>
          </w:tcPr>
          <w:p w:rsidR="00D60628" w:rsidRPr="00461CE3" w:rsidRDefault="00D60628" w:rsidP="00B9683E">
            <w:pPr>
              <w:spacing w:beforeLines="60" w:before="144" w:after="60"/>
              <w:rPr>
                <w:sz w:val="18"/>
                <w:szCs w:val="18"/>
              </w:rPr>
            </w:pPr>
          </w:p>
        </w:tc>
        <w:tc>
          <w:tcPr>
            <w:tcW w:w="2090" w:type="dxa"/>
            <w:vAlign w:val="center"/>
          </w:tcPr>
          <w:p w:rsidR="00D60628" w:rsidRPr="00CF0F34" w:rsidRDefault="00D60628" w:rsidP="00B9683E">
            <w:pPr>
              <w:spacing w:beforeLines="60" w:before="144" w:after="60"/>
              <w:jc w:val="center"/>
              <w:rPr>
                <w:color w:val="000000"/>
                <w:sz w:val="18"/>
                <w:szCs w:val="18"/>
              </w:rPr>
            </w:pPr>
            <w:r w:rsidRPr="004503BA">
              <w:rPr>
                <w:color w:val="000000"/>
                <w:sz w:val="18"/>
                <w:szCs w:val="18"/>
              </w:rPr>
              <w:t>5: Υπάρχουν εκκρεμότητες με τη χρήση γης - Δεν απαιτούνται διοικητικές ή άλλες απαραίτητες ενέργειες για την υλοποίηση της προτεινόμενη</w:t>
            </w:r>
            <w:bookmarkStart w:id="19" w:name="_GoBack"/>
            <w:bookmarkEnd w:id="19"/>
            <w:r w:rsidRPr="004503BA">
              <w:rPr>
                <w:color w:val="000000"/>
                <w:sz w:val="18"/>
                <w:szCs w:val="18"/>
              </w:rPr>
              <w:t>ς πράξης</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1"/>
        </w:trPr>
        <w:tc>
          <w:tcPr>
            <w:tcW w:w="427" w:type="dxa"/>
            <w:vMerge/>
            <w:noWrap/>
            <w:vAlign w:val="center"/>
          </w:tcPr>
          <w:p w:rsidR="00D60628" w:rsidRPr="00CF0F34" w:rsidRDefault="00D60628" w:rsidP="00B9683E">
            <w:pPr>
              <w:spacing w:beforeLines="60" w:before="144" w:after="60"/>
              <w:jc w:val="center"/>
              <w:rPr>
                <w:color w:val="000000"/>
                <w:sz w:val="18"/>
                <w:szCs w:val="18"/>
              </w:rPr>
            </w:pP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Merge/>
            <w:vAlign w:val="center"/>
          </w:tcPr>
          <w:p w:rsidR="00D60628" w:rsidRPr="00320393" w:rsidRDefault="00D60628" w:rsidP="00B9683E">
            <w:pPr>
              <w:spacing w:beforeLines="60" w:before="144" w:after="60"/>
              <w:rPr>
                <w:sz w:val="18"/>
                <w:szCs w:val="18"/>
              </w:rPr>
            </w:pPr>
          </w:p>
        </w:tc>
        <w:tc>
          <w:tcPr>
            <w:tcW w:w="3850" w:type="dxa"/>
            <w:vMerge/>
          </w:tcPr>
          <w:p w:rsidR="00D60628" w:rsidRPr="00461CE3" w:rsidRDefault="00D60628" w:rsidP="00B9683E">
            <w:pPr>
              <w:spacing w:beforeLines="60" w:before="144" w:after="60"/>
              <w:rPr>
                <w:sz w:val="18"/>
                <w:szCs w:val="18"/>
              </w:rPr>
            </w:pPr>
          </w:p>
        </w:tc>
        <w:tc>
          <w:tcPr>
            <w:tcW w:w="2090" w:type="dxa"/>
            <w:vAlign w:val="center"/>
          </w:tcPr>
          <w:p w:rsidR="00D60628" w:rsidRPr="00CF0F34" w:rsidRDefault="00D60628" w:rsidP="00B9683E">
            <w:pPr>
              <w:spacing w:beforeLines="60" w:before="144" w:after="60"/>
              <w:jc w:val="center"/>
              <w:rPr>
                <w:color w:val="000000"/>
                <w:sz w:val="18"/>
                <w:szCs w:val="18"/>
              </w:rPr>
            </w:pPr>
            <w:r w:rsidRPr="004503BA">
              <w:rPr>
                <w:color w:val="000000"/>
                <w:sz w:val="18"/>
                <w:szCs w:val="18"/>
              </w:rPr>
              <w:t xml:space="preserve">0:  Υπάρχουν εκκρεμότητες με τη χρήση γης - Απαιτούνται διοικητικές ή </w:t>
            </w:r>
            <w:r w:rsidRPr="004503BA">
              <w:rPr>
                <w:color w:val="000000"/>
                <w:sz w:val="18"/>
                <w:szCs w:val="18"/>
              </w:rPr>
              <w:lastRenderedPageBreak/>
              <w:t>άλλες απαραίτητες ενέργειες για την υλοποίηση της προτεινόμενης πράξης</w:t>
            </w:r>
          </w:p>
        </w:tc>
        <w:tc>
          <w:tcPr>
            <w:tcW w:w="1219" w:type="dxa"/>
            <w:vMerge/>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C019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14992" w:type="dxa"/>
            <w:gridSpan w:val="6"/>
            <w:noWrap/>
            <w:vAlign w:val="center"/>
          </w:tcPr>
          <w:p w:rsidR="00D60628" w:rsidRPr="00CF0F34" w:rsidRDefault="00D60628" w:rsidP="00B9683E">
            <w:pPr>
              <w:spacing w:beforeLines="60" w:before="144" w:after="60"/>
              <w:rPr>
                <w:color w:val="000000"/>
                <w:sz w:val="18"/>
                <w:szCs w:val="18"/>
              </w:rPr>
            </w:pPr>
            <w:r w:rsidRPr="0015586B">
              <w:rPr>
                <w:b/>
                <w:bCs/>
                <w:sz w:val="18"/>
                <w:szCs w:val="18"/>
              </w:rPr>
              <w:lastRenderedPageBreak/>
              <w:t xml:space="preserve">ΠΡΟΫΠΟΘΕΣΗ ΓΙΑ ΘΕΤΙΚΗ ΑΞΙΟΛΟΓΗΣΗ : </w:t>
            </w:r>
            <w:r w:rsidRPr="0015586B">
              <w:rPr>
                <w:sz w:val="18"/>
                <w:szCs w:val="18"/>
              </w:rPr>
              <w:t>Η πράξη θα πρέπει να λαμβάνει την τιμή μεγαλύτερη του μηδενός σε όλα τα κριτήρια</w:t>
            </w: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1"/>
        </w:trPr>
        <w:tc>
          <w:tcPr>
            <w:tcW w:w="14992" w:type="dxa"/>
            <w:gridSpan w:val="6"/>
            <w:shd w:val="clear" w:color="auto" w:fill="D9D9D9"/>
            <w:noWrap/>
            <w:vAlign w:val="center"/>
          </w:tcPr>
          <w:p w:rsidR="00D60628" w:rsidRPr="00CF0F34" w:rsidRDefault="00D60628" w:rsidP="00B9683E">
            <w:pPr>
              <w:spacing w:beforeLines="60" w:before="144" w:after="60"/>
              <w:jc w:val="center"/>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7"/>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D60628" w:rsidRPr="00CF0F34" w:rsidRDefault="00D60628" w:rsidP="00B9683E">
            <w:pPr>
              <w:spacing w:beforeLines="60" w:before="144" w:after="60"/>
              <w:jc w:val="center"/>
              <w:rPr>
                <w:b/>
                <w:bCs/>
                <w:color w:val="000000"/>
                <w:sz w:val="18"/>
                <w:szCs w:val="18"/>
              </w:rPr>
            </w:pPr>
          </w:p>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5</w:t>
            </w:r>
            <w:r w:rsidRPr="00CF0F34">
              <w:rPr>
                <w:b/>
                <w:bCs/>
                <w:color w:val="000000"/>
                <w:sz w:val="18"/>
                <w:szCs w:val="18"/>
                <w:vertAlign w:val="superscript"/>
              </w:rPr>
              <w:t>Η</w:t>
            </w:r>
            <w:r w:rsidRPr="00CF0F34">
              <w:rPr>
                <w:b/>
                <w:bCs/>
                <w:color w:val="000000"/>
                <w:sz w:val="18"/>
                <w:szCs w:val="18"/>
              </w:rPr>
              <w:t xml:space="preserve"> ΟΜΑΔΑ ΚΡΙΤΗΡΙΩΝ </w:t>
            </w:r>
          </w:p>
          <w:p w:rsidR="00D60628" w:rsidRPr="00CF0F34" w:rsidRDefault="00D60628" w:rsidP="00B9683E">
            <w:pPr>
              <w:spacing w:beforeLines="60" w:before="144" w:after="60"/>
              <w:jc w:val="center"/>
              <w:rPr>
                <w:b/>
                <w:bCs/>
                <w:color w:val="000000"/>
                <w:sz w:val="18"/>
                <w:szCs w:val="18"/>
              </w:rPr>
            </w:pPr>
            <w:r w:rsidRPr="00CF0F34">
              <w:rPr>
                <w:b/>
                <w:bCs/>
                <w:color w:val="000000"/>
                <w:sz w:val="18"/>
                <w:szCs w:val="18"/>
              </w:rPr>
              <w:t>Διοικητική, Επιχειρησιακή &amp; Χρηματοοικονομική ικανότητα δυνητικού δικαιούχου</w:t>
            </w: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Διοικητική ικανότητα </w:t>
            </w:r>
          </w:p>
        </w:tc>
        <w:tc>
          <w:tcPr>
            <w:tcW w:w="3850" w:type="dxa"/>
          </w:tcPr>
          <w:p w:rsidR="00D60628" w:rsidRPr="00CF0F34" w:rsidRDefault="00D60628" w:rsidP="00B9683E">
            <w:pPr>
              <w:spacing w:beforeLines="60" w:before="144" w:after="60"/>
              <w:rPr>
                <w:color w:val="000000"/>
                <w:sz w:val="18"/>
                <w:szCs w:val="18"/>
              </w:rPr>
            </w:pPr>
            <w:r w:rsidRPr="00F5314E">
              <w:rPr>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ναι/όχι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9"/>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 xml:space="preserve">Επιχειρησιακή ικανότητα </w:t>
            </w:r>
          </w:p>
        </w:tc>
        <w:tc>
          <w:tcPr>
            <w:tcW w:w="3850" w:type="dxa"/>
          </w:tcPr>
          <w:p w:rsidR="00D60628" w:rsidRPr="00F5314E" w:rsidRDefault="00D60628" w:rsidP="00B9683E">
            <w:pPr>
              <w:tabs>
                <w:tab w:val="left" w:pos="426"/>
              </w:tabs>
              <w:rPr>
                <w:color w:val="000000"/>
                <w:sz w:val="18"/>
                <w:szCs w:val="18"/>
              </w:rPr>
            </w:pPr>
            <w:r w:rsidRPr="00F5314E">
              <w:rPr>
                <w:color w:val="000000"/>
                <w:sz w:val="18"/>
                <w:szCs w:val="18"/>
              </w:rPr>
              <w:t>Εξετάζεται με τα ακόλουθα κριτήρια:</w:t>
            </w:r>
          </w:p>
          <w:p w:rsidR="00D60628" w:rsidRPr="00F5314E" w:rsidRDefault="00D60628" w:rsidP="00B9683E">
            <w:pPr>
              <w:tabs>
                <w:tab w:val="left" w:pos="426"/>
              </w:tabs>
              <w:rPr>
                <w:color w:val="000000"/>
                <w:sz w:val="18"/>
                <w:szCs w:val="18"/>
              </w:rPr>
            </w:pPr>
            <w:r w:rsidRPr="00F5314E">
              <w:rPr>
                <w:color w:val="000000"/>
                <w:sz w:val="18"/>
                <w:szCs w:val="18"/>
              </w:rPr>
              <w:t xml:space="preserve">α. Την προηγούμενη εμπειρία του δυνητικού δικαιούχου στην υλοποίηση παρόμοιων πράξεων. </w:t>
            </w:r>
          </w:p>
          <w:p w:rsidR="00D60628" w:rsidRPr="00CF0F34" w:rsidRDefault="00D60628" w:rsidP="00B9683E">
            <w:pPr>
              <w:rPr>
                <w:sz w:val="18"/>
                <w:szCs w:val="18"/>
              </w:rPr>
            </w:pPr>
            <w:r w:rsidRPr="00F5314E">
              <w:rPr>
                <w:color w:val="000000"/>
                <w:sz w:val="18"/>
                <w:szCs w:val="18"/>
              </w:rPr>
              <w:t>β. Τη διαθεσιμότητα/ επάρκεια προσωπικού (ομάδα έργου), δηλαδή το πλήθος και τα προσόντα (εκπαίδευση – επαγγελματική εμπειρία) των στελεχών που θα απασχοληθούν στην υλοποίηση της πράξης.</w:t>
            </w:r>
          </w:p>
        </w:tc>
        <w:tc>
          <w:tcPr>
            <w:tcW w:w="2090" w:type="dxa"/>
            <w:vAlign w:val="center"/>
          </w:tcPr>
          <w:p w:rsidR="00D60628" w:rsidRDefault="00D60628" w:rsidP="00B9683E">
            <w:pPr>
              <w:spacing w:beforeLines="60" w:before="144" w:after="60"/>
              <w:jc w:val="center"/>
              <w:rPr>
                <w:color w:val="000000"/>
                <w:sz w:val="18"/>
                <w:szCs w:val="18"/>
              </w:rPr>
            </w:pPr>
          </w:p>
          <w:p w:rsidR="00D60628" w:rsidRDefault="00D60628" w:rsidP="00B9683E">
            <w:pPr>
              <w:spacing w:beforeLines="60" w:before="144" w:after="60"/>
              <w:jc w:val="center"/>
              <w:rPr>
                <w:color w:val="000000"/>
                <w:sz w:val="18"/>
                <w:szCs w:val="18"/>
              </w:rPr>
            </w:pPr>
          </w:p>
          <w:p w:rsidR="00D60628" w:rsidRDefault="00D60628" w:rsidP="00B9683E">
            <w:pPr>
              <w:spacing w:beforeLines="60" w:before="144" w:after="60"/>
              <w:jc w:val="center"/>
              <w:rPr>
                <w:color w:val="000000"/>
                <w:sz w:val="18"/>
                <w:szCs w:val="18"/>
              </w:rPr>
            </w:pPr>
            <w:r w:rsidRPr="00F5314E">
              <w:rPr>
                <w:color w:val="000000"/>
                <w:sz w:val="18"/>
                <w:szCs w:val="18"/>
              </w:rPr>
              <w:t>ναι/όχι</w:t>
            </w:r>
          </w:p>
          <w:p w:rsidR="00D60628" w:rsidRDefault="00D60628" w:rsidP="00B9683E">
            <w:pPr>
              <w:spacing w:beforeLines="60" w:before="144" w:after="60"/>
              <w:jc w:val="center"/>
              <w:rPr>
                <w:color w:val="000000"/>
                <w:sz w:val="18"/>
                <w:szCs w:val="18"/>
              </w:rPr>
            </w:pPr>
          </w:p>
          <w:p w:rsidR="00D60628" w:rsidRPr="00CF0F34" w:rsidRDefault="00D60628" w:rsidP="00B9683E">
            <w:pPr>
              <w:spacing w:beforeLines="60" w:before="144" w:after="60"/>
              <w:rPr>
                <w:color w:val="000000"/>
                <w:sz w:val="18"/>
                <w:szCs w:val="18"/>
              </w:rPr>
            </w:pPr>
            <w:r w:rsidRPr="00CF0F34">
              <w:rPr>
                <w:color w:val="000000"/>
                <w:sz w:val="18"/>
                <w:szCs w:val="18"/>
              </w:rPr>
              <w:t xml:space="preserve"> </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427" w:type="dxa"/>
            <w:noWrap/>
            <w:vAlign w:val="center"/>
          </w:tcPr>
          <w:p w:rsidR="00D60628" w:rsidRPr="00CF0F34" w:rsidRDefault="00D60628" w:rsidP="00B9683E">
            <w:pPr>
              <w:spacing w:beforeLines="60" w:before="144" w:after="60"/>
              <w:jc w:val="center"/>
              <w:rPr>
                <w:color w:val="000000"/>
                <w:sz w:val="18"/>
                <w:szCs w:val="18"/>
              </w:rPr>
            </w:pPr>
            <w:r w:rsidRPr="00CF0F34">
              <w:rPr>
                <w:color w:val="000000"/>
                <w:sz w:val="18"/>
                <w:szCs w:val="18"/>
              </w:rPr>
              <w:t>3</w:t>
            </w:r>
          </w:p>
        </w:tc>
        <w:tc>
          <w:tcPr>
            <w:tcW w:w="2896" w:type="dxa"/>
            <w:vMerge/>
            <w:vAlign w:val="center"/>
          </w:tcPr>
          <w:p w:rsidR="00D60628" w:rsidRPr="00CF0F34" w:rsidRDefault="00D60628" w:rsidP="00B9683E">
            <w:pPr>
              <w:spacing w:beforeLines="60" w:before="144" w:after="60"/>
              <w:rPr>
                <w:b/>
                <w:bCs/>
                <w:color w:val="000000"/>
                <w:sz w:val="18"/>
                <w:szCs w:val="18"/>
              </w:rPr>
            </w:pPr>
          </w:p>
        </w:tc>
        <w:tc>
          <w:tcPr>
            <w:tcW w:w="4510" w:type="dxa"/>
            <w:vAlign w:val="center"/>
          </w:tcPr>
          <w:p w:rsidR="00D60628" w:rsidRPr="00CF0F34" w:rsidRDefault="00D60628" w:rsidP="00B9683E">
            <w:pPr>
              <w:spacing w:beforeLines="60" w:before="144" w:after="60"/>
              <w:rPr>
                <w:color w:val="000000"/>
                <w:sz w:val="18"/>
                <w:szCs w:val="18"/>
              </w:rPr>
            </w:pPr>
            <w:r w:rsidRPr="00CF0F34">
              <w:rPr>
                <w:color w:val="000000"/>
                <w:sz w:val="18"/>
                <w:szCs w:val="18"/>
              </w:rPr>
              <w:t>Χρηματοοικονομική ικανότητα</w:t>
            </w:r>
          </w:p>
        </w:tc>
        <w:tc>
          <w:tcPr>
            <w:tcW w:w="3850" w:type="dxa"/>
          </w:tcPr>
          <w:p w:rsidR="00D60628" w:rsidRPr="00CF0F34" w:rsidRDefault="00D60628" w:rsidP="00B9683E">
            <w:pPr>
              <w:tabs>
                <w:tab w:val="left" w:pos="567"/>
              </w:tabs>
              <w:rPr>
                <w:i/>
                <w:iCs/>
                <w:sz w:val="18"/>
                <w:szCs w:val="18"/>
              </w:rPr>
            </w:pPr>
            <w:r w:rsidRPr="00CF0F34">
              <w:rPr>
                <w:sz w:val="18"/>
                <w:szCs w:val="18"/>
              </w:rPr>
              <w:t>Εξετάζεται η δυνατότητα του κύριου του έργου να συμβάλλει με ίδιους πόρους στην υλοποίηση της προτεινόμενης πράξης. Το κριτήριο αυτό εξετάζεται μόνο εφόσον απαιτείται η καταβολή ίδιων πόρων.</w:t>
            </w:r>
          </w:p>
        </w:tc>
        <w:tc>
          <w:tcPr>
            <w:tcW w:w="2090" w:type="dxa"/>
            <w:vAlign w:val="center"/>
          </w:tcPr>
          <w:p w:rsidR="00D60628" w:rsidRPr="00CF0F34" w:rsidRDefault="00D60628" w:rsidP="00B9683E">
            <w:pPr>
              <w:spacing w:beforeLines="60" w:before="144" w:after="60"/>
              <w:jc w:val="center"/>
              <w:rPr>
                <w:color w:val="000000"/>
                <w:sz w:val="18"/>
                <w:szCs w:val="18"/>
              </w:rPr>
            </w:pPr>
            <w:r>
              <w:rPr>
                <w:color w:val="000000"/>
                <w:sz w:val="18"/>
                <w:szCs w:val="18"/>
              </w:rPr>
              <w:t>ναι/όχι/</w:t>
            </w:r>
            <w:r w:rsidRPr="00CF0F34">
              <w:rPr>
                <w:color w:val="000000"/>
                <w:sz w:val="18"/>
                <w:szCs w:val="18"/>
              </w:rPr>
              <w:t>δεν εφαρμόζεται</w:t>
            </w:r>
          </w:p>
        </w:tc>
        <w:tc>
          <w:tcPr>
            <w:tcW w:w="1219" w:type="dxa"/>
            <w:noWrap/>
            <w:vAlign w:val="bottom"/>
          </w:tcPr>
          <w:p w:rsidR="00D60628" w:rsidRPr="00CF0F34" w:rsidRDefault="00D60628" w:rsidP="00B9683E">
            <w:pPr>
              <w:spacing w:beforeLines="60" w:before="144" w:after="60"/>
              <w:jc w:val="right"/>
              <w:rPr>
                <w:color w:val="000000"/>
                <w:sz w:val="18"/>
                <w:szCs w:val="18"/>
              </w:rPr>
            </w:pPr>
          </w:p>
        </w:tc>
      </w:tr>
      <w:tr w:rsidR="00D60628" w:rsidRPr="00CF0F34" w:rsidTr="00B968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14992" w:type="dxa"/>
            <w:gridSpan w:val="6"/>
            <w:noWrap/>
            <w:vAlign w:val="center"/>
          </w:tcPr>
          <w:p w:rsidR="00D60628" w:rsidRPr="00CF0F34" w:rsidRDefault="00D60628" w:rsidP="00B9683E">
            <w:pPr>
              <w:spacing w:beforeLines="60" w:before="144" w:after="60"/>
              <w:rPr>
                <w:color w:val="000000"/>
                <w:sz w:val="18"/>
                <w:szCs w:val="18"/>
              </w:rPr>
            </w:pPr>
            <w:r w:rsidRPr="00217105">
              <w:rPr>
                <w:color w:val="000000"/>
                <w:sz w:val="18"/>
                <w:szCs w:val="18"/>
              </w:rPr>
              <w:t>Η εκπλήρωση της διοικητικής, επιχειρησιακής και χρηματοοικονομικής ικανότητας δυνητικού δικαιούχου προϋποθέτει τη θετική αξιολόγηση (τιμή ΝΑΙ) για όλα τα κριτήρια, εκτός του κριτηρίου 3 που γίνεται δεκτή και η τιμή «δεν εφαρμόζεται»</w:t>
            </w:r>
          </w:p>
        </w:tc>
      </w:tr>
    </w:tbl>
    <w:p w:rsidR="00BE145E" w:rsidRPr="00C019CF" w:rsidRDefault="00BE145E" w:rsidP="00C019CF">
      <w:pPr>
        <w:rPr>
          <w:sz w:val="18"/>
          <w:szCs w:val="18"/>
          <w:lang w:val="en-US"/>
        </w:rPr>
      </w:pPr>
    </w:p>
    <w:sectPr w:rsidR="00BE145E" w:rsidRPr="00C019CF" w:rsidSect="00F07C19">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09A7" w:rsidRDefault="009509A7" w:rsidP="00882E5E">
      <w:r>
        <w:separator/>
      </w:r>
    </w:p>
  </w:endnote>
  <w:endnote w:type="continuationSeparator" w:id="0">
    <w:p w:rsidR="009509A7" w:rsidRDefault="009509A7"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C019CF" w:rsidRDefault="00C019CF">
        <w:pPr>
          <w:pStyle w:val="a5"/>
          <w:jc w:val="right"/>
        </w:pPr>
        <w:r>
          <w:t xml:space="preserve">Σελίδα | </w:t>
        </w:r>
        <w:r>
          <w:fldChar w:fldCharType="begin"/>
        </w:r>
        <w:r>
          <w:instrText xml:space="preserve"> PAGE   \* MERGEFORMAT </w:instrText>
        </w:r>
        <w:r>
          <w:fldChar w:fldCharType="separate"/>
        </w:r>
        <w:r w:rsidR="00EE25CD">
          <w:rPr>
            <w:noProof/>
          </w:rPr>
          <w:t>20</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09A7" w:rsidRDefault="009509A7" w:rsidP="00882E5E">
      <w:r>
        <w:separator/>
      </w:r>
    </w:p>
  </w:footnote>
  <w:footnote w:type="continuationSeparator" w:id="0">
    <w:p w:rsidR="009509A7" w:rsidRDefault="009509A7"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EE3C50"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282A15"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282A15"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651B62" w:rsidRDefault="00C019CF" w:rsidP="004F510E">
    <w:pPr>
      <w:pStyle w:val="a4"/>
      <w:shd w:val="clear" w:color="auto" w:fill="D9D9D9"/>
      <w:tabs>
        <w:tab w:val="left" w:pos="8647"/>
        <w:tab w:val="left" w:pos="8789"/>
        <w:tab w:val="left" w:pos="8931"/>
        <w:tab w:val="left" w:pos="9922"/>
        <w:tab w:val="left" w:pos="13325"/>
      </w:tabs>
      <w:jc w:val="right"/>
      <w:rPr>
        <w:color w:val="0F243E"/>
      </w:rPr>
    </w:pPr>
    <w:r>
      <w:rPr>
        <w:color w:val="0F243E"/>
      </w:rPr>
      <w:t>Δ</w:t>
    </w:r>
    <w:r w:rsidRPr="00651B62">
      <w:rPr>
        <w:color w:val="0F243E"/>
      </w:rPr>
      <w:t xml:space="preserve">ΡΑΣΗ </w:t>
    </w:r>
    <w:r>
      <w:rPr>
        <w:color w:val="0F243E"/>
      </w:rPr>
      <w:t>6</w:t>
    </w:r>
    <w:r w:rsidRPr="00651B62">
      <w:rPr>
        <w:color w:val="0F243E"/>
      </w:rPr>
      <w:t>.</w:t>
    </w:r>
    <w:r>
      <w:rPr>
        <w:color w:val="0F243E"/>
      </w:rPr>
      <w:t>5</w:t>
    </w:r>
    <w:r w:rsidRPr="00651B62">
      <w:rPr>
        <w:color w:val="0F243E"/>
      </w:rPr>
      <w:t>.</w:t>
    </w:r>
    <w:r>
      <w:rPr>
        <w:color w:val="0F243E"/>
        <w:lang w:val="en-US"/>
      </w:rPr>
      <w:t>2</w:t>
    </w:r>
    <w:r w:rsidRPr="00651B62">
      <w:rPr>
        <w:color w:val="0F243E"/>
      </w:rPr>
      <w:t>.</w:t>
    </w:r>
    <w:r>
      <w:rPr>
        <w:color w:val="0F243E"/>
        <w:lang w:val="en-US"/>
      </w:rPr>
      <w:t>1</w:t>
    </w:r>
    <w:r>
      <w:rPr>
        <w:color w:val="0F243E"/>
      </w:rPr>
      <w:t>.</w:t>
    </w:r>
    <w:r>
      <w:rPr>
        <w:color w:val="0F243E"/>
        <w:lang w:val="en-US"/>
      </w:rPr>
      <w:t>B</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B03CC3"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sidR="009E5186">
      <w:rPr>
        <w:color w:val="0F243E" w:themeColor="text2" w:themeShade="80"/>
        <w:lang w:val="en-US"/>
      </w:rPr>
      <w:t>6</w:t>
    </w:r>
    <w:r>
      <w:rPr>
        <w:color w:val="0F243E" w:themeColor="text2" w:themeShade="80"/>
      </w:rPr>
      <w:t>.</w:t>
    </w:r>
    <w:r w:rsidR="009E5186">
      <w:rPr>
        <w:color w:val="0F243E" w:themeColor="text2" w:themeShade="80"/>
        <w:lang w:val="en-US"/>
      </w:rPr>
      <w:t>5</w:t>
    </w:r>
    <w:r>
      <w:rPr>
        <w:color w:val="0F243E" w:themeColor="text2" w:themeShade="80"/>
        <w:lang w:val="en-US"/>
      </w:rPr>
      <w:t>.</w:t>
    </w:r>
    <w:r w:rsidR="009E5186">
      <w:rPr>
        <w:color w:val="0F243E" w:themeColor="text2" w:themeShade="80"/>
        <w:lang w:val="en-US"/>
      </w:rPr>
      <w:t>2</w:t>
    </w:r>
    <w:r>
      <w:rPr>
        <w:color w:val="0F243E" w:themeColor="text2" w:themeShade="80"/>
      </w:rPr>
      <w:t>.</w:t>
    </w:r>
    <w:r w:rsidR="009E5186">
      <w:rPr>
        <w:color w:val="0F243E" w:themeColor="text2" w:themeShade="80"/>
        <w:lang w:val="en-US"/>
      </w:rPr>
      <w:t>1.B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2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402"/>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58F"/>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96E3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315"/>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255"/>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241"/>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BD7"/>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0EB"/>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308"/>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3EC4"/>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3BDD"/>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5E66"/>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09A7"/>
    <w:rsid w:val="00951A71"/>
    <w:rsid w:val="009521A9"/>
    <w:rsid w:val="00952A68"/>
    <w:rsid w:val="00953468"/>
    <w:rsid w:val="00953553"/>
    <w:rsid w:val="00953A46"/>
    <w:rsid w:val="009550C4"/>
    <w:rsid w:val="00956254"/>
    <w:rsid w:val="009570D4"/>
    <w:rsid w:val="0095720A"/>
    <w:rsid w:val="009605EF"/>
    <w:rsid w:val="009609D7"/>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186"/>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D1E"/>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8F5"/>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9CF"/>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73"/>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5A2"/>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25CD"/>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C19"/>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380"/>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099FA3-BDCA-4119-98ED-3BCD36273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20</Pages>
  <Words>7356</Words>
  <Characters>39728</Characters>
  <Application>Microsoft Office Word</Application>
  <DocSecurity>0</DocSecurity>
  <Lines>331</Lines>
  <Paragraphs>93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46991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ΤΖΙΑΛΛΑΣ ΚΩΝΣΤΑΝΤΙΝΟΣ</cp:lastModifiedBy>
  <cp:revision>22</cp:revision>
  <cp:lastPrinted>2017-10-11T10:03:00Z</cp:lastPrinted>
  <dcterms:created xsi:type="dcterms:W3CDTF">2017-12-18T10:43:00Z</dcterms:created>
  <dcterms:modified xsi:type="dcterms:W3CDTF">2017-12-18T11:12:00Z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