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3755A8">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2540" t="0" r="1905"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v:textbox>
                    </v:rect>
                    <w10:wrap anchorx="page" anchory="page"/>
                  </v:group>
                </w:pict>
              </mc:Fallback>
            </mc:AlternateContent>
          </w:r>
        </w:p>
        <w:p w:rsidR="007F7D72" w:rsidRDefault="003755A8">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8336B8"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bookmarkStart w:id="0" w:name="_GoBack"/>
          <w:bookmarkEnd w:id="0"/>
          <w:r w:rsidR="008336B8" w:rsidRPr="00994582">
            <w:rPr>
              <w:rStyle w:val="-"/>
            </w:rPr>
            <w:fldChar w:fldCharType="begin"/>
          </w:r>
          <w:r w:rsidR="008336B8" w:rsidRPr="00994582">
            <w:rPr>
              <w:rStyle w:val="-"/>
            </w:rPr>
            <w:instrText xml:space="preserve"> </w:instrText>
          </w:r>
          <w:r w:rsidR="008336B8">
            <w:instrText>HYPERLINK \l "_Toc467830378"</w:instrText>
          </w:r>
          <w:r w:rsidR="008336B8" w:rsidRPr="00994582">
            <w:rPr>
              <w:rStyle w:val="-"/>
            </w:rPr>
            <w:instrText xml:space="preserve"> </w:instrText>
          </w:r>
          <w:r w:rsidR="008336B8" w:rsidRPr="00994582">
            <w:rPr>
              <w:rStyle w:val="-"/>
            </w:rPr>
          </w:r>
          <w:r w:rsidR="008336B8" w:rsidRPr="00994582">
            <w:rPr>
              <w:rStyle w:val="-"/>
            </w:rPr>
            <w:fldChar w:fldCharType="separate"/>
          </w:r>
          <w:r w:rsidR="008336B8" w:rsidRPr="00994582">
            <w:rPr>
              <w:rStyle w:val="-"/>
            </w:rPr>
            <w:t>Διαδικασία</w:t>
          </w:r>
          <w:r w:rsidR="008336B8">
            <w:rPr>
              <w:webHidden/>
            </w:rPr>
            <w:tab/>
          </w:r>
          <w:r w:rsidR="008336B8">
            <w:rPr>
              <w:webHidden/>
            </w:rPr>
            <w:fldChar w:fldCharType="begin"/>
          </w:r>
          <w:r w:rsidR="008336B8">
            <w:rPr>
              <w:webHidden/>
            </w:rPr>
            <w:instrText xml:space="preserve"> PAGEREF _Toc467830378 \h </w:instrText>
          </w:r>
          <w:r w:rsidR="008336B8">
            <w:rPr>
              <w:webHidden/>
            </w:rPr>
          </w:r>
          <w:r w:rsidR="008336B8">
            <w:rPr>
              <w:webHidden/>
            </w:rPr>
            <w:fldChar w:fldCharType="separate"/>
          </w:r>
          <w:r w:rsidR="008336B8">
            <w:rPr>
              <w:webHidden/>
            </w:rPr>
            <w:t>3</w:t>
          </w:r>
          <w:r w:rsidR="008336B8">
            <w:rPr>
              <w:webHidden/>
            </w:rPr>
            <w:fldChar w:fldCharType="end"/>
          </w:r>
          <w:r w:rsidR="008336B8" w:rsidRPr="00994582">
            <w:rPr>
              <w:rStyle w:val="-"/>
            </w:rPr>
            <w:fldChar w:fldCharType="end"/>
          </w:r>
        </w:p>
        <w:p w:rsidR="008336B8" w:rsidRDefault="008336B8">
          <w:pPr>
            <w:pStyle w:val="10"/>
            <w:rPr>
              <w:rFonts w:asciiTheme="minorHAnsi" w:eastAsiaTheme="minorEastAsia" w:hAnsiTheme="minorHAnsi" w:cstheme="minorBidi"/>
              <w:b w:val="0"/>
              <w:color w:val="auto"/>
              <w:sz w:val="22"/>
              <w:szCs w:val="22"/>
            </w:rPr>
          </w:pPr>
          <w:hyperlink w:anchor="_Toc467830379" w:history="1">
            <w:r w:rsidRPr="00994582">
              <w:rPr>
                <w:rStyle w:val="-"/>
              </w:rPr>
              <w:t>Μεθοδολογία αξιολόγησης</w:t>
            </w:r>
            <w:r>
              <w:rPr>
                <w:webHidden/>
              </w:rPr>
              <w:tab/>
            </w:r>
            <w:r>
              <w:rPr>
                <w:webHidden/>
              </w:rPr>
              <w:fldChar w:fldCharType="begin"/>
            </w:r>
            <w:r>
              <w:rPr>
                <w:webHidden/>
              </w:rPr>
              <w:instrText xml:space="preserve"> PAGEREF _Toc467830379 \h </w:instrText>
            </w:r>
            <w:r>
              <w:rPr>
                <w:webHidden/>
              </w:rPr>
            </w:r>
            <w:r>
              <w:rPr>
                <w:webHidden/>
              </w:rPr>
              <w:fldChar w:fldCharType="separate"/>
            </w:r>
            <w:r>
              <w:rPr>
                <w:webHidden/>
              </w:rPr>
              <w:t>4</w:t>
            </w:r>
            <w:r>
              <w:rPr>
                <w:webHidden/>
              </w:rPr>
              <w:fldChar w:fldCharType="end"/>
            </w:r>
          </w:hyperlink>
        </w:p>
        <w:p w:rsidR="008336B8" w:rsidRDefault="008336B8">
          <w:pPr>
            <w:pStyle w:val="21"/>
            <w:rPr>
              <w:rFonts w:asciiTheme="minorHAnsi" w:eastAsiaTheme="minorEastAsia" w:hAnsiTheme="minorHAnsi" w:cstheme="minorBidi"/>
              <w:b w:val="0"/>
              <w:color w:val="auto"/>
              <w:szCs w:val="22"/>
              <w:lang w:val="el-GR"/>
            </w:rPr>
          </w:pPr>
          <w:hyperlink w:anchor="_Toc467830380" w:history="1">
            <w:r w:rsidRPr="00994582">
              <w:rPr>
                <w:rStyle w:val="-"/>
              </w:rPr>
              <w:t>2.1.</w:t>
            </w:r>
            <w:r>
              <w:rPr>
                <w:rFonts w:asciiTheme="minorHAnsi" w:eastAsiaTheme="minorEastAsia" w:hAnsiTheme="minorHAnsi" w:cstheme="minorBidi"/>
                <w:b w:val="0"/>
                <w:color w:val="auto"/>
                <w:szCs w:val="22"/>
                <w:lang w:val="el-GR"/>
              </w:rPr>
              <w:tab/>
            </w:r>
            <w:r w:rsidRPr="00994582">
              <w:rPr>
                <w:rStyle w:val="-"/>
              </w:rPr>
              <w:t>Πράξεις πλην Κρατικών Ενισχύσεων</w:t>
            </w:r>
            <w:r>
              <w:rPr>
                <w:webHidden/>
              </w:rPr>
              <w:tab/>
            </w:r>
            <w:r>
              <w:rPr>
                <w:webHidden/>
              </w:rPr>
              <w:fldChar w:fldCharType="begin"/>
            </w:r>
            <w:r>
              <w:rPr>
                <w:webHidden/>
              </w:rPr>
              <w:instrText xml:space="preserve"> PAGEREF _Toc467830380 \h </w:instrText>
            </w:r>
            <w:r>
              <w:rPr>
                <w:webHidden/>
              </w:rPr>
            </w:r>
            <w:r>
              <w:rPr>
                <w:webHidden/>
              </w:rPr>
              <w:fldChar w:fldCharType="separate"/>
            </w:r>
            <w:r>
              <w:rPr>
                <w:webHidden/>
              </w:rPr>
              <w:t>4</w:t>
            </w:r>
            <w:r>
              <w:rPr>
                <w:webHidden/>
              </w:rPr>
              <w:fldChar w:fldCharType="end"/>
            </w:r>
          </w:hyperlink>
        </w:p>
        <w:p w:rsidR="008336B8" w:rsidRDefault="008336B8">
          <w:pPr>
            <w:pStyle w:val="21"/>
            <w:rPr>
              <w:rFonts w:asciiTheme="minorHAnsi" w:eastAsiaTheme="minorEastAsia" w:hAnsiTheme="minorHAnsi" w:cstheme="minorBidi"/>
              <w:b w:val="0"/>
              <w:color w:val="auto"/>
              <w:szCs w:val="22"/>
              <w:lang w:val="el-GR"/>
            </w:rPr>
          </w:pPr>
          <w:hyperlink w:anchor="_Toc467830381" w:history="1">
            <w:r w:rsidRPr="00994582">
              <w:rPr>
                <w:rStyle w:val="-"/>
              </w:rPr>
              <w:t>2.2.</w:t>
            </w:r>
            <w:r>
              <w:rPr>
                <w:rFonts w:asciiTheme="minorHAnsi" w:eastAsiaTheme="minorEastAsia" w:hAnsiTheme="minorHAnsi" w:cstheme="minorBidi"/>
                <w:b w:val="0"/>
                <w:color w:val="auto"/>
                <w:szCs w:val="22"/>
                <w:lang w:val="el-GR"/>
              </w:rPr>
              <w:tab/>
            </w:r>
            <w:r w:rsidRPr="00994582">
              <w:rPr>
                <w:rStyle w:val="-"/>
              </w:rPr>
              <w:t>Πράξεις Κρατικών Ενισχύσεων</w:t>
            </w:r>
            <w:r>
              <w:rPr>
                <w:webHidden/>
              </w:rPr>
              <w:tab/>
            </w:r>
            <w:r>
              <w:rPr>
                <w:webHidden/>
              </w:rPr>
              <w:fldChar w:fldCharType="begin"/>
            </w:r>
            <w:r>
              <w:rPr>
                <w:webHidden/>
              </w:rPr>
              <w:instrText xml:space="preserve"> PAGEREF _Toc467830381 \h </w:instrText>
            </w:r>
            <w:r>
              <w:rPr>
                <w:webHidden/>
              </w:rPr>
            </w:r>
            <w:r>
              <w:rPr>
                <w:webHidden/>
              </w:rPr>
              <w:fldChar w:fldCharType="separate"/>
            </w:r>
            <w:r>
              <w:rPr>
                <w:webHidden/>
              </w:rPr>
              <w:t>9</w:t>
            </w:r>
            <w:r>
              <w:rPr>
                <w:webHidden/>
              </w:rPr>
              <w:fldChar w:fldCharType="end"/>
            </w:r>
          </w:hyperlink>
        </w:p>
        <w:p w:rsidR="008336B8" w:rsidRDefault="008336B8">
          <w:pPr>
            <w:pStyle w:val="10"/>
            <w:rPr>
              <w:rFonts w:asciiTheme="minorHAnsi" w:eastAsiaTheme="minorEastAsia" w:hAnsiTheme="minorHAnsi" w:cstheme="minorBidi"/>
              <w:b w:val="0"/>
              <w:color w:val="auto"/>
              <w:sz w:val="22"/>
              <w:szCs w:val="22"/>
            </w:rPr>
          </w:pPr>
          <w:hyperlink w:anchor="_Toc467830382" w:history="1">
            <w:r w:rsidRPr="00994582">
              <w:rPr>
                <w:rStyle w:val="-"/>
              </w:rPr>
              <w:t>Κριτήρια επιλογής πράξεων</w:t>
            </w:r>
            <w:r>
              <w:rPr>
                <w:webHidden/>
              </w:rPr>
              <w:tab/>
            </w:r>
            <w:r>
              <w:rPr>
                <w:webHidden/>
              </w:rPr>
              <w:fldChar w:fldCharType="begin"/>
            </w:r>
            <w:r>
              <w:rPr>
                <w:webHidden/>
              </w:rPr>
              <w:instrText xml:space="preserve"> PAGEREF _Toc467830382 \h </w:instrText>
            </w:r>
            <w:r>
              <w:rPr>
                <w:webHidden/>
              </w:rPr>
            </w:r>
            <w:r>
              <w:rPr>
                <w:webHidden/>
              </w:rPr>
              <w:fldChar w:fldCharType="separate"/>
            </w:r>
            <w:r>
              <w:rPr>
                <w:webHidden/>
              </w:rPr>
              <w:t>12</w:t>
            </w:r>
            <w:r>
              <w:rPr>
                <w:webHidden/>
              </w:rPr>
              <w:fldChar w:fldCharType="end"/>
            </w:r>
          </w:hyperlink>
        </w:p>
        <w:p w:rsidR="008336B8" w:rsidRDefault="008336B8">
          <w:pPr>
            <w:pStyle w:val="21"/>
            <w:rPr>
              <w:rFonts w:asciiTheme="minorHAnsi" w:eastAsiaTheme="minorEastAsia" w:hAnsiTheme="minorHAnsi" w:cstheme="minorBidi"/>
              <w:b w:val="0"/>
              <w:color w:val="auto"/>
              <w:szCs w:val="22"/>
              <w:lang w:val="el-GR"/>
            </w:rPr>
          </w:pPr>
          <w:hyperlink w:anchor="_Toc467830383" w:history="1">
            <w:r w:rsidRPr="00994582">
              <w:rPr>
                <w:rStyle w:val="-"/>
              </w:rPr>
              <w:t>Δράση 9.1.2.1.Β : Ανάπτυξη / βελτίωση υποδομών στέγασης και σίτισης και λοιπών υποδομών αντιμετώπισης της φτώχειας</w:t>
            </w:r>
            <w:r>
              <w:rPr>
                <w:webHidden/>
              </w:rPr>
              <w:tab/>
            </w:r>
            <w:r>
              <w:rPr>
                <w:webHidden/>
              </w:rPr>
              <w:fldChar w:fldCharType="begin"/>
            </w:r>
            <w:r>
              <w:rPr>
                <w:webHidden/>
              </w:rPr>
              <w:instrText xml:space="preserve"> PAGEREF _Toc467830383 \h </w:instrText>
            </w:r>
            <w:r>
              <w:rPr>
                <w:webHidden/>
              </w:rPr>
            </w:r>
            <w:r>
              <w:rPr>
                <w:webHidden/>
              </w:rPr>
              <w:fldChar w:fldCharType="separate"/>
            </w:r>
            <w:r>
              <w:rPr>
                <w:webHidden/>
              </w:rPr>
              <w:t>12</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67830378"/>
      <w:r w:rsidRPr="007D5A62">
        <w:lastRenderedPageBreak/>
        <w:t>Διαδικασία</w:t>
      </w:r>
      <w:bookmarkEnd w:id="1"/>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467830379"/>
      <w:r w:rsidRPr="00280F98">
        <w:lastRenderedPageBreak/>
        <w:t>Μεθοδολογία αξιολόγησης</w:t>
      </w:r>
      <w:bookmarkEnd w:id="2"/>
      <w:bookmarkEnd w:id="3"/>
    </w:p>
    <w:p w:rsidR="00FD3197" w:rsidRDefault="00FD3197" w:rsidP="002D3AF0">
      <w:pPr>
        <w:pStyle w:val="a"/>
        <w:ind w:left="567" w:hanging="567"/>
      </w:pPr>
      <w:bookmarkStart w:id="4" w:name="_Toc467830380"/>
      <w:r>
        <w:t>Πράξεις πλην Κρατικών Ενισχύσεων</w:t>
      </w:r>
      <w:bookmarkEnd w:id="4"/>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5" w:name="_Toc404622574"/>
      <w:bookmarkStart w:id="6" w:name="_Toc419896139"/>
      <w:r w:rsidRPr="00E67045">
        <w:rPr>
          <w:rStyle w:val="af9"/>
        </w:rPr>
        <w:t>Στάδια επιλογής πράξεων</w:t>
      </w:r>
      <w:bookmarkEnd w:id="5"/>
      <w:bookmarkEnd w:id="6"/>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467830381"/>
      <w:r>
        <w:t>Πράξεις Κρατικών Ενισχύσεων</w:t>
      </w:r>
      <w:bookmarkEnd w:id="17"/>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8" w:name="_Toc467830382"/>
      <w:r>
        <w:lastRenderedPageBreak/>
        <w:t>Κριτήρια επιλογής πράξεων</w:t>
      </w:r>
      <w:bookmarkEnd w:id="18"/>
    </w:p>
    <w:p w:rsidR="0069465E" w:rsidRPr="007E36DA" w:rsidRDefault="0069465E" w:rsidP="00320815">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7E36DA" w:rsidRDefault="00E35F9F" w:rsidP="00E35F9F">
      <w:pPr>
        <w:rPr>
          <w:sz w:val="18"/>
          <w:szCs w:val="18"/>
        </w:rPr>
      </w:pPr>
    </w:p>
    <w:p w:rsidR="00E35F9F" w:rsidRPr="00B80E66" w:rsidRDefault="00E35F9F" w:rsidP="00E35F9F">
      <w:pPr>
        <w:pStyle w:val="1"/>
        <w:rPr>
          <w:i/>
          <w:sz w:val="24"/>
          <w:szCs w:val="24"/>
          <w:highlight w:val="lightGray"/>
        </w:rPr>
      </w:pPr>
      <w:r w:rsidRPr="00B80E66">
        <w:rPr>
          <w:sz w:val="24"/>
          <w:szCs w:val="24"/>
          <w:highlight w:val="lightGray"/>
        </w:rPr>
        <w:t xml:space="preserve">Θεματικός στόχος </w:t>
      </w:r>
      <w:r w:rsidRPr="00B80E66">
        <w:rPr>
          <w:i/>
          <w:sz w:val="24"/>
          <w:szCs w:val="24"/>
          <w:highlight w:val="lightGray"/>
        </w:rPr>
        <w:t>9</w:t>
      </w:r>
      <w:r w:rsidRPr="00B80E66">
        <w:rPr>
          <w:sz w:val="24"/>
          <w:szCs w:val="24"/>
          <w:highlight w:val="lightGray"/>
        </w:rPr>
        <w:t>– Επενδυτική Προτεραιότητα 9α</w:t>
      </w:r>
    </w:p>
    <w:p w:rsidR="00E35F9F" w:rsidRPr="00B80E66" w:rsidRDefault="00E35F9F" w:rsidP="00E35F9F">
      <w:pPr>
        <w:rPr>
          <w:sz w:val="24"/>
          <w:highlight w:val="lightGray"/>
        </w:rPr>
      </w:pPr>
    </w:p>
    <w:p w:rsidR="00E35F9F" w:rsidRPr="00B80E66" w:rsidRDefault="00E35F9F" w:rsidP="00E35F9F">
      <w:pPr>
        <w:pStyle w:val="20"/>
        <w:rPr>
          <w:szCs w:val="24"/>
        </w:rPr>
      </w:pPr>
      <w:bookmarkStart w:id="19" w:name="_Toc467830383"/>
      <w:r w:rsidRPr="00B80E66">
        <w:rPr>
          <w:szCs w:val="24"/>
        </w:rPr>
        <w:t>Δράση 9.1.2.1.Β : Ανάπτυξη / βελτίωση υποδομών στέγασης και σίτισης και λοιπών υποδομών αντιμετώπισης της φτώχειας</w:t>
      </w:r>
      <w:bookmarkEnd w:id="19"/>
    </w:p>
    <w:p w:rsidR="00E35F9F" w:rsidRPr="00B80E66" w:rsidRDefault="00E35F9F" w:rsidP="00E35F9F">
      <w:pPr>
        <w:pStyle w:val="20"/>
        <w:rPr>
          <w:szCs w:val="24"/>
        </w:rPr>
      </w:pPr>
    </w:p>
    <w:p w:rsidR="00E35F9F" w:rsidRPr="007E36DA" w:rsidRDefault="00E35F9F" w:rsidP="00E35F9F">
      <w:pPr>
        <w:spacing w:before="0"/>
        <w:jc w:val="left"/>
        <w:rPr>
          <w:rFonts w:cs="Tahoma"/>
          <w:sz w:val="18"/>
          <w:szCs w:val="18"/>
        </w:rPr>
        <w:sectPr w:rsidR="00E35F9F" w:rsidRPr="007E36DA" w:rsidSect="00E35F9F">
          <w:headerReference w:type="default" r:id="rId19"/>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03"/>
      </w:tblGrid>
      <w:tr w:rsidR="00E35F9F" w:rsidRPr="007E36DA" w:rsidTr="009A651C">
        <w:trPr>
          <w:trHeight w:val="572"/>
        </w:trPr>
        <w:tc>
          <w:tcPr>
            <w:tcW w:w="15203" w:type="dxa"/>
            <w:shd w:val="clear" w:color="000000" w:fill="538ED5"/>
            <w:vAlign w:val="center"/>
          </w:tcPr>
          <w:p w:rsidR="00E35F9F" w:rsidRPr="007E36DA" w:rsidRDefault="00E35F9F" w:rsidP="00425D81">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E35F9F" w:rsidRPr="007E36DA" w:rsidTr="009A651C">
        <w:trPr>
          <w:trHeight w:val="690"/>
        </w:trPr>
        <w:tc>
          <w:tcPr>
            <w:tcW w:w="15203" w:type="dxa"/>
            <w:noWrap/>
            <w:vAlign w:val="bottom"/>
          </w:tcPr>
          <w:p w:rsidR="00E35F9F" w:rsidRPr="007E36DA" w:rsidRDefault="00E35F9F" w:rsidP="00425D81">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E35F9F" w:rsidRPr="007E36DA" w:rsidRDefault="00E35F9F" w:rsidP="00425D81">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E35F9F" w:rsidRPr="007E36DA" w:rsidRDefault="00E35F9F" w:rsidP="00425D81">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E35F9F" w:rsidRPr="007E36DA" w:rsidRDefault="00E35F9F" w:rsidP="00E35F9F">
      <w:pPr>
        <w:rPr>
          <w:sz w:val="18"/>
          <w:szCs w:val="18"/>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E35F9F" w:rsidRPr="007E36DA" w:rsidTr="009A651C">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E35F9F" w:rsidRPr="007E36DA" w:rsidRDefault="00E35F9F"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E35F9F" w:rsidRPr="007E36DA" w:rsidTr="009A651C">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E35F9F" w:rsidRPr="007E36DA" w:rsidTr="009A651C">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567"/>
              </w:tabs>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567"/>
              </w:tabs>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425D81">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567"/>
              </w:tabs>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425D81">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425D81">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επιλεξιμότητας ΠΠ και </w:t>
            </w:r>
            <w:r w:rsidRPr="007E36DA">
              <w:rPr>
                <w:rFonts w:cs="Tahoma"/>
                <w:color w:val="000000"/>
                <w:sz w:val="18"/>
                <w:szCs w:val="18"/>
              </w:rPr>
              <w:lastRenderedPageBreak/>
              <w:t>Πρόσκλησης</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567"/>
              </w:tabs>
              <w:rPr>
                <w:sz w:val="18"/>
                <w:szCs w:val="18"/>
              </w:rPr>
            </w:pPr>
            <w:r w:rsidRPr="007E36DA">
              <w:rPr>
                <w:sz w:val="18"/>
                <w:szCs w:val="18"/>
              </w:rPr>
              <w:lastRenderedPageBreak/>
              <w:t xml:space="preserve">Εξετάζεται εάν η περίοδος υλοποίησης της </w:t>
            </w:r>
            <w:r w:rsidRPr="007E36DA">
              <w:rPr>
                <w:sz w:val="18"/>
                <w:szCs w:val="18"/>
              </w:rPr>
              <w:lastRenderedPageBreak/>
              <w:t xml:space="preserve">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567"/>
              </w:tabs>
              <w:rPr>
                <w:sz w:val="18"/>
                <w:szCs w:val="18"/>
              </w:rPr>
            </w:pPr>
            <w:r w:rsidRPr="007E36DA">
              <w:rPr>
                <w:sz w:val="18"/>
                <w:szCs w:val="18"/>
              </w:rPr>
              <w:t xml:space="preserve">Βεβαιώνεται </w:t>
            </w:r>
            <w:r w:rsidRPr="007E36DA">
              <w:rPr>
                <w:rFonts w:cs="Tahoma"/>
                <w:color w:val="000000"/>
                <w:sz w:val="18"/>
                <w:szCs w:val="18"/>
              </w:rPr>
              <w:t xml:space="preserve">με έγγραφο του Δικαιούχου </w:t>
            </w:r>
            <w:r w:rsidRPr="007E36DA">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7E36DA">
              <w:rPr>
                <w:rFonts w:cs="Tahoma"/>
                <w:color w:val="000000"/>
                <w:sz w:val="18"/>
                <w:szCs w:val="18"/>
              </w:rPr>
              <w:t>όπως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9A651C">
            <w:pPr>
              <w:tabs>
                <w:tab w:val="left" w:pos="567"/>
              </w:tabs>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425D81">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425D81">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ναι/ 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r w:rsidR="00E35F9F" w:rsidRPr="007E36DA" w:rsidTr="009A651C">
        <w:tblPrEx>
          <w:tblBorders>
            <w:left w:val="single" w:sz="4" w:space="0" w:color="auto"/>
            <w:bottom w:val="double" w:sz="6" w:space="0" w:color="auto"/>
            <w:right w:val="double" w:sz="6" w:space="0" w:color="auto"/>
          </w:tblBorders>
        </w:tblPrEx>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E35F9F" w:rsidRPr="007E36DA" w:rsidRDefault="00E35F9F" w:rsidP="00425D81">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E35F9F" w:rsidRPr="007E36DA" w:rsidTr="00CD451B">
        <w:tblPrEx>
          <w:tblBorders>
            <w:left w:val="single" w:sz="4" w:space="0" w:color="auto"/>
            <w:bottom w:val="double" w:sz="6" w:space="0" w:color="auto"/>
            <w:right w:val="double" w:sz="6" w:space="0" w:color="auto"/>
          </w:tblBorders>
        </w:tblPrEx>
        <w:trPr>
          <w:trHeight w:val="285"/>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vMerge w:val="restart"/>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p>
        </w:tc>
        <w:tc>
          <w:tcPr>
            <w:tcW w:w="1430" w:type="dxa"/>
            <w:vMerge w:val="restart"/>
            <w:tcBorders>
              <w:top w:val="single" w:sz="4" w:space="0" w:color="auto"/>
              <w:left w:val="single" w:sz="4" w:space="0" w:color="auto"/>
              <w:bottom w:val="single" w:sz="4" w:space="0" w:color="auto"/>
              <w:right w:val="single" w:sz="4" w:space="0" w:color="auto"/>
            </w:tcBorders>
            <w:noWrap/>
            <w:vAlign w:val="center"/>
          </w:tcPr>
          <w:p w:rsidR="0080056C" w:rsidRPr="007E36DA" w:rsidRDefault="0080056C" w:rsidP="00425D81">
            <w:pPr>
              <w:spacing w:beforeLines="60" w:before="144" w:after="60"/>
              <w:jc w:val="center"/>
              <w:rPr>
                <w:rFonts w:cs="Tahoma"/>
                <w:color w:val="000000"/>
                <w:sz w:val="18"/>
                <w:szCs w:val="18"/>
              </w:rPr>
            </w:pPr>
            <w:r w:rsidRPr="007E36DA">
              <w:rPr>
                <w:rFonts w:cs="Tahoma"/>
                <w:color w:val="000000"/>
                <w:sz w:val="18"/>
                <w:szCs w:val="18"/>
              </w:rPr>
              <w:t>Βαθμολόγηση από 0-8</w:t>
            </w:r>
          </w:p>
          <w:p w:rsidR="00E35F9F" w:rsidRPr="007E36DA" w:rsidRDefault="0080056C" w:rsidP="00425D81">
            <w:pPr>
              <w:spacing w:beforeLines="60" w:before="144" w:after="60"/>
              <w:jc w:val="center"/>
              <w:rPr>
                <w:rFonts w:cs="Tahoma"/>
                <w:color w:val="000000"/>
                <w:sz w:val="18"/>
                <w:szCs w:val="18"/>
              </w:rPr>
            </w:pPr>
            <w:r w:rsidRPr="007E36DA">
              <w:rPr>
                <w:rFonts w:cs="Tahoma"/>
                <w:color w:val="000000"/>
                <w:sz w:val="18"/>
                <w:szCs w:val="18"/>
              </w:rPr>
              <w:t>Προϋπόθεση η ε</w:t>
            </w:r>
            <w:r w:rsidR="00E35F9F" w:rsidRPr="007E36DA">
              <w:rPr>
                <w:rFonts w:cs="Tahoma"/>
                <w:color w:val="000000"/>
                <w:sz w:val="18"/>
                <w:szCs w:val="18"/>
              </w:rPr>
              <w:t>κπλήρωση όλων των υποκριτηρίων</w:t>
            </w:r>
          </w:p>
          <w:p w:rsidR="00E35F9F" w:rsidRPr="007E36DA" w:rsidRDefault="00E35F9F" w:rsidP="00425D81">
            <w:pPr>
              <w:spacing w:beforeLines="60" w:before="144" w:after="60"/>
              <w:jc w:val="center"/>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28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r w:rsidRPr="007E36DA">
              <w:rPr>
                <w:sz w:val="18"/>
                <w:szCs w:val="18"/>
              </w:rPr>
              <w:t>α) στα βασικά τεχνικά, λειτουργικά και λοιπά χαρακτηριστικά της,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28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1: Μη σαφής προσδιορισμός</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173"/>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2: Σαφής προσδιορισμός </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17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r w:rsidRPr="007E36DA">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28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1: Μη αναλυτική περιγραφή της μεθοδολογίας υλοποίησης της πράξης</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28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2: Αναλυτική περιγραφή της μεθοδολογίας υλοποίησης της πράξης (απαιτούμενες ενέργειες, χρονοδιάγραμμα ενεργειών, τρόπος υλοποίησης, νομοθεσία)</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28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r w:rsidRPr="007E36DA">
              <w:rPr>
                <w:sz w:val="18"/>
                <w:szCs w:val="18"/>
              </w:rPr>
              <w:t>γ) στην αποτύπωση των παραδοτέων της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28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1: Μη σαφής προσδιορισμός των παραδοτέων της πράξης στο ΤΔΠ αλλά αποτυπώνονται στα </w:t>
            </w:r>
            <w:r w:rsidRPr="007E36DA">
              <w:rPr>
                <w:rFonts w:cs="Tahoma"/>
                <w:color w:val="000000"/>
                <w:sz w:val="18"/>
                <w:szCs w:val="18"/>
              </w:rPr>
              <w:lastRenderedPageBreak/>
              <w:t>συνοδευτικά έγγραφά του</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28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2: Αναλυτική περιγραφή των παραδοτέων της πράξης στο ΤΔΠ και στα συνοδευτικά έγγραφά του </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282"/>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r w:rsidRPr="007E36DA">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585"/>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1: Μη επαρκή μέτρα δημοσιότητας σύμφωνα με τον επικοινωνιακό οδηγό</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585"/>
        </w:trPr>
        <w:tc>
          <w:tcPr>
            <w:tcW w:w="427"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5F9F" w:rsidRPr="007E36DA" w:rsidRDefault="00E35F9F" w:rsidP="009A651C">
            <w:pPr>
              <w:tabs>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2: Επαρκή μέτρα δημοσιότητας σύμφωνα με τον επικοινωνιακό οδηγό</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E35F9F" w:rsidRPr="007E36DA" w:rsidTr="00CD451B">
        <w:tblPrEx>
          <w:tblBorders>
            <w:left w:val="single" w:sz="4" w:space="0" w:color="auto"/>
            <w:bottom w:val="double" w:sz="6" w:space="0" w:color="auto"/>
            <w:right w:val="double" w:sz="6" w:space="0" w:color="auto"/>
          </w:tblBorders>
        </w:tblPrEx>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E35F9F" w:rsidRPr="007E36DA" w:rsidRDefault="00E35F9F" w:rsidP="009A651C">
            <w:pPr>
              <w:rPr>
                <w:rFonts w:cs="Tahoma"/>
                <w:sz w:val="18"/>
                <w:szCs w:val="18"/>
              </w:rPr>
            </w:pPr>
            <w:r w:rsidRPr="007E36DA">
              <w:rPr>
                <w:rFonts w:cs="Tahoma"/>
                <w:sz w:val="18"/>
                <w:szCs w:val="18"/>
              </w:rPr>
              <w:t>Εξετάζεται :</w:t>
            </w:r>
          </w:p>
          <w:p w:rsidR="00E35F9F" w:rsidRPr="007E36DA" w:rsidRDefault="00E35F9F" w:rsidP="009A651C">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E35F9F" w:rsidRPr="007E36DA" w:rsidRDefault="00E35F9F" w:rsidP="009A651C">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 </w:t>
            </w:r>
          </w:p>
          <w:p w:rsidR="00E35F9F" w:rsidRPr="007E36DA" w:rsidRDefault="00E35F9F" w:rsidP="009A651C">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w:t>
            </w:r>
            <w:r w:rsidRPr="007E36DA">
              <w:rPr>
                <w:rFonts w:cs="Tahoma"/>
                <w:sz w:val="18"/>
                <w:szCs w:val="18"/>
              </w:rPr>
              <w:lastRenderedPageBreak/>
              <w:t xml:space="preserve">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right"/>
              <w:rPr>
                <w:rFonts w:cs="Tahoma"/>
                <w:color w:val="000000"/>
                <w:sz w:val="18"/>
                <w:szCs w:val="18"/>
              </w:rPr>
            </w:pPr>
          </w:p>
        </w:tc>
      </w:tr>
      <w:tr w:rsidR="00633C96" w:rsidRPr="007E36DA" w:rsidTr="00CD451B">
        <w:tblPrEx>
          <w:tblBorders>
            <w:left w:val="single" w:sz="4" w:space="0" w:color="auto"/>
            <w:bottom w:val="double" w:sz="6" w:space="0" w:color="auto"/>
            <w:right w:val="double" w:sz="6" w:space="0" w:color="auto"/>
          </w:tblBorders>
        </w:tblPrEx>
        <w:trPr>
          <w:trHeight w:val="5915"/>
        </w:trPr>
        <w:tc>
          <w:tcPr>
            <w:tcW w:w="427" w:type="dxa"/>
            <w:tcBorders>
              <w:top w:val="single" w:sz="4" w:space="0" w:color="auto"/>
              <w:left w:val="single" w:sz="4" w:space="0" w:color="auto"/>
              <w:bottom w:val="single" w:sz="4" w:space="0" w:color="auto"/>
              <w:right w:val="single" w:sz="4" w:space="0" w:color="auto"/>
            </w:tcBorders>
            <w:noWrap/>
            <w:vAlign w:val="center"/>
          </w:tcPr>
          <w:p w:rsidR="00633C96" w:rsidRPr="007E36DA" w:rsidRDefault="00633C96" w:rsidP="00425D81">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633C96" w:rsidRPr="007E36DA" w:rsidRDefault="00633C96"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633C96" w:rsidRPr="007E36DA" w:rsidRDefault="00633C96"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Borders>
              <w:top w:val="single" w:sz="4" w:space="0" w:color="auto"/>
              <w:left w:val="single" w:sz="4" w:space="0" w:color="auto"/>
              <w:bottom w:val="single" w:sz="4" w:space="0" w:color="auto"/>
              <w:right w:val="single" w:sz="4" w:space="0" w:color="auto"/>
            </w:tcBorders>
          </w:tcPr>
          <w:p w:rsidR="00633C96" w:rsidRPr="007E36DA" w:rsidRDefault="00633C96" w:rsidP="009A651C">
            <w:pPr>
              <w:tabs>
                <w:tab w:val="left" w:pos="567"/>
              </w:tabs>
              <w:rPr>
                <w:sz w:val="18"/>
                <w:szCs w:val="18"/>
              </w:rPr>
            </w:pPr>
            <w:r w:rsidRPr="007E36DA">
              <w:rPr>
                <w:sz w:val="18"/>
                <w:szCs w:val="18"/>
              </w:rPr>
              <w:t>Εξετάζεται η ρεαλιστικότητα του χρονοδιαγράμματος σε σχέση με:</w:t>
            </w:r>
          </w:p>
          <w:p w:rsidR="00633C96" w:rsidRPr="007E36DA" w:rsidRDefault="00633C96" w:rsidP="009A651C">
            <w:pPr>
              <w:tabs>
                <w:tab w:val="left" w:pos="567"/>
              </w:tabs>
              <w:rPr>
                <w:sz w:val="18"/>
                <w:szCs w:val="18"/>
              </w:rPr>
            </w:pPr>
            <w:r w:rsidRPr="007E36DA">
              <w:rPr>
                <w:sz w:val="18"/>
                <w:szCs w:val="18"/>
              </w:rPr>
              <w:t xml:space="preserve">α) το φυσικό αντικείμενο </w:t>
            </w:r>
          </w:p>
          <w:p w:rsidR="00633C96" w:rsidRPr="007E36DA" w:rsidRDefault="00633C96" w:rsidP="009A651C">
            <w:pPr>
              <w:tabs>
                <w:tab w:val="left" w:pos="567"/>
              </w:tabs>
              <w:rPr>
                <w:sz w:val="18"/>
                <w:szCs w:val="18"/>
              </w:rPr>
            </w:pPr>
            <w:r w:rsidRPr="007E36DA">
              <w:rPr>
                <w:sz w:val="18"/>
                <w:szCs w:val="18"/>
              </w:rPr>
              <w:t>β) την επιλεγμένη μέθοδο υλοποίησης (αυτεπιστασία, ανάθεση κλπ)</w:t>
            </w:r>
          </w:p>
          <w:p w:rsidR="00633C96" w:rsidRPr="007E36DA" w:rsidRDefault="00633C96" w:rsidP="009A651C">
            <w:pPr>
              <w:tabs>
                <w:tab w:val="left" w:pos="567"/>
              </w:tabs>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633C96" w:rsidRPr="007E36DA" w:rsidRDefault="00633C96" w:rsidP="009A651C">
            <w:pPr>
              <w:tabs>
                <w:tab w:val="left" w:pos="567"/>
              </w:tabs>
              <w:rPr>
                <w:sz w:val="18"/>
                <w:szCs w:val="18"/>
              </w:rPr>
            </w:pPr>
            <w:r w:rsidRPr="007E36DA">
              <w:rPr>
                <w:sz w:val="18"/>
                <w:szCs w:val="18"/>
              </w:rPr>
              <w:t>δ) το επίπεδο ωριμότητας της πράξης.</w:t>
            </w:r>
          </w:p>
          <w:p w:rsidR="00633C96" w:rsidRPr="007E36DA" w:rsidRDefault="00633C96" w:rsidP="009A651C">
            <w:pPr>
              <w:tabs>
                <w:tab w:val="left" w:pos="567"/>
              </w:tabs>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633C96" w:rsidRPr="007E36DA" w:rsidRDefault="00633C96" w:rsidP="009A651C">
            <w:pPr>
              <w:tabs>
                <w:tab w:val="left" w:pos="567"/>
              </w:tabs>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tcBorders>
              <w:top w:val="single" w:sz="4" w:space="0" w:color="auto"/>
              <w:left w:val="single" w:sz="4" w:space="0" w:color="auto"/>
              <w:bottom w:val="single" w:sz="4" w:space="0" w:color="auto"/>
              <w:right w:val="single" w:sz="4" w:space="0" w:color="auto"/>
            </w:tcBorders>
            <w:vAlign w:val="center"/>
          </w:tcPr>
          <w:p w:rsidR="00633C96" w:rsidRPr="007E36DA" w:rsidRDefault="00633C96"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633C96" w:rsidRPr="007E36DA" w:rsidRDefault="00633C96" w:rsidP="00425D81">
            <w:pPr>
              <w:spacing w:beforeLines="60" w:before="144" w:after="60"/>
              <w:jc w:val="center"/>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E35F9F" w:rsidRPr="007E36DA" w:rsidRDefault="00E35F9F"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w:t>
            </w:r>
            <w:r w:rsidR="006500EA" w:rsidRPr="007E36DA">
              <w:rPr>
                <w:rFonts w:cs="Tahoma"/>
                <w:b/>
                <w:color w:val="000000"/>
                <w:sz w:val="18"/>
                <w:szCs w:val="18"/>
              </w:rPr>
              <w:t xml:space="preserve">τα </w:t>
            </w:r>
            <w:r w:rsidRPr="007E36DA">
              <w:rPr>
                <w:rFonts w:cs="Tahoma"/>
                <w:b/>
                <w:color w:val="000000"/>
                <w:sz w:val="18"/>
                <w:szCs w:val="18"/>
              </w:rPr>
              <w:t>κριτήρια.</w:t>
            </w:r>
          </w:p>
        </w:tc>
      </w:tr>
      <w:tr w:rsidR="00E35F9F" w:rsidRPr="007E36DA" w:rsidTr="009A651C">
        <w:tblPrEx>
          <w:tblBorders>
            <w:left w:val="single" w:sz="4" w:space="0" w:color="auto"/>
            <w:bottom w:val="double" w:sz="6" w:space="0" w:color="auto"/>
            <w:right w:val="double" w:sz="6" w:space="0" w:color="auto"/>
          </w:tblBorders>
        </w:tblPrEx>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E35F9F" w:rsidRPr="007E36DA" w:rsidRDefault="00E35F9F"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E35F9F" w:rsidRPr="007E36DA" w:rsidTr="009A651C">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E35F9F" w:rsidRPr="007E36DA" w:rsidRDefault="00E35F9F"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9A651C">
            <w:pPr>
              <w:rPr>
                <w:rFonts w:cs="Tahoma"/>
                <w:sz w:val="18"/>
                <w:szCs w:val="18"/>
              </w:rPr>
            </w:pPr>
            <w:r w:rsidRPr="007E36DA">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E35F9F" w:rsidRPr="007E36DA" w:rsidRDefault="00E35F9F" w:rsidP="00425D81">
            <w:pPr>
              <w:spacing w:beforeLines="60" w:before="144" w:after="60"/>
              <w:rPr>
                <w:sz w:val="18"/>
                <w:szCs w:val="18"/>
              </w:rPr>
            </w:pPr>
            <w:r w:rsidRPr="007E36DA">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w:t>
            </w:r>
            <w:r w:rsidRPr="007E36DA">
              <w:rPr>
                <w:sz w:val="18"/>
                <w:szCs w:val="18"/>
              </w:rPr>
              <w:lastRenderedPageBreak/>
              <w:t>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E35F9F" w:rsidRPr="007E36DA" w:rsidRDefault="00E35F9F" w:rsidP="00425D81">
            <w:pPr>
              <w:spacing w:beforeLines="60" w:before="144" w:after="60"/>
              <w:rPr>
                <w:rFonts w:cs="Tahoma"/>
                <w:color w:val="000000"/>
                <w:sz w:val="18"/>
                <w:szCs w:val="18"/>
              </w:rPr>
            </w:pPr>
            <w:r w:rsidRPr="007E36DA">
              <w:rPr>
                <w:sz w:val="18"/>
                <w:szCs w:val="18"/>
              </w:rPr>
              <w:t xml:space="preserve">Σε αντίθετη περίπτωση </w:t>
            </w:r>
            <w:r w:rsidRPr="007E36DA">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 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2B75AB" w:rsidP="00425D81">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w:t>
            </w:r>
            <w:r w:rsidR="00E35F9F" w:rsidRPr="007E36DA">
              <w:rPr>
                <w:rFonts w:cs="Tahoma"/>
                <w:color w:val="000000"/>
                <w:sz w:val="18"/>
                <w:szCs w:val="18"/>
              </w:rPr>
              <w:t xml:space="preserve"> κρατικ</w:t>
            </w:r>
            <w:r w:rsidRPr="007E36DA">
              <w:rPr>
                <w:rFonts w:cs="Tahoma"/>
                <w:color w:val="000000"/>
                <w:sz w:val="18"/>
                <w:szCs w:val="18"/>
              </w:rPr>
              <w:t>ής</w:t>
            </w:r>
            <w:r w:rsidR="00E35F9F" w:rsidRPr="007E36DA">
              <w:rPr>
                <w:rFonts w:cs="Tahoma"/>
                <w:color w:val="000000"/>
                <w:sz w:val="18"/>
                <w:szCs w:val="18"/>
              </w:rPr>
              <w:t xml:space="preserve"> εν</w:t>
            </w:r>
            <w:r w:rsidRPr="007E36DA">
              <w:rPr>
                <w:rFonts w:cs="Tahoma"/>
                <w:color w:val="000000"/>
                <w:sz w:val="18"/>
                <w:szCs w:val="18"/>
              </w:rPr>
              <w:t>ί</w:t>
            </w:r>
            <w:r w:rsidR="00E35F9F" w:rsidRPr="007E36DA">
              <w:rPr>
                <w:rFonts w:cs="Tahoma"/>
                <w:color w:val="000000"/>
                <w:sz w:val="18"/>
                <w:szCs w:val="18"/>
              </w:rPr>
              <w:t>σχ</w:t>
            </w:r>
            <w:r w:rsidRPr="007E36DA">
              <w:rPr>
                <w:rFonts w:cs="Tahoma"/>
                <w:color w:val="000000"/>
                <w:sz w:val="18"/>
                <w:szCs w:val="18"/>
              </w:rPr>
              <w:t>υσης</w:t>
            </w:r>
          </w:p>
        </w:tc>
        <w:tc>
          <w:tcPr>
            <w:tcW w:w="3850" w:type="dxa"/>
            <w:tcBorders>
              <w:top w:val="single" w:sz="4" w:space="0" w:color="auto"/>
              <w:left w:val="single" w:sz="4" w:space="0" w:color="auto"/>
              <w:bottom w:val="single" w:sz="4" w:space="0" w:color="auto"/>
              <w:right w:val="single" w:sz="4" w:space="0" w:color="auto"/>
            </w:tcBorders>
            <w:vAlign w:val="center"/>
          </w:tcPr>
          <w:p w:rsidR="00FF7CB5" w:rsidRPr="007E36DA" w:rsidRDefault="00FF7CB5" w:rsidP="00FF7CB5">
            <w:pPr>
              <w:tabs>
                <w:tab w:val="left" w:pos="567"/>
              </w:tabs>
              <w:rPr>
                <w:sz w:val="18"/>
                <w:szCs w:val="18"/>
              </w:rPr>
            </w:pPr>
            <w:r w:rsidRPr="007E36DA">
              <w:rPr>
                <w:sz w:val="18"/>
                <w:szCs w:val="18"/>
              </w:rPr>
              <w:t xml:space="preserve">Εφόσον η πράξη δεν ενέχει στοιχεία κρατικών ενισχύσεων </w:t>
            </w:r>
            <w:r w:rsidR="00B411F6" w:rsidRPr="007E36DA">
              <w:rPr>
                <w:sz w:val="18"/>
                <w:szCs w:val="18"/>
              </w:rPr>
              <w:t xml:space="preserve">το </w:t>
            </w:r>
            <w:r w:rsidRPr="007E36DA">
              <w:rPr>
                <w:sz w:val="18"/>
                <w:szCs w:val="18"/>
              </w:rPr>
              <w:t xml:space="preserve">κριτήριο λαμβάνει την </w:t>
            </w:r>
            <w:r w:rsidR="00B411F6" w:rsidRPr="007E36DA">
              <w:rPr>
                <w:sz w:val="18"/>
                <w:szCs w:val="18"/>
              </w:rPr>
              <w:t>τιμή</w:t>
            </w:r>
            <w:r w:rsidRPr="007E36DA">
              <w:rPr>
                <w:sz w:val="18"/>
                <w:szCs w:val="18"/>
              </w:rPr>
              <w:t xml:space="preserve"> ΝΑΙ.</w:t>
            </w:r>
          </w:p>
          <w:p w:rsidR="00FF7CB5" w:rsidRPr="007E36DA" w:rsidRDefault="00FF7CB5" w:rsidP="00FF7CB5">
            <w:pPr>
              <w:tabs>
                <w:tab w:val="left" w:pos="567"/>
              </w:tabs>
              <w:rPr>
                <w:sz w:val="18"/>
                <w:szCs w:val="18"/>
              </w:rPr>
            </w:pPr>
            <w:r w:rsidRPr="007E36DA">
              <w:rPr>
                <w:sz w:val="18"/>
                <w:szCs w:val="18"/>
              </w:rPr>
              <w:t xml:space="preserve">Εφόσον η πράξη ενέχει στοιχεία κρατικών ενισχύσεων για να είναι η απάντηση είναι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E35F9F" w:rsidRPr="007E36DA" w:rsidRDefault="00FF7CB5" w:rsidP="002B75AB">
            <w:pPr>
              <w:tabs>
                <w:tab w:val="left" w:pos="567"/>
              </w:tabs>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2B75AB" w:rsidP="00425D81">
            <w:pPr>
              <w:spacing w:beforeLines="60" w:before="144" w:after="60"/>
              <w:jc w:val="center"/>
              <w:rPr>
                <w:rFonts w:cs="Tahoma"/>
                <w:color w:val="000000"/>
                <w:sz w:val="18"/>
                <w:szCs w:val="18"/>
              </w:rPr>
            </w:pPr>
            <w:r w:rsidRPr="007E36DA">
              <w:rPr>
                <w:rFonts w:cs="Tahoma"/>
                <w:color w:val="000000"/>
                <w:sz w:val="18"/>
                <w:szCs w:val="18"/>
              </w:rPr>
              <w:t>ναι/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9A651C">
            <w:pPr>
              <w:tabs>
                <w:tab w:val="left" w:pos="567"/>
              </w:tabs>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9A651C">
            <w:pPr>
              <w:tabs>
                <w:tab w:val="left" w:pos="567"/>
              </w:tabs>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9A651C">
            <w:pPr>
              <w:tabs>
                <w:tab w:val="left" w:pos="567"/>
              </w:tabs>
              <w:ind w:left="65"/>
              <w:rPr>
                <w:rFonts w:eastAsia="Calibri" w:cs="Tahoma"/>
                <w:sz w:val="18"/>
                <w:szCs w:val="18"/>
              </w:rPr>
            </w:pPr>
            <w:r w:rsidRPr="007E36DA">
              <w:rPr>
                <w:rFonts w:eastAsia="Calibri" w:cs="Tahoma"/>
                <w:sz w:val="18"/>
                <w:szCs w:val="18"/>
              </w:rPr>
              <w:t xml:space="preserve">Εξετάζεται πώς η πράξη διασφαλίζει την προσβασιμότητα των ατόμων με αναπηρία σύμφωνα </w:t>
            </w:r>
            <w:r w:rsidRPr="007E36DA">
              <w:rPr>
                <w:rFonts w:eastAsia="Calibri" w:cs="Tahoma"/>
                <w:sz w:val="18"/>
                <w:szCs w:val="18"/>
              </w:rPr>
              <w:lastRenderedPageBreak/>
              <w:t xml:space="preserve">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eastAsia="Calibri" w:cs="Tahoma"/>
                <w:b/>
                <w:sz w:val="18"/>
                <w:szCs w:val="18"/>
              </w:rPr>
              <w:t>Παράρτημα ΙΙ.</w:t>
            </w:r>
          </w:p>
          <w:p w:rsidR="00E35F9F" w:rsidRPr="007E36DA" w:rsidRDefault="00E35F9F" w:rsidP="009A651C">
            <w:pPr>
              <w:tabs>
                <w:tab w:val="left" w:pos="567"/>
              </w:tabs>
              <w:ind w:left="65" w:firstLine="1"/>
              <w:rPr>
                <w:rFonts w:eastAsia="Calibri" w:cs="Tahoma"/>
                <w:sz w:val="18"/>
                <w:szCs w:val="18"/>
              </w:rPr>
            </w:pPr>
            <w:r w:rsidRPr="007E36DA">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E35F9F" w:rsidRPr="007E36DA" w:rsidRDefault="00E35F9F" w:rsidP="00BE26D1">
            <w:pPr>
              <w:numPr>
                <w:ilvl w:val="0"/>
                <w:numId w:val="8"/>
              </w:numPr>
              <w:ind w:left="426"/>
              <w:rPr>
                <w:rFonts w:eastAsia="Calibri" w:cs="Tahoma"/>
                <w:sz w:val="18"/>
                <w:szCs w:val="18"/>
              </w:rPr>
            </w:pPr>
            <w:r w:rsidRPr="007E36DA">
              <w:rPr>
                <w:rFonts w:eastAsia="Calibri"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E35F9F" w:rsidRPr="007E36DA" w:rsidRDefault="00E35F9F" w:rsidP="00BE26D1">
            <w:pPr>
              <w:numPr>
                <w:ilvl w:val="0"/>
                <w:numId w:val="8"/>
              </w:numPr>
              <w:ind w:left="426"/>
              <w:rPr>
                <w:rFonts w:eastAsia="Calibri" w:cs="Tahoma"/>
                <w:sz w:val="18"/>
                <w:szCs w:val="18"/>
              </w:rPr>
            </w:pPr>
            <w:r w:rsidRPr="007E36DA">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tcBorders>
              <w:top w:val="single" w:sz="4" w:space="0" w:color="auto"/>
              <w:left w:val="single" w:sz="4" w:space="0" w:color="auto"/>
              <w:bottom w:val="single" w:sz="4" w:space="0" w:color="auto"/>
              <w:right w:val="single" w:sz="4" w:space="0" w:color="auto"/>
            </w:tcBorders>
            <w:vAlign w:val="center"/>
          </w:tcPr>
          <w:p w:rsidR="00E35F9F" w:rsidRPr="007E36DA" w:rsidRDefault="00E35F9F"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right"/>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tc>
      </w:tr>
      <w:tr w:rsidR="00E35F9F" w:rsidRPr="007E36DA" w:rsidTr="009A651C">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E35F9F" w:rsidRPr="007E36DA" w:rsidRDefault="00E35F9F" w:rsidP="00425D81">
            <w:pPr>
              <w:spacing w:beforeLines="60" w:before="144" w:after="60"/>
              <w:jc w:val="right"/>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642"/>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Merge w:val="restart"/>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vMerge w:val="restart"/>
            <w:tcBorders>
              <w:top w:val="single" w:sz="4" w:space="0" w:color="auto"/>
              <w:left w:val="single" w:sz="4" w:space="0" w:color="auto"/>
              <w:bottom w:val="single" w:sz="4" w:space="0" w:color="auto"/>
              <w:right w:val="single" w:sz="4" w:space="0" w:color="auto"/>
            </w:tcBorders>
          </w:tcPr>
          <w:p w:rsidR="00E3346A" w:rsidRPr="007E36DA" w:rsidRDefault="00E3346A" w:rsidP="00667A82">
            <w:pPr>
              <w:pStyle w:val="11"/>
              <w:ind w:left="0"/>
              <w:rPr>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 xml:space="preserve">προβλήματος που έχει εντοπιστεί και του ειδικού στόχου που έχει προσδιοριστεί, (όπως αναφέρεται στο τμήμα Ε αυτού). </w:t>
            </w: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0</w:t>
            </w:r>
          </w:p>
          <w:p w:rsidR="00E3346A" w:rsidRPr="007E36DA" w:rsidRDefault="00E3346A" w:rsidP="00425D81">
            <w:pPr>
              <w:spacing w:beforeLines="60" w:before="144" w:after="60"/>
              <w:jc w:val="center"/>
              <w:rPr>
                <w:sz w:val="18"/>
                <w:szCs w:val="18"/>
              </w:rPr>
            </w:pPr>
            <w:r w:rsidRPr="007E36DA">
              <w:rPr>
                <w:sz w:val="18"/>
                <w:szCs w:val="18"/>
              </w:rPr>
              <w:t>Η πράξη δεν αφορά την σχετική δράση</w:t>
            </w:r>
          </w:p>
        </w:tc>
        <w:tc>
          <w:tcPr>
            <w:tcW w:w="1430" w:type="dxa"/>
            <w:vMerge w:val="restart"/>
            <w:tcBorders>
              <w:top w:val="single" w:sz="4" w:space="0" w:color="auto"/>
              <w:left w:val="single" w:sz="4" w:space="0" w:color="auto"/>
              <w:bottom w:val="single" w:sz="4" w:space="0" w:color="auto"/>
              <w:right w:val="single" w:sz="4" w:space="0" w:color="auto"/>
            </w:tcBorders>
            <w:noWrap/>
            <w:vAlign w:val="center"/>
          </w:tcPr>
          <w:p w:rsidR="006A2906" w:rsidRPr="007E36DA" w:rsidRDefault="006A2906" w:rsidP="00425D81">
            <w:pPr>
              <w:spacing w:beforeLines="60" w:before="144" w:after="60"/>
              <w:jc w:val="center"/>
              <w:rPr>
                <w:rFonts w:cs="Tahoma"/>
                <w:color w:val="000000"/>
                <w:sz w:val="18"/>
                <w:szCs w:val="18"/>
              </w:rPr>
            </w:pPr>
            <w:r w:rsidRPr="007E36DA">
              <w:rPr>
                <w:rFonts w:cs="Tahoma"/>
                <w:color w:val="000000"/>
                <w:sz w:val="18"/>
                <w:szCs w:val="18"/>
              </w:rPr>
              <w:t>Βαθμολόγηση από 0-10</w:t>
            </w:r>
          </w:p>
          <w:p w:rsidR="006A2906" w:rsidRPr="007E36DA" w:rsidRDefault="006A2906" w:rsidP="00425D81">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642"/>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667A82">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2</w:t>
            </w:r>
          </w:p>
          <w:p w:rsidR="00E3346A" w:rsidRPr="007E36DA" w:rsidRDefault="00E3346A" w:rsidP="00425D81">
            <w:pPr>
              <w:spacing w:beforeLines="60" w:before="144" w:after="60"/>
              <w:jc w:val="center"/>
              <w:rPr>
                <w:sz w:val="18"/>
                <w:szCs w:val="18"/>
              </w:rPr>
            </w:pPr>
            <w:r w:rsidRPr="007E36DA">
              <w:rPr>
                <w:sz w:val="18"/>
                <w:szCs w:val="18"/>
              </w:rPr>
              <w:t>Η πράξη αφορά την χρηματοδότηση δομών που ήδη λειτουργούν με μικρές ελλείψεις σε εξοπλισμό</w:t>
            </w:r>
          </w:p>
        </w:tc>
        <w:tc>
          <w:tcPr>
            <w:tcW w:w="1430"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837"/>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667A82">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5</w:t>
            </w:r>
          </w:p>
          <w:p w:rsidR="00E3346A" w:rsidRPr="007E36DA" w:rsidRDefault="00E3346A" w:rsidP="00425D81">
            <w:pPr>
              <w:spacing w:beforeLines="60" w:before="144" w:after="60"/>
              <w:jc w:val="center"/>
              <w:rPr>
                <w:sz w:val="18"/>
                <w:szCs w:val="18"/>
              </w:rPr>
            </w:pPr>
            <w:r w:rsidRPr="007E36DA">
              <w:rPr>
                <w:sz w:val="18"/>
                <w:szCs w:val="18"/>
              </w:rPr>
              <w:t xml:space="preserve">Η πράξη αφορά την χρηματοδότηση δομών που ήδη λειτουργούν με μικρές ελλείψεις και παλαιωμένο (τουλάχιστον 10ετίας) </w:t>
            </w:r>
            <w:r w:rsidRPr="007E36DA">
              <w:rPr>
                <w:sz w:val="18"/>
                <w:szCs w:val="18"/>
              </w:rPr>
              <w:lastRenderedPageBreak/>
              <w:t>εξοπλισμό</w:t>
            </w:r>
          </w:p>
        </w:tc>
        <w:tc>
          <w:tcPr>
            <w:tcW w:w="1430"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837"/>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667A82">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7</w:t>
            </w:r>
          </w:p>
          <w:p w:rsidR="00E3346A" w:rsidRPr="007E36DA" w:rsidRDefault="00E3346A" w:rsidP="00425D81">
            <w:pPr>
              <w:spacing w:beforeLines="60" w:before="144" w:after="60"/>
              <w:jc w:val="center"/>
              <w:rPr>
                <w:sz w:val="18"/>
                <w:szCs w:val="18"/>
              </w:rPr>
            </w:pPr>
            <w:r w:rsidRPr="007E36DA">
              <w:rPr>
                <w:sz w:val="18"/>
                <w:szCs w:val="18"/>
              </w:rPr>
              <w:t>Η πράξη αφορά την χρηματοδότηση δομών που ήδη λειτουργούν με σημαντικές ελλείψεις σε εξοπλισμό</w:t>
            </w:r>
          </w:p>
        </w:tc>
        <w:tc>
          <w:tcPr>
            <w:tcW w:w="1430"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837"/>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667A82">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10</w:t>
            </w:r>
          </w:p>
          <w:p w:rsidR="00E3346A" w:rsidRPr="007E36DA" w:rsidRDefault="00E3346A" w:rsidP="00425D81">
            <w:pPr>
              <w:spacing w:beforeLines="60" w:before="144" w:after="60"/>
              <w:jc w:val="center"/>
              <w:rPr>
                <w:sz w:val="18"/>
                <w:szCs w:val="18"/>
              </w:rPr>
            </w:pPr>
            <w:r w:rsidRPr="007E36DA">
              <w:rPr>
                <w:sz w:val="18"/>
                <w:szCs w:val="18"/>
              </w:rPr>
              <w:t>Η πράξη αφορά την χρηματοδότηση νέων δομών που δεν έχουν τον απαραίτητο εξοπλισμό</w:t>
            </w:r>
          </w:p>
        </w:tc>
        <w:tc>
          <w:tcPr>
            <w:tcW w:w="1430"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369"/>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Borders>
              <w:top w:val="single" w:sz="4" w:space="0" w:color="auto"/>
              <w:left w:val="single" w:sz="4" w:space="0" w:color="auto"/>
              <w:bottom w:val="single" w:sz="4" w:space="0" w:color="auto"/>
              <w:right w:val="single" w:sz="4" w:space="0" w:color="auto"/>
            </w:tcBorders>
          </w:tcPr>
          <w:p w:rsidR="00E3346A" w:rsidRPr="007E36DA" w:rsidRDefault="00E3346A" w:rsidP="009A651C">
            <w:pPr>
              <w:contextualSpacing/>
              <w:rPr>
                <w:rFonts w:eastAsia="Calibri" w:cs="Tahoma"/>
                <w:sz w:val="18"/>
                <w:szCs w:val="18"/>
              </w:rPr>
            </w:pPr>
            <w:r w:rsidRPr="007E36DA">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E3346A" w:rsidRPr="007E36DA" w:rsidRDefault="00E3346A" w:rsidP="00425D81">
            <w:pPr>
              <w:spacing w:beforeLines="60" w:before="144" w:after="60"/>
              <w:rPr>
                <w:sz w:val="18"/>
                <w:szCs w:val="18"/>
              </w:rPr>
            </w:pPr>
            <w:r w:rsidRPr="007E36DA">
              <w:rPr>
                <w:sz w:val="18"/>
                <w:szCs w:val="18"/>
              </w:rPr>
              <w:t>Ο βαθμός συμβολής εκφράζεται ως πηλίκο των τιμών ενός δείκτη εκροής για την πράξη και την πρόσκληση : Πν= Μέσος όρος δεικτών  [(εκροής πράξης) / (εκροή για 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0</w:t>
            </w:r>
          </w:p>
          <w:p w:rsidR="00E3346A" w:rsidRPr="007E36DA" w:rsidRDefault="00E3346A" w:rsidP="00425D81">
            <w:pPr>
              <w:spacing w:beforeLines="60" w:before="144" w:after="60"/>
              <w:jc w:val="center"/>
              <w:rPr>
                <w:sz w:val="18"/>
                <w:szCs w:val="18"/>
              </w:rPr>
            </w:pPr>
            <w:r w:rsidRPr="007E36DA">
              <w:rPr>
                <w:sz w:val="18"/>
                <w:szCs w:val="18"/>
              </w:rPr>
              <w:t>Όταν Πν=0</w:t>
            </w:r>
          </w:p>
        </w:tc>
        <w:tc>
          <w:tcPr>
            <w:tcW w:w="1430" w:type="dxa"/>
            <w:vMerge w:val="restart"/>
            <w:tcBorders>
              <w:top w:val="single" w:sz="4" w:space="0" w:color="auto"/>
              <w:left w:val="single" w:sz="4" w:space="0" w:color="auto"/>
              <w:bottom w:val="single" w:sz="4" w:space="0" w:color="auto"/>
              <w:right w:val="single" w:sz="4" w:space="0" w:color="auto"/>
            </w:tcBorders>
            <w:noWrap/>
            <w:vAlign w:val="bottom"/>
          </w:tcPr>
          <w:p w:rsidR="006A2906" w:rsidRPr="007E36DA" w:rsidRDefault="006A2906" w:rsidP="00425D81">
            <w:pPr>
              <w:spacing w:beforeLines="60" w:before="144" w:after="60"/>
              <w:jc w:val="center"/>
              <w:rPr>
                <w:rFonts w:cs="Tahoma"/>
                <w:color w:val="000000"/>
                <w:sz w:val="18"/>
                <w:szCs w:val="18"/>
              </w:rPr>
            </w:pPr>
            <w:r w:rsidRPr="007E36DA">
              <w:rPr>
                <w:rFonts w:cs="Tahoma"/>
                <w:color w:val="000000"/>
                <w:sz w:val="18"/>
                <w:szCs w:val="18"/>
              </w:rPr>
              <w:t>Βαθμολόγηση από 0-10</w:t>
            </w:r>
          </w:p>
          <w:p w:rsidR="00E3346A" w:rsidRPr="007E36DA" w:rsidRDefault="006A2906" w:rsidP="00425D81">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tc>
      </w:tr>
      <w:tr w:rsidR="00E3346A" w:rsidRPr="007E36DA" w:rsidTr="00CD451B">
        <w:tblPrEx>
          <w:tblBorders>
            <w:left w:val="single" w:sz="4" w:space="0" w:color="auto"/>
            <w:bottom w:val="double" w:sz="6" w:space="0" w:color="auto"/>
            <w:right w:val="double" w:sz="6" w:space="0" w:color="auto"/>
          </w:tblBorders>
        </w:tblPrEx>
        <w:trPr>
          <w:trHeight w:val="508"/>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9A651C">
            <w:pPr>
              <w:contextualSpacing/>
              <w:rPr>
                <w:rFonts w:eastAsia="Calibri"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3</w:t>
            </w:r>
          </w:p>
          <w:p w:rsidR="00E3346A" w:rsidRPr="007E36DA" w:rsidRDefault="00E3346A" w:rsidP="00425D81">
            <w:pPr>
              <w:spacing w:beforeLines="60" w:before="144" w:after="60"/>
              <w:jc w:val="center"/>
              <w:rPr>
                <w:sz w:val="18"/>
                <w:szCs w:val="18"/>
              </w:rPr>
            </w:pPr>
            <w:r w:rsidRPr="007E36DA">
              <w:rPr>
                <w:sz w:val="18"/>
                <w:szCs w:val="18"/>
              </w:rPr>
              <w:t>Όταν 0&lt;Πν≤0,4</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368"/>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9A651C">
            <w:pPr>
              <w:contextualSpacing/>
              <w:rPr>
                <w:rFonts w:eastAsia="Calibri"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5</w:t>
            </w:r>
          </w:p>
          <w:p w:rsidR="00E3346A" w:rsidRPr="007E36DA" w:rsidRDefault="00E3346A" w:rsidP="00425D81">
            <w:pPr>
              <w:spacing w:beforeLines="60" w:before="144" w:after="60"/>
              <w:jc w:val="center"/>
              <w:rPr>
                <w:sz w:val="18"/>
                <w:szCs w:val="18"/>
              </w:rPr>
            </w:pPr>
            <w:r w:rsidRPr="007E36DA">
              <w:rPr>
                <w:sz w:val="18"/>
                <w:szCs w:val="18"/>
              </w:rPr>
              <w:t>Όταν 0,4&lt;Πν≤0,7</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416"/>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9A651C">
            <w:pPr>
              <w:contextualSpacing/>
              <w:rPr>
                <w:rFonts w:eastAsia="Calibri"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7</w:t>
            </w:r>
          </w:p>
          <w:p w:rsidR="00E3346A" w:rsidRPr="007E36DA" w:rsidRDefault="00E3346A" w:rsidP="00425D81">
            <w:pPr>
              <w:spacing w:beforeLines="60" w:before="144" w:after="60"/>
              <w:jc w:val="center"/>
              <w:rPr>
                <w:sz w:val="18"/>
                <w:szCs w:val="18"/>
              </w:rPr>
            </w:pPr>
            <w:r w:rsidRPr="007E36DA">
              <w:rPr>
                <w:sz w:val="18"/>
                <w:szCs w:val="18"/>
              </w:rPr>
              <w:t>Όταν 0,7&lt;Πν≤1</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right"/>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266"/>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9A651C">
            <w:pPr>
              <w:contextualSpacing/>
              <w:rPr>
                <w:rFonts w:eastAsia="Calibri"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10</w:t>
            </w:r>
          </w:p>
          <w:p w:rsidR="00E3346A" w:rsidRPr="007E36DA" w:rsidRDefault="00E3346A" w:rsidP="00425D81">
            <w:pPr>
              <w:spacing w:beforeLines="60" w:before="144" w:after="60"/>
              <w:jc w:val="center"/>
              <w:rPr>
                <w:sz w:val="18"/>
                <w:szCs w:val="18"/>
              </w:rPr>
            </w:pPr>
            <w:r w:rsidRPr="007E36DA">
              <w:rPr>
                <w:sz w:val="18"/>
                <w:szCs w:val="18"/>
              </w:rPr>
              <w:t>Όταν Πν≥1</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right"/>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408"/>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Borders>
              <w:top w:val="single" w:sz="4" w:space="0" w:color="auto"/>
              <w:left w:val="single" w:sz="4" w:space="0" w:color="auto"/>
              <w:bottom w:val="single" w:sz="4" w:space="0" w:color="auto"/>
              <w:right w:val="single" w:sz="4" w:space="0" w:color="auto"/>
            </w:tcBorders>
          </w:tcPr>
          <w:p w:rsidR="00E3346A" w:rsidRPr="007E36DA" w:rsidRDefault="00E3346A" w:rsidP="009A651C">
            <w:pPr>
              <w:tabs>
                <w:tab w:val="left" w:pos="567"/>
              </w:tabs>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Μέσος όρος δεικτών  [(εκροής πράξης) / (εκροή για την Πρόσκληση)] προς (προϋπολογισμό πράξης / προϋπολογισμό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0</w:t>
            </w:r>
          </w:p>
          <w:p w:rsidR="00E3346A" w:rsidRPr="007E36DA" w:rsidRDefault="00E3346A" w:rsidP="00425D81">
            <w:pPr>
              <w:spacing w:beforeLines="60" w:before="144" w:after="60"/>
              <w:jc w:val="center"/>
              <w:rPr>
                <w:sz w:val="18"/>
                <w:szCs w:val="18"/>
              </w:rPr>
            </w:pPr>
            <w:r w:rsidRPr="007E36DA">
              <w:rPr>
                <w:sz w:val="18"/>
                <w:szCs w:val="18"/>
              </w:rPr>
              <w:t>Όταν Π=0</w:t>
            </w:r>
          </w:p>
        </w:tc>
        <w:tc>
          <w:tcPr>
            <w:tcW w:w="1430" w:type="dxa"/>
            <w:vMerge w:val="restart"/>
            <w:tcBorders>
              <w:top w:val="single" w:sz="4" w:space="0" w:color="auto"/>
              <w:left w:val="single" w:sz="4" w:space="0" w:color="auto"/>
              <w:bottom w:val="single" w:sz="4" w:space="0" w:color="auto"/>
              <w:right w:val="single" w:sz="4" w:space="0" w:color="auto"/>
            </w:tcBorders>
            <w:noWrap/>
            <w:vAlign w:val="bottom"/>
          </w:tcPr>
          <w:p w:rsidR="006A2906" w:rsidRPr="007E36DA" w:rsidRDefault="006A2906" w:rsidP="00425D81">
            <w:pPr>
              <w:spacing w:beforeLines="60" w:before="144" w:after="60"/>
              <w:jc w:val="center"/>
              <w:rPr>
                <w:rFonts w:cs="Tahoma"/>
                <w:color w:val="000000"/>
                <w:sz w:val="18"/>
                <w:szCs w:val="18"/>
              </w:rPr>
            </w:pPr>
            <w:r w:rsidRPr="007E36DA">
              <w:rPr>
                <w:rFonts w:cs="Tahoma"/>
                <w:color w:val="000000"/>
                <w:sz w:val="18"/>
                <w:szCs w:val="18"/>
              </w:rPr>
              <w:t>Βαθμολόγηση από 0-10</w:t>
            </w:r>
          </w:p>
          <w:p w:rsidR="006A2906" w:rsidRPr="007E36DA" w:rsidRDefault="006A2906" w:rsidP="00425D81">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407"/>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9A651C">
            <w:pPr>
              <w:tabs>
                <w:tab w:val="left" w:pos="567"/>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3</w:t>
            </w:r>
          </w:p>
          <w:p w:rsidR="00E3346A" w:rsidRPr="007E36DA" w:rsidRDefault="00E3346A" w:rsidP="00425D81">
            <w:pPr>
              <w:spacing w:beforeLines="60" w:before="144" w:after="60"/>
              <w:jc w:val="center"/>
              <w:rPr>
                <w:sz w:val="18"/>
                <w:szCs w:val="18"/>
              </w:rPr>
            </w:pPr>
            <w:r w:rsidRPr="007E36DA">
              <w:rPr>
                <w:sz w:val="18"/>
                <w:szCs w:val="18"/>
              </w:rPr>
              <w:t>Όταν 0&lt;Π≤0,4</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407"/>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9A651C">
            <w:pPr>
              <w:tabs>
                <w:tab w:val="left" w:pos="567"/>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5</w:t>
            </w:r>
          </w:p>
          <w:p w:rsidR="00E3346A" w:rsidRPr="007E36DA" w:rsidRDefault="00E3346A" w:rsidP="00425D81">
            <w:pPr>
              <w:spacing w:beforeLines="60" w:before="144" w:after="60"/>
              <w:jc w:val="center"/>
              <w:rPr>
                <w:sz w:val="18"/>
                <w:szCs w:val="18"/>
              </w:rPr>
            </w:pPr>
            <w:r w:rsidRPr="007E36DA">
              <w:rPr>
                <w:sz w:val="18"/>
                <w:szCs w:val="18"/>
              </w:rPr>
              <w:lastRenderedPageBreak/>
              <w:t>Όταν 0,4&lt;Π≤0,7</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center"/>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479"/>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9A651C">
            <w:pPr>
              <w:tabs>
                <w:tab w:val="left" w:pos="567"/>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7</w:t>
            </w:r>
          </w:p>
          <w:p w:rsidR="00E3346A" w:rsidRPr="007E36DA" w:rsidRDefault="00E3346A" w:rsidP="00425D81">
            <w:pPr>
              <w:spacing w:beforeLines="60" w:before="144" w:after="60"/>
              <w:jc w:val="center"/>
              <w:rPr>
                <w:sz w:val="18"/>
                <w:szCs w:val="18"/>
              </w:rPr>
            </w:pPr>
            <w:r w:rsidRPr="007E36DA">
              <w:rPr>
                <w:sz w:val="18"/>
                <w:szCs w:val="18"/>
              </w:rPr>
              <w:t>Όταν 0,7&lt;Π≤1</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right"/>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377"/>
        </w:trPr>
        <w:tc>
          <w:tcPr>
            <w:tcW w:w="427"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E3346A" w:rsidRPr="007E36DA" w:rsidRDefault="00E3346A" w:rsidP="009A651C">
            <w:pPr>
              <w:tabs>
                <w:tab w:val="left" w:pos="567"/>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sz w:val="18"/>
                <w:szCs w:val="18"/>
              </w:rPr>
            </w:pPr>
            <w:r w:rsidRPr="007E36DA">
              <w:rPr>
                <w:sz w:val="18"/>
                <w:szCs w:val="18"/>
              </w:rPr>
              <w:t>10</w:t>
            </w:r>
          </w:p>
          <w:p w:rsidR="00E3346A" w:rsidRPr="007E36DA" w:rsidRDefault="00E3346A" w:rsidP="00425D81">
            <w:pPr>
              <w:spacing w:beforeLines="60" w:before="144" w:after="60"/>
              <w:jc w:val="center"/>
              <w:rPr>
                <w:sz w:val="18"/>
                <w:szCs w:val="18"/>
              </w:rPr>
            </w:pPr>
            <w:r w:rsidRPr="007E36DA">
              <w:rPr>
                <w:sz w:val="18"/>
                <w:szCs w:val="18"/>
              </w:rPr>
              <w:t>Όταν Π≥1</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right"/>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left"/>
              <w:rPr>
                <w:rFonts w:cs="Tahoma"/>
                <w:color w:val="000000"/>
                <w:sz w:val="18"/>
                <w:szCs w:val="18"/>
              </w:rPr>
            </w:pPr>
            <w:r w:rsidRPr="007E36DA">
              <w:rPr>
                <w:rFonts w:cs="Tahoma"/>
                <w:color w:val="000000"/>
                <w:sz w:val="18"/>
                <w:szCs w:val="18"/>
              </w:rPr>
              <w:t xml:space="preserve">Βιωσιμότητα, λειτουργικότητα, αξιοποίηση </w:t>
            </w:r>
          </w:p>
        </w:tc>
        <w:tc>
          <w:tcPr>
            <w:tcW w:w="3850" w:type="dxa"/>
            <w:tcBorders>
              <w:top w:val="single" w:sz="4" w:space="0" w:color="auto"/>
              <w:left w:val="single" w:sz="4" w:space="0" w:color="auto"/>
              <w:bottom w:val="single" w:sz="4" w:space="0" w:color="auto"/>
              <w:right w:val="single" w:sz="4" w:space="0" w:color="auto"/>
            </w:tcBorders>
          </w:tcPr>
          <w:p w:rsidR="00E3346A" w:rsidRPr="007E36DA" w:rsidRDefault="00E3346A" w:rsidP="009A651C">
            <w:pPr>
              <w:spacing w:before="0" w:after="60" w:line="264" w:lineRule="auto"/>
              <w:contextualSpacing/>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 , όπως τεκμηριώνεται στο ΤΔΠ ή σε άλλο σχετικό έγγραφο</w:t>
            </w: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right"/>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tcBorders>
              <w:top w:val="single" w:sz="4" w:space="0" w:color="auto"/>
              <w:left w:val="single" w:sz="4" w:space="0" w:color="auto"/>
              <w:bottom w:val="single" w:sz="4" w:space="0" w:color="auto"/>
              <w:right w:val="single" w:sz="4" w:space="0" w:color="auto"/>
            </w:tcBorders>
          </w:tcPr>
          <w:p w:rsidR="00E3346A" w:rsidRPr="007E36DA" w:rsidRDefault="00E3346A" w:rsidP="009A651C">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ναι/ 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right"/>
              <w:rPr>
                <w:rFonts w:cs="Tahoma"/>
                <w:color w:val="000000"/>
                <w:sz w:val="18"/>
                <w:szCs w:val="18"/>
              </w:rPr>
            </w:pPr>
          </w:p>
        </w:tc>
      </w:tr>
      <w:tr w:rsidR="00E3346A" w:rsidRPr="007E36DA" w:rsidTr="00CD451B">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E3346A" w:rsidRPr="007E36DA" w:rsidRDefault="00E3346A"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Borders>
              <w:top w:val="single" w:sz="4" w:space="0" w:color="auto"/>
              <w:left w:val="single" w:sz="4" w:space="0" w:color="auto"/>
              <w:bottom w:val="single" w:sz="4" w:space="0" w:color="auto"/>
              <w:right w:val="single" w:sz="4" w:space="0" w:color="auto"/>
            </w:tcBorders>
          </w:tcPr>
          <w:p w:rsidR="00F87996" w:rsidRPr="007E36DA" w:rsidRDefault="00E3346A" w:rsidP="00F87996">
            <w:pPr>
              <w:tabs>
                <w:tab w:val="left" w:pos="567"/>
              </w:tabs>
              <w:rPr>
                <w:sz w:val="18"/>
                <w:szCs w:val="18"/>
              </w:rPr>
            </w:pPr>
            <w:r w:rsidRPr="007E36DA">
              <w:rPr>
                <w:sz w:val="18"/>
                <w:szCs w:val="18"/>
              </w:rPr>
              <w:t xml:space="preserve">Συνέργεια και </w:t>
            </w:r>
            <w:r w:rsidR="00C20323">
              <w:rPr>
                <w:sz w:val="18"/>
                <w:szCs w:val="18"/>
              </w:rPr>
              <w:t>συμπληρωματικότητα της</w:t>
            </w:r>
            <w:r w:rsidRPr="007E36DA">
              <w:rPr>
                <w:sz w:val="18"/>
                <w:szCs w:val="18"/>
              </w:rPr>
              <w:t xml:space="preserve"> προτεινόμενης πράξης με </w:t>
            </w:r>
            <w:r w:rsidR="00BB0492" w:rsidRPr="007E36DA">
              <w:rPr>
                <w:sz w:val="18"/>
                <w:szCs w:val="18"/>
              </w:rPr>
              <w:t xml:space="preserve">αντίστοιχη δράση λειτουργίας της δομής του </w:t>
            </w:r>
            <w:r w:rsidR="00F87996" w:rsidRPr="007E36DA">
              <w:rPr>
                <w:sz w:val="18"/>
                <w:szCs w:val="18"/>
              </w:rPr>
              <w:t>στο πλαίσιο του Άξονα 5 του Επιχειρησιακού Προγράμματος</w:t>
            </w:r>
          </w:p>
        </w:tc>
        <w:tc>
          <w:tcPr>
            <w:tcW w:w="2090" w:type="dxa"/>
            <w:tcBorders>
              <w:top w:val="single" w:sz="4" w:space="0" w:color="auto"/>
              <w:left w:val="single" w:sz="4" w:space="0" w:color="auto"/>
              <w:bottom w:val="single" w:sz="4" w:space="0" w:color="auto"/>
              <w:right w:val="single" w:sz="4" w:space="0" w:color="auto"/>
            </w:tcBorders>
            <w:vAlign w:val="center"/>
          </w:tcPr>
          <w:p w:rsidR="00E3346A" w:rsidRPr="007E36DA" w:rsidRDefault="00E3346A"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E3346A" w:rsidRPr="007E36DA" w:rsidRDefault="00E3346A" w:rsidP="00425D81">
            <w:pPr>
              <w:spacing w:beforeLines="60" w:before="144" w:after="60"/>
              <w:jc w:val="right"/>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5 όπου είναι επαρκές  και το «δεν εφαρμόζεται».</w:t>
            </w:r>
          </w:p>
        </w:tc>
      </w:tr>
      <w:tr w:rsidR="00E35F9F" w:rsidRPr="007E36DA" w:rsidTr="009A651C">
        <w:tblPrEx>
          <w:tblBorders>
            <w:left w:val="single" w:sz="4" w:space="0" w:color="auto"/>
            <w:bottom w:val="double" w:sz="6" w:space="0" w:color="auto"/>
            <w:right w:val="double" w:sz="6" w:space="0" w:color="auto"/>
          </w:tblBorders>
        </w:tblPrEx>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E35F9F" w:rsidRPr="007E36DA" w:rsidRDefault="00E35F9F" w:rsidP="00425D81">
            <w:pPr>
              <w:spacing w:beforeLines="60" w:before="144" w:after="60"/>
              <w:ind w:left="4168"/>
              <w:jc w:val="center"/>
              <w:rPr>
                <w:rFonts w:cs="Tahoma"/>
                <w:color w:val="000000"/>
                <w:sz w:val="18"/>
                <w:szCs w:val="18"/>
              </w:rPr>
            </w:pPr>
          </w:p>
        </w:tc>
      </w:tr>
      <w:tr w:rsidR="0019243D" w:rsidRPr="007E36DA" w:rsidTr="00CD451B">
        <w:tblPrEx>
          <w:tblBorders>
            <w:left w:val="single" w:sz="4" w:space="0" w:color="auto"/>
            <w:bottom w:val="double" w:sz="6" w:space="0" w:color="auto"/>
            <w:right w:val="double" w:sz="6" w:space="0" w:color="auto"/>
          </w:tblBorders>
        </w:tblPrEx>
        <w:trPr>
          <w:trHeight w:val="685"/>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19243D" w:rsidRPr="007E36DA" w:rsidRDefault="0019243D"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bottom w:val="single" w:sz="4" w:space="0" w:color="auto"/>
              <w:right w:val="single" w:sz="4" w:space="0" w:color="auto"/>
            </w:tcBorders>
          </w:tcPr>
          <w:p w:rsidR="0019243D" w:rsidRPr="007E36DA" w:rsidRDefault="0019243D" w:rsidP="00425D81">
            <w:pPr>
              <w:spacing w:beforeLines="60" w:before="144" w:after="60"/>
              <w:rPr>
                <w:sz w:val="18"/>
                <w:szCs w:val="18"/>
              </w:rPr>
            </w:pPr>
            <w:r w:rsidRPr="007E36DA">
              <w:rPr>
                <w:sz w:val="18"/>
                <w:szCs w:val="18"/>
              </w:rPr>
              <w:t>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w:t>
            </w:r>
            <w:r w:rsidR="00AA184C" w:rsidRPr="00AA184C">
              <w:rPr>
                <w:sz w:val="18"/>
                <w:szCs w:val="18"/>
              </w:rPr>
              <w:t xml:space="preserve"> </w:t>
            </w:r>
            <w:r w:rsidRPr="007E36DA">
              <w:rPr>
                <w:rFonts w:cs="Tahoma"/>
                <w:color w:val="000000"/>
                <w:sz w:val="18"/>
                <w:szCs w:val="18"/>
              </w:rPr>
              <w:t>προδιαγραφές</w:t>
            </w:r>
            <w:r w:rsidRPr="007E36DA">
              <w:rPr>
                <w:sz w:val="18"/>
                <w:szCs w:val="18"/>
              </w:rPr>
              <w:t xml:space="preserve">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w:t>
            </w:r>
            <w:r w:rsidRPr="007E36DA">
              <w:rPr>
                <w:sz w:val="18"/>
                <w:szCs w:val="18"/>
              </w:rPr>
              <w:lastRenderedPageBreak/>
              <w:t xml:space="preserve">ολοκλήρωση των άλλων υποέργων δεν προσμετρούνται, αρκεί να υπάρχει τεκμηρίωση του κόστους αυτών. Δεν προσμετρούνται επίσης και άλλα υποστηρικτικά υποέργα, όπως ΟΚΩ κλπ. </w:t>
            </w:r>
          </w:p>
          <w:p w:rsidR="0019243D" w:rsidRPr="007E36DA" w:rsidRDefault="0019243D" w:rsidP="009A651C">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center"/>
              <w:rPr>
                <w:rFonts w:cs="Tahoma"/>
                <w:color w:val="000000"/>
                <w:sz w:val="18"/>
                <w:szCs w:val="18"/>
              </w:rPr>
            </w:pPr>
            <w:r w:rsidRPr="007E36DA">
              <w:rPr>
                <w:rFonts w:cs="Tahoma"/>
                <w:color w:val="000000"/>
                <w:sz w:val="18"/>
                <w:szCs w:val="18"/>
              </w:rPr>
              <w:lastRenderedPageBreak/>
              <w:t>0: Ανώριμη πρόταση, μη ύπαρξη μελετών/ φακέλου έργου/ αδειοδοτήσεων/ προδιαγραφών</w:t>
            </w:r>
          </w:p>
        </w:tc>
        <w:tc>
          <w:tcPr>
            <w:tcW w:w="1430" w:type="dxa"/>
            <w:vMerge w:val="restart"/>
            <w:tcBorders>
              <w:top w:val="single" w:sz="4" w:space="0" w:color="auto"/>
              <w:left w:val="single" w:sz="4" w:space="0" w:color="auto"/>
              <w:bottom w:val="single" w:sz="4" w:space="0" w:color="auto"/>
              <w:right w:val="single" w:sz="4" w:space="0" w:color="auto"/>
            </w:tcBorders>
            <w:noWrap/>
            <w:vAlign w:val="center"/>
          </w:tcPr>
          <w:p w:rsidR="00F53C0E" w:rsidRPr="007E36DA" w:rsidRDefault="00F53C0E" w:rsidP="00425D81">
            <w:pPr>
              <w:spacing w:beforeLines="60" w:before="144" w:after="60"/>
              <w:jc w:val="center"/>
              <w:rPr>
                <w:rFonts w:cs="Tahoma"/>
                <w:color w:val="000000"/>
                <w:sz w:val="18"/>
                <w:szCs w:val="18"/>
              </w:rPr>
            </w:pPr>
            <w:r w:rsidRPr="007E36DA">
              <w:rPr>
                <w:rFonts w:cs="Tahoma"/>
                <w:color w:val="000000"/>
                <w:sz w:val="18"/>
                <w:szCs w:val="18"/>
              </w:rPr>
              <w:t>Βαθμολόγηση από 0-10</w:t>
            </w:r>
          </w:p>
          <w:p w:rsidR="00F53C0E" w:rsidRPr="007E36DA" w:rsidRDefault="00F53C0E" w:rsidP="00425D81">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p w:rsidR="0019243D" w:rsidRPr="007E36DA" w:rsidRDefault="0019243D" w:rsidP="00425D81">
            <w:pPr>
              <w:spacing w:beforeLines="60" w:before="144" w:after="60"/>
              <w:jc w:val="center"/>
              <w:rPr>
                <w:rFonts w:cs="Tahoma"/>
                <w:color w:val="000000"/>
                <w:sz w:val="18"/>
                <w:szCs w:val="18"/>
              </w:rPr>
            </w:pPr>
          </w:p>
        </w:tc>
      </w:tr>
      <w:tr w:rsidR="0019243D" w:rsidRPr="007E36DA" w:rsidTr="00CD451B">
        <w:tblPrEx>
          <w:tblBorders>
            <w:left w:val="single" w:sz="4" w:space="0" w:color="auto"/>
            <w:bottom w:val="double" w:sz="6" w:space="0" w:color="auto"/>
            <w:right w:val="double" w:sz="6" w:space="0" w:color="auto"/>
          </w:tblBorders>
        </w:tblPrEx>
        <w:trPr>
          <w:trHeight w:val="685"/>
        </w:trPr>
        <w:tc>
          <w:tcPr>
            <w:tcW w:w="427"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19243D" w:rsidRPr="007E36DA" w:rsidRDefault="0019243D"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center"/>
              <w:rPr>
                <w:rFonts w:cs="Tahoma"/>
                <w:color w:val="000000"/>
                <w:sz w:val="18"/>
                <w:szCs w:val="18"/>
              </w:rPr>
            </w:pPr>
            <w:r w:rsidRPr="007E36DA">
              <w:rPr>
                <w:rFonts w:cs="Tahoma"/>
                <w:color w:val="000000"/>
                <w:sz w:val="18"/>
                <w:szCs w:val="18"/>
              </w:rPr>
              <w:t>2: Μέση Ωριμότητα, ύπαρξη μη εγκεκριμένων μελετών/  φακέλου έργου/ αδειοδοτήσεων/ προδιαγραφών</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19243D" w:rsidRPr="007E36DA" w:rsidRDefault="0019243D" w:rsidP="00425D81">
            <w:pPr>
              <w:spacing w:beforeLines="60" w:before="144" w:after="60"/>
              <w:jc w:val="right"/>
              <w:rPr>
                <w:rFonts w:cs="Tahoma"/>
                <w:color w:val="000000"/>
                <w:sz w:val="18"/>
                <w:szCs w:val="18"/>
              </w:rPr>
            </w:pPr>
          </w:p>
        </w:tc>
      </w:tr>
      <w:tr w:rsidR="0019243D" w:rsidRPr="007E36DA" w:rsidTr="00CD451B">
        <w:tblPrEx>
          <w:tblBorders>
            <w:left w:val="single" w:sz="4" w:space="0" w:color="auto"/>
            <w:bottom w:val="double" w:sz="6" w:space="0" w:color="auto"/>
            <w:right w:val="double" w:sz="6" w:space="0" w:color="auto"/>
          </w:tblBorders>
        </w:tblPrEx>
        <w:trPr>
          <w:trHeight w:val="685"/>
        </w:trPr>
        <w:tc>
          <w:tcPr>
            <w:tcW w:w="427"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19243D" w:rsidRPr="007E36DA" w:rsidRDefault="0019243D"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center"/>
              <w:rPr>
                <w:rFonts w:cs="Tahoma"/>
                <w:color w:val="000000"/>
                <w:sz w:val="18"/>
                <w:szCs w:val="18"/>
              </w:rPr>
            </w:pPr>
            <w:r w:rsidRPr="007E36DA">
              <w:rPr>
                <w:rFonts w:cs="Tahoma"/>
                <w:color w:val="000000"/>
                <w:sz w:val="18"/>
                <w:szCs w:val="18"/>
              </w:rPr>
              <w:t>4: Μέση Ωριμότητα, ύπαρξη εγκεκριμένων μελετών/  φακέλου έργου/ αδειοδοτήσεων/ προδιαγραφών αλλά απαιτούνται τροποποιήσεις/ διορθώσεις/ συμπληρώσεις</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19243D" w:rsidRPr="007E36DA" w:rsidRDefault="0019243D" w:rsidP="00425D81">
            <w:pPr>
              <w:spacing w:beforeLines="60" w:before="144" w:after="60"/>
              <w:jc w:val="right"/>
              <w:rPr>
                <w:rFonts w:cs="Tahoma"/>
                <w:color w:val="000000"/>
                <w:sz w:val="18"/>
                <w:szCs w:val="18"/>
              </w:rPr>
            </w:pPr>
          </w:p>
        </w:tc>
      </w:tr>
      <w:tr w:rsidR="0019243D" w:rsidRPr="007E36DA" w:rsidTr="00CD451B">
        <w:tblPrEx>
          <w:tblBorders>
            <w:left w:val="single" w:sz="4" w:space="0" w:color="auto"/>
            <w:bottom w:val="double" w:sz="6" w:space="0" w:color="auto"/>
            <w:right w:val="double" w:sz="6" w:space="0" w:color="auto"/>
          </w:tblBorders>
        </w:tblPrEx>
        <w:trPr>
          <w:trHeight w:val="685"/>
        </w:trPr>
        <w:tc>
          <w:tcPr>
            <w:tcW w:w="427"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19243D" w:rsidRPr="007E36DA" w:rsidRDefault="0019243D"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center"/>
              <w:rPr>
                <w:rFonts w:cs="Tahoma"/>
                <w:color w:val="000000"/>
                <w:sz w:val="18"/>
                <w:szCs w:val="18"/>
              </w:rPr>
            </w:pPr>
            <w:r w:rsidRPr="007E36DA">
              <w:rPr>
                <w:rFonts w:cs="Tahoma"/>
                <w:color w:val="000000"/>
                <w:sz w:val="18"/>
                <w:szCs w:val="18"/>
              </w:rPr>
              <w:t>6: Υψηλή Ωριμότητα, ύπαρξη εγκεκριμένων μελετών/  φακέλου έργου/ αδειοδοτήσεων/ προδιαγραφών</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19243D" w:rsidRPr="007E36DA" w:rsidRDefault="0019243D" w:rsidP="00425D81">
            <w:pPr>
              <w:spacing w:beforeLines="60" w:before="144" w:after="60"/>
              <w:jc w:val="right"/>
              <w:rPr>
                <w:rFonts w:cs="Tahoma"/>
                <w:color w:val="000000"/>
                <w:sz w:val="18"/>
                <w:szCs w:val="18"/>
              </w:rPr>
            </w:pPr>
          </w:p>
        </w:tc>
      </w:tr>
      <w:tr w:rsidR="0019243D" w:rsidRPr="007E36DA" w:rsidTr="00CD451B">
        <w:tblPrEx>
          <w:tblBorders>
            <w:left w:val="single" w:sz="4" w:space="0" w:color="auto"/>
            <w:bottom w:val="double" w:sz="6" w:space="0" w:color="auto"/>
            <w:right w:val="double" w:sz="6" w:space="0" w:color="auto"/>
          </w:tblBorders>
        </w:tblPrEx>
        <w:trPr>
          <w:trHeight w:val="685"/>
        </w:trPr>
        <w:tc>
          <w:tcPr>
            <w:tcW w:w="427"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19243D" w:rsidRPr="007E36DA" w:rsidRDefault="0019243D"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center"/>
              <w:rPr>
                <w:rFonts w:cs="Tahoma"/>
                <w:color w:val="000000"/>
                <w:sz w:val="18"/>
                <w:szCs w:val="18"/>
              </w:rPr>
            </w:pPr>
            <w:r w:rsidRPr="007E36DA">
              <w:rPr>
                <w:rFonts w:cs="Tahoma"/>
                <w:color w:val="000000"/>
                <w:sz w:val="18"/>
                <w:szCs w:val="18"/>
              </w:rPr>
              <w:t>8: Υψηλή Ωριμότητα, ύπαρξη εγκεκριμένων μελετών/  φακέλου έργου/ αδειοδοτήσεων/ προδιαγραφών/ τευχών δημοπράτησης</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19243D" w:rsidRPr="007E36DA" w:rsidRDefault="0019243D" w:rsidP="00425D81">
            <w:pPr>
              <w:spacing w:beforeLines="60" w:before="144" w:after="60"/>
              <w:jc w:val="right"/>
              <w:rPr>
                <w:rFonts w:cs="Tahoma"/>
                <w:color w:val="000000"/>
                <w:sz w:val="18"/>
                <w:szCs w:val="18"/>
              </w:rPr>
            </w:pPr>
          </w:p>
        </w:tc>
      </w:tr>
      <w:tr w:rsidR="0019243D" w:rsidRPr="007E36DA" w:rsidTr="00CD451B">
        <w:tblPrEx>
          <w:tblBorders>
            <w:left w:val="single" w:sz="4" w:space="0" w:color="auto"/>
            <w:bottom w:val="double" w:sz="6" w:space="0" w:color="auto"/>
            <w:right w:val="double" w:sz="6" w:space="0" w:color="auto"/>
          </w:tblBorders>
        </w:tblPrEx>
        <w:trPr>
          <w:trHeight w:val="685"/>
        </w:trPr>
        <w:tc>
          <w:tcPr>
            <w:tcW w:w="427"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19243D" w:rsidRPr="007E36DA" w:rsidRDefault="0019243D"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center"/>
              <w:rPr>
                <w:rFonts w:cs="Tahoma"/>
                <w:color w:val="000000"/>
                <w:sz w:val="18"/>
                <w:szCs w:val="18"/>
              </w:rPr>
            </w:pPr>
            <w:r w:rsidRPr="007E36DA">
              <w:rPr>
                <w:rFonts w:cs="Tahoma"/>
                <w:color w:val="000000"/>
                <w:sz w:val="18"/>
                <w:szCs w:val="18"/>
              </w:rPr>
              <w:t>10: Απόλυτη Ωριμότητα, ύπαρξη σύμβασης</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19243D" w:rsidRPr="007E36DA" w:rsidRDefault="0019243D" w:rsidP="00425D81">
            <w:pPr>
              <w:spacing w:beforeLines="60" w:before="144" w:after="60"/>
              <w:jc w:val="right"/>
              <w:rPr>
                <w:rFonts w:cs="Tahoma"/>
                <w:color w:val="000000"/>
                <w:sz w:val="18"/>
                <w:szCs w:val="18"/>
              </w:rPr>
            </w:pPr>
          </w:p>
        </w:tc>
      </w:tr>
      <w:tr w:rsidR="0019243D" w:rsidRPr="007E36DA" w:rsidTr="00CD451B">
        <w:tblPrEx>
          <w:tblBorders>
            <w:left w:val="single" w:sz="4" w:space="0" w:color="auto"/>
            <w:bottom w:val="double" w:sz="6" w:space="0" w:color="auto"/>
            <w:right w:val="double" w:sz="6" w:space="0" w:color="auto"/>
          </w:tblBorders>
        </w:tblPrEx>
        <w:trPr>
          <w:trHeight w:val="699"/>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bottom w:val="single" w:sz="4" w:space="0" w:color="auto"/>
              <w:right w:val="single" w:sz="4" w:space="0" w:color="auto"/>
            </w:tcBorders>
          </w:tcPr>
          <w:p w:rsidR="0019243D" w:rsidRPr="007E36DA" w:rsidRDefault="0019243D" w:rsidP="009A651C">
            <w:pPr>
              <w:tabs>
                <w:tab w:val="left" w:pos="567"/>
              </w:tabs>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κλπ). </w:t>
            </w:r>
          </w:p>
        </w:tc>
        <w:tc>
          <w:tcPr>
            <w:tcW w:w="2090" w:type="dxa"/>
            <w:tcBorders>
              <w:top w:val="single" w:sz="4" w:space="0" w:color="auto"/>
              <w:left w:val="single" w:sz="4" w:space="0" w:color="auto"/>
              <w:bottom w:val="single" w:sz="4" w:space="0" w:color="auto"/>
              <w:right w:val="single" w:sz="4" w:space="0" w:color="auto"/>
            </w:tcBorders>
            <w:vAlign w:val="center"/>
          </w:tcPr>
          <w:p w:rsidR="00F63E46" w:rsidRPr="007E36DA" w:rsidRDefault="00F63E46" w:rsidP="00425D81">
            <w:pPr>
              <w:spacing w:beforeLines="60" w:before="144" w:after="60"/>
              <w:jc w:val="center"/>
              <w:rPr>
                <w:rFonts w:cs="Tahoma"/>
                <w:color w:val="000000"/>
                <w:sz w:val="18"/>
                <w:szCs w:val="18"/>
              </w:rPr>
            </w:pPr>
            <w:r w:rsidRPr="007E36DA">
              <w:rPr>
                <w:rFonts w:cs="Tahoma"/>
                <w:color w:val="000000"/>
                <w:sz w:val="18"/>
                <w:szCs w:val="18"/>
              </w:rPr>
              <w:t>0</w:t>
            </w:r>
          </w:p>
          <w:p w:rsidR="0019243D" w:rsidRPr="007E36DA" w:rsidRDefault="0013069E" w:rsidP="00425D81">
            <w:pPr>
              <w:spacing w:beforeLines="60" w:before="144" w:after="60"/>
              <w:jc w:val="center"/>
              <w:rPr>
                <w:rFonts w:cs="Tahoma"/>
                <w:color w:val="000000"/>
                <w:sz w:val="18"/>
                <w:szCs w:val="18"/>
              </w:rPr>
            </w:pPr>
            <w:r w:rsidRPr="007E36DA">
              <w:rPr>
                <w:rFonts w:cs="Tahoma"/>
                <w:color w:val="000000"/>
                <w:sz w:val="18"/>
                <w:szCs w:val="18"/>
              </w:rPr>
              <w:t>Μη ύπαρξη απαιτούμενων εγκρίσεων</w:t>
            </w:r>
          </w:p>
        </w:tc>
        <w:tc>
          <w:tcPr>
            <w:tcW w:w="1430" w:type="dxa"/>
            <w:vMerge w:val="restart"/>
            <w:tcBorders>
              <w:top w:val="single" w:sz="4" w:space="0" w:color="auto"/>
              <w:left w:val="single" w:sz="4" w:space="0" w:color="auto"/>
              <w:bottom w:val="single" w:sz="4" w:space="0" w:color="auto"/>
              <w:right w:val="single" w:sz="4" w:space="0" w:color="auto"/>
            </w:tcBorders>
            <w:noWrap/>
            <w:vAlign w:val="bottom"/>
          </w:tcPr>
          <w:p w:rsidR="00F53C0E" w:rsidRPr="007E36DA" w:rsidRDefault="00F53C0E" w:rsidP="00425D81">
            <w:pPr>
              <w:spacing w:beforeLines="60" w:before="144" w:after="60"/>
              <w:jc w:val="center"/>
              <w:rPr>
                <w:rFonts w:cs="Tahoma"/>
                <w:color w:val="000000"/>
                <w:sz w:val="18"/>
                <w:szCs w:val="18"/>
              </w:rPr>
            </w:pPr>
            <w:r w:rsidRPr="007E36DA">
              <w:rPr>
                <w:rFonts w:cs="Tahoma"/>
                <w:color w:val="000000"/>
                <w:sz w:val="18"/>
                <w:szCs w:val="18"/>
              </w:rPr>
              <w:t>Βαθμολόγηση από 0-10</w:t>
            </w:r>
          </w:p>
          <w:p w:rsidR="0019243D" w:rsidRPr="007E36DA" w:rsidRDefault="00F53C0E" w:rsidP="00425D81">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tc>
      </w:tr>
      <w:tr w:rsidR="0019243D" w:rsidRPr="007E36DA" w:rsidTr="00CD451B">
        <w:tblPrEx>
          <w:tblBorders>
            <w:left w:val="single" w:sz="4" w:space="0" w:color="auto"/>
            <w:bottom w:val="double" w:sz="6" w:space="0" w:color="auto"/>
            <w:right w:val="double" w:sz="6" w:space="0" w:color="auto"/>
          </w:tblBorders>
        </w:tblPrEx>
        <w:trPr>
          <w:trHeight w:val="321"/>
        </w:trPr>
        <w:tc>
          <w:tcPr>
            <w:tcW w:w="427"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19243D" w:rsidRPr="007E36DA" w:rsidRDefault="0019243D" w:rsidP="009A651C">
            <w:pPr>
              <w:tabs>
                <w:tab w:val="left" w:pos="567"/>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13069E" w:rsidRPr="007E36DA" w:rsidRDefault="0013069E" w:rsidP="00425D81">
            <w:pPr>
              <w:spacing w:beforeLines="60" w:before="144" w:after="60"/>
              <w:jc w:val="center"/>
              <w:rPr>
                <w:rFonts w:cs="Tahoma"/>
                <w:color w:val="000000"/>
                <w:sz w:val="18"/>
                <w:szCs w:val="18"/>
              </w:rPr>
            </w:pPr>
            <w:r w:rsidRPr="007E36DA">
              <w:rPr>
                <w:rFonts w:cs="Tahoma"/>
                <w:color w:val="000000"/>
                <w:sz w:val="18"/>
                <w:szCs w:val="18"/>
              </w:rPr>
              <w:t>5</w:t>
            </w:r>
          </w:p>
          <w:p w:rsidR="0019243D" w:rsidRPr="007E36DA" w:rsidRDefault="0013069E" w:rsidP="00425D81">
            <w:pPr>
              <w:spacing w:beforeLines="60" w:before="144" w:after="60"/>
              <w:jc w:val="center"/>
              <w:rPr>
                <w:rFonts w:cs="Tahoma"/>
                <w:color w:val="000000"/>
                <w:sz w:val="18"/>
                <w:szCs w:val="18"/>
              </w:rPr>
            </w:pPr>
            <w:r w:rsidRPr="007E36DA">
              <w:rPr>
                <w:rFonts w:cs="Tahoma"/>
                <w:color w:val="000000"/>
                <w:sz w:val="18"/>
                <w:szCs w:val="18"/>
              </w:rPr>
              <w:t>Ελλείπεις εγκρίσεις</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19243D" w:rsidRPr="007E36DA" w:rsidRDefault="0019243D" w:rsidP="00425D81">
            <w:pPr>
              <w:spacing w:beforeLines="60" w:before="144" w:after="60"/>
              <w:jc w:val="right"/>
              <w:rPr>
                <w:rFonts w:cs="Tahoma"/>
                <w:color w:val="000000"/>
                <w:sz w:val="18"/>
                <w:szCs w:val="18"/>
              </w:rPr>
            </w:pPr>
          </w:p>
        </w:tc>
      </w:tr>
      <w:tr w:rsidR="0019243D" w:rsidRPr="007E36DA" w:rsidTr="00CD451B">
        <w:tblPrEx>
          <w:tblBorders>
            <w:left w:val="single" w:sz="4" w:space="0" w:color="auto"/>
            <w:bottom w:val="double" w:sz="6" w:space="0" w:color="auto"/>
            <w:right w:val="double" w:sz="6" w:space="0" w:color="auto"/>
          </w:tblBorders>
        </w:tblPrEx>
        <w:trPr>
          <w:trHeight w:val="642"/>
        </w:trPr>
        <w:tc>
          <w:tcPr>
            <w:tcW w:w="427" w:type="dxa"/>
            <w:vMerge/>
            <w:tcBorders>
              <w:top w:val="single" w:sz="4" w:space="0" w:color="auto"/>
              <w:left w:val="single" w:sz="4" w:space="0" w:color="auto"/>
              <w:bottom w:val="single" w:sz="4" w:space="0" w:color="auto"/>
              <w:right w:val="single" w:sz="4" w:space="0" w:color="auto"/>
            </w:tcBorders>
            <w:noWrap/>
            <w:vAlign w:val="center"/>
          </w:tcPr>
          <w:p w:rsidR="0019243D" w:rsidRPr="007E36DA" w:rsidRDefault="0019243D"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19243D" w:rsidRPr="007E36DA" w:rsidRDefault="0019243D" w:rsidP="00425D81">
            <w:pPr>
              <w:spacing w:beforeLines="60" w:before="144" w:after="60"/>
              <w:jc w:val="left"/>
              <w:rPr>
                <w:rFonts w:cs="Tahoma"/>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19243D" w:rsidRPr="007E36DA" w:rsidRDefault="0019243D" w:rsidP="009A651C">
            <w:pPr>
              <w:tabs>
                <w:tab w:val="left" w:pos="567"/>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13069E" w:rsidRPr="007E36DA" w:rsidRDefault="0013069E" w:rsidP="00425D81">
            <w:pPr>
              <w:spacing w:beforeLines="60" w:before="144" w:after="60"/>
              <w:jc w:val="center"/>
              <w:rPr>
                <w:rFonts w:cs="Tahoma"/>
                <w:color w:val="000000"/>
                <w:sz w:val="18"/>
                <w:szCs w:val="18"/>
              </w:rPr>
            </w:pPr>
            <w:r w:rsidRPr="007E36DA">
              <w:rPr>
                <w:rFonts w:cs="Tahoma"/>
                <w:color w:val="000000"/>
                <w:sz w:val="18"/>
                <w:szCs w:val="18"/>
              </w:rPr>
              <w:t>10</w:t>
            </w:r>
          </w:p>
          <w:p w:rsidR="0019243D" w:rsidRPr="007E36DA" w:rsidRDefault="0013069E" w:rsidP="00425D81">
            <w:pPr>
              <w:spacing w:beforeLines="60" w:before="144" w:after="60"/>
              <w:jc w:val="center"/>
              <w:rPr>
                <w:rFonts w:cs="Tahoma"/>
                <w:color w:val="000000"/>
                <w:sz w:val="18"/>
                <w:szCs w:val="18"/>
              </w:rPr>
            </w:pPr>
            <w:r w:rsidRPr="007E36DA">
              <w:rPr>
                <w:rFonts w:cs="Tahoma"/>
                <w:color w:val="000000"/>
                <w:sz w:val="18"/>
                <w:szCs w:val="18"/>
              </w:rPr>
              <w:t>Πλήρεις εγκρίσεις</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19243D" w:rsidRPr="007E36DA" w:rsidRDefault="0019243D" w:rsidP="00425D81">
            <w:pPr>
              <w:spacing w:beforeLines="60" w:before="144" w:after="60"/>
              <w:jc w:val="right"/>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E35F9F" w:rsidRPr="007E36DA" w:rsidTr="009A651C">
        <w:tblPrEx>
          <w:tblBorders>
            <w:left w:val="single" w:sz="4" w:space="0" w:color="auto"/>
            <w:bottom w:val="double" w:sz="6" w:space="0" w:color="auto"/>
            <w:right w:val="double" w:sz="6" w:space="0" w:color="auto"/>
          </w:tblBorders>
        </w:tblPrEx>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E35F9F" w:rsidRPr="007E36DA" w:rsidRDefault="00E35F9F" w:rsidP="00425D81">
            <w:pPr>
              <w:spacing w:beforeLines="60" w:before="144" w:after="60"/>
              <w:jc w:val="center"/>
              <w:rPr>
                <w:rFonts w:cs="Tahoma"/>
                <w:color w:val="000000"/>
                <w:sz w:val="18"/>
                <w:szCs w:val="18"/>
              </w:rPr>
            </w:pPr>
          </w:p>
        </w:tc>
      </w:tr>
      <w:tr w:rsidR="004B7930" w:rsidRPr="007E36DA" w:rsidTr="00CD451B">
        <w:tblPrEx>
          <w:tblBorders>
            <w:left w:val="single" w:sz="4" w:space="0" w:color="auto"/>
            <w:bottom w:val="double" w:sz="6" w:space="0" w:color="auto"/>
            <w:right w:val="double" w:sz="6" w:space="0" w:color="auto"/>
          </w:tblBorders>
        </w:tblPrEx>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4B7930" w:rsidRPr="007E36DA" w:rsidRDefault="004B7930"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4B7930" w:rsidRPr="007E36DA" w:rsidRDefault="004B7930" w:rsidP="00425D81">
            <w:pPr>
              <w:spacing w:beforeLines="60" w:before="144" w:after="60"/>
              <w:jc w:val="center"/>
              <w:rPr>
                <w:rFonts w:cs="Tahoma"/>
                <w:b/>
                <w:bCs/>
                <w:color w:val="000000"/>
                <w:sz w:val="18"/>
                <w:szCs w:val="18"/>
              </w:rPr>
            </w:pPr>
            <w:r w:rsidRPr="007E36DA">
              <w:rPr>
                <w:rFonts w:cs="Tahoma"/>
                <w:b/>
                <w:bCs/>
                <w:color w:val="000000"/>
                <w:sz w:val="18"/>
                <w:szCs w:val="18"/>
              </w:rPr>
              <w:t xml:space="preserve">Διοικητική, Επιχειρησιακή &amp; Χρηματοοικονομική ικανότητα </w:t>
            </w:r>
            <w:r w:rsidRPr="007E36DA">
              <w:rPr>
                <w:rFonts w:cs="Tahoma"/>
                <w:b/>
                <w:bCs/>
                <w:color w:val="000000"/>
                <w:sz w:val="18"/>
                <w:szCs w:val="18"/>
              </w:rPr>
              <w:lastRenderedPageBreak/>
              <w:t>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color w:val="000000"/>
                <w:sz w:val="18"/>
                <w:szCs w:val="18"/>
              </w:rPr>
            </w:pPr>
            <w:r w:rsidRPr="007E36DA">
              <w:rPr>
                <w:rFonts w:cs="Tahoma"/>
                <w:color w:val="000000"/>
                <w:sz w:val="18"/>
                <w:szCs w:val="18"/>
              </w:rPr>
              <w:lastRenderedPageBreak/>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4B7930" w:rsidRPr="007E36DA" w:rsidRDefault="004B7930" w:rsidP="00425D81">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4B7930" w:rsidRPr="007E36DA" w:rsidRDefault="004B7930" w:rsidP="00425D81">
            <w:pPr>
              <w:spacing w:beforeLines="60" w:before="144" w:after="60"/>
              <w:jc w:val="right"/>
              <w:rPr>
                <w:rFonts w:cs="Tahoma"/>
                <w:color w:val="000000"/>
                <w:sz w:val="18"/>
                <w:szCs w:val="18"/>
              </w:rPr>
            </w:pPr>
          </w:p>
        </w:tc>
      </w:tr>
      <w:tr w:rsidR="00327432" w:rsidRPr="007E36DA" w:rsidTr="00CD451B">
        <w:tblPrEx>
          <w:tblBorders>
            <w:left w:val="single" w:sz="4" w:space="0" w:color="auto"/>
            <w:bottom w:val="double" w:sz="6" w:space="0" w:color="auto"/>
            <w:right w:val="double" w:sz="6" w:space="0" w:color="auto"/>
          </w:tblBorders>
        </w:tblPrEx>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327432" w:rsidRPr="007E36DA" w:rsidRDefault="00327432"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327432" w:rsidRPr="007E36DA" w:rsidRDefault="00327432"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27432" w:rsidRPr="007E36DA" w:rsidRDefault="00327432" w:rsidP="00425D81">
            <w:pPr>
              <w:spacing w:beforeLines="60" w:before="144" w:after="60"/>
              <w:jc w:val="left"/>
              <w:rPr>
                <w:rFonts w:cs="Tahoma"/>
                <w:color w:val="000000"/>
                <w:sz w:val="18"/>
                <w:szCs w:val="18"/>
              </w:rPr>
            </w:pPr>
          </w:p>
        </w:tc>
        <w:tc>
          <w:tcPr>
            <w:tcW w:w="3850" w:type="dxa"/>
            <w:tcBorders>
              <w:top w:val="single" w:sz="4" w:space="0" w:color="auto"/>
              <w:left w:val="single" w:sz="4" w:space="0" w:color="auto"/>
              <w:bottom w:val="single" w:sz="4" w:space="0" w:color="auto"/>
              <w:right w:val="single" w:sz="4" w:space="0" w:color="auto"/>
            </w:tcBorders>
          </w:tcPr>
          <w:p w:rsidR="00327432" w:rsidRPr="007E36DA" w:rsidRDefault="00327432" w:rsidP="00425D81">
            <w:pPr>
              <w:spacing w:beforeLines="60" w:before="144" w:after="6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27432" w:rsidRPr="007E36DA" w:rsidRDefault="00327432" w:rsidP="00425D81">
            <w:pPr>
              <w:spacing w:beforeLines="60" w:before="144" w:after="60"/>
              <w:jc w:val="center"/>
              <w:rPr>
                <w:rFonts w:cs="Tahoma"/>
                <w:color w:val="000000"/>
                <w:sz w:val="18"/>
                <w:szCs w:val="18"/>
              </w:rPr>
            </w:pPr>
          </w:p>
        </w:tc>
        <w:tc>
          <w:tcPr>
            <w:tcW w:w="1430" w:type="dxa"/>
            <w:tcBorders>
              <w:top w:val="single" w:sz="4" w:space="0" w:color="auto"/>
              <w:left w:val="single" w:sz="4" w:space="0" w:color="auto"/>
              <w:bottom w:val="single" w:sz="4" w:space="0" w:color="auto"/>
              <w:right w:val="single" w:sz="4" w:space="0" w:color="auto"/>
            </w:tcBorders>
            <w:noWrap/>
            <w:vAlign w:val="bottom"/>
          </w:tcPr>
          <w:p w:rsidR="00327432" w:rsidRPr="007E36DA" w:rsidRDefault="00327432" w:rsidP="00425D81">
            <w:pPr>
              <w:spacing w:beforeLines="60" w:before="144" w:after="60"/>
              <w:jc w:val="right"/>
              <w:rPr>
                <w:rFonts w:cs="Tahoma"/>
                <w:color w:val="000000"/>
                <w:sz w:val="18"/>
                <w:szCs w:val="18"/>
              </w:rPr>
            </w:pPr>
          </w:p>
        </w:tc>
      </w:tr>
      <w:tr w:rsidR="004B7930" w:rsidRPr="007E36DA" w:rsidTr="00CD451B">
        <w:tblPrEx>
          <w:tblBorders>
            <w:left w:val="single" w:sz="4" w:space="0" w:color="auto"/>
            <w:bottom w:val="double" w:sz="6" w:space="0" w:color="auto"/>
            <w:right w:val="double" w:sz="6" w:space="0" w:color="auto"/>
          </w:tblBorders>
        </w:tblPrEx>
        <w:trPr>
          <w:cantSplit/>
          <w:trHeight w:val="355"/>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4B7930" w:rsidRPr="007E36DA" w:rsidRDefault="004B7930" w:rsidP="00425D81">
            <w:pPr>
              <w:spacing w:beforeLines="60" w:before="144" w:after="60"/>
              <w:jc w:val="center"/>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Borders>
              <w:top w:val="single" w:sz="4" w:space="0" w:color="auto"/>
              <w:left w:val="single" w:sz="4" w:space="0" w:color="auto"/>
              <w:bottom w:val="single" w:sz="4" w:space="0" w:color="auto"/>
              <w:right w:val="single" w:sz="4" w:space="0" w:color="auto"/>
            </w:tcBorders>
          </w:tcPr>
          <w:p w:rsidR="004B7930" w:rsidRPr="007E36DA" w:rsidRDefault="004B7930" w:rsidP="00425D81">
            <w:pPr>
              <w:spacing w:beforeLines="60" w:before="144" w:after="6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bottom w:val="single" w:sz="4" w:space="0" w:color="auto"/>
              <w:right w:val="single" w:sz="4" w:space="0" w:color="auto"/>
            </w:tcBorders>
            <w:vAlign w:val="center"/>
          </w:tcPr>
          <w:p w:rsidR="004B7930" w:rsidRPr="007E36DA" w:rsidRDefault="004B7930" w:rsidP="00903343">
            <w:pPr>
              <w:spacing w:before="0"/>
              <w:jc w:val="center"/>
              <w:rPr>
                <w:rFonts w:eastAsiaTheme="minorHAnsi"/>
                <w:color w:val="000000"/>
                <w:sz w:val="18"/>
                <w:szCs w:val="18"/>
                <w:lang w:val="en-US" w:eastAsia="en-US"/>
              </w:rPr>
            </w:pPr>
            <w:r w:rsidRPr="007E36DA">
              <w:rPr>
                <w:color w:val="000000"/>
                <w:sz w:val="18"/>
                <w:szCs w:val="18"/>
                <w:lang w:val="en-US"/>
              </w:rPr>
              <w:t>0</w:t>
            </w:r>
          </w:p>
          <w:p w:rsidR="004B7930" w:rsidRPr="007E36DA" w:rsidRDefault="004B7930" w:rsidP="00903343">
            <w:pPr>
              <w:spacing w:before="0"/>
              <w:jc w:val="center"/>
              <w:rPr>
                <w:rFonts w:eastAsiaTheme="minorHAnsi"/>
                <w:color w:val="000000"/>
                <w:sz w:val="18"/>
                <w:szCs w:val="18"/>
                <w:lang w:eastAsia="en-US"/>
              </w:rPr>
            </w:pPr>
            <w:r w:rsidRPr="007E36DA">
              <w:rPr>
                <w:color w:val="000000"/>
                <w:sz w:val="18"/>
                <w:szCs w:val="18"/>
              </w:rPr>
              <w:t>Ανεπαρκής</w:t>
            </w:r>
          </w:p>
        </w:tc>
        <w:tc>
          <w:tcPr>
            <w:tcW w:w="1430" w:type="dxa"/>
            <w:vMerge w:val="restart"/>
            <w:tcBorders>
              <w:top w:val="single" w:sz="4" w:space="0" w:color="auto"/>
              <w:left w:val="single" w:sz="4" w:space="0" w:color="auto"/>
              <w:bottom w:val="single" w:sz="4" w:space="0" w:color="auto"/>
              <w:right w:val="single" w:sz="4" w:space="0" w:color="auto"/>
            </w:tcBorders>
            <w:noWrap/>
            <w:vAlign w:val="bottom"/>
          </w:tcPr>
          <w:p w:rsidR="004B7930" w:rsidRPr="007E36DA" w:rsidRDefault="004B7930" w:rsidP="00425D81">
            <w:pPr>
              <w:spacing w:beforeLines="60" w:before="144" w:after="60"/>
              <w:jc w:val="center"/>
              <w:rPr>
                <w:color w:val="000000"/>
                <w:sz w:val="18"/>
                <w:szCs w:val="18"/>
              </w:rPr>
            </w:pPr>
            <w:r w:rsidRPr="007E36DA">
              <w:rPr>
                <w:color w:val="000000"/>
                <w:sz w:val="18"/>
                <w:szCs w:val="18"/>
              </w:rPr>
              <w:t>ΝΑΙ</w:t>
            </w:r>
          </w:p>
          <w:p w:rsidR="004B7930" w:rsidRPr="007E36DA" w:rsidRDefault="004B7930" w:rsidP="00425D81">
            <w:pPr>
              <w:spacing w:beforeLines="60" w:before="144" w:after="60"/>
              <w:jc w:val="center"/>
              <w:rPr>
                <w:rFonts w:cs="Tahoma"/>
                <w:color w:val="000000"/>
                <w:sz w:val="18"/>
                <w:szCs w:val="18"/>
              </w:rPr>
            </w:pPr>
            <w:r w:rsidRPr="007E36DA">
              <w:rPr>
                <w:color w:val="000000"/>
                <w:sz w:val="18"/>
                <w:szCs w:val="18"/>
              </w:rPr>
              <w:t>Εάν ο βαθμός είναι μεγαλύτερος ή ίσος του 5.</w:t>
            </w:r>
          </w:p>
        </w:tc>
      </w:tr>
      <w:tr w:rsidR="004B7930" w:rsidRPr="007E36DA" w:rsidTr="00CD451B">
        <w:tblPrEx>
          <w:tblBorders>
            <w:left w:val="single" w:sz="4" w:space="0" w:color="auto"/>
            <w:bottom w:val="double" w:sz="6" w:space="0" w:color="auto"/>
            <w:right w:val="double" w:sz="6" w:space="0" w:color="auto"/>
          </w:tblBorders>
        </w:tblPrEx>
        <w:trPr>
          <w:cantSplit/>
          <w:trHeight w:val="238"/>
        </w:trPr>
        <w:tc>
          <w:tcPr>
            <w:tcW w:w="427" w:type="dxa"/>
            <w:vMerge/>
            <w:tcBorders>
              <w:top w:val="single" w:sz="4" w:space="0" w:color="auto"/>
              <w:left w:val="single" w:sz="4" w:space="0" w:color="auto"/>
              <w:bottom w:val="single" w:sz="4" w:space="0" w:color="auto"/>
              <w:right w:val="single" w:sz="4" w:space="0" w:color="auto"/>
            </w:tcBorders>
            <w:noWrap/>
            <w:vAlign w:val="center"/>
          </w:tcPr>
          <w:p w:rsidR="004B7930" w:rsidRPr="007E36DA" w:rsidRDefault="004B7930"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4B7930" w:rsidRPr="007E36DA" w:rsidRDefault="004B7930" w:rsidP="00425D81">
            <w:pPr>
              <w:spacing w:beforeLines="60" w:before="144" w:after="6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4B7930" w:rsidRPr="007E36DA" w:rsidRDefault="004B7930" w:rsidP="00903343">
            <w:pPr>
              <w:spacing w:before="0"/>
              <w:jc w:val="center"/>
              <w:rPr>
                <w:rFonts w:eastAsiaTheme="minorHAnsi"/>
                <w:color w:val="000000"/>
                <w:sz w:val="18"/>
                <w:szCs w:val="18"/>
                <w:lang w:eastAsia="en-US"/>
              </w:rPr>
            </w:pPr>
            <w:r w:rsidRPr="007E36DA">
              <w:rPr>
                <w:color w:val="000000"/>
                <w:sz w:val="18"/>
                <w:szCs w:val="18"/>
              </w:rPr>
              <w:t>5</w:t>
            </w:r>
          </w:p>
          <w:p w:rsidR="004B7930" w:rsidRPr="007E36DA" w:rsidRDefault="004B7930" w:rsidP="00903343">
            <w:pPr>
              <w:spacing w:before="0"/>
              <w:jc w:val="center"/>
              <w:rPr>
                <w:rFonts w:eastAsiaTheme="minorHAnsi"/>
                <w:color w:val="000000"/>
                <w:sz w:val="18"/>
                <w:szCs w:val="18"/>
                <w:lang w:eastAsia="en-US"/>
              </w:rPr>
            </w:pPr>
            <w:r w:rsidRPr="007E36DA">
              <w:rPr>
                <w:color w:val="000000"/>
                <w:sz w:val="18"/>
                <w:szCs w:val="18"/>
              </w:rPr>
              <w:t>Επαρκής</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4B7930" w:rsidRPr="007E36DA" w:rsidRDefault="004B7930" w:rsidP="00425D81">
            <w:pPr>
              <w:spacing w:beforeLines="60" w:before="144" w:after="60"/>
              <w:jc w:val="right"/>
              <w:rPr>
                <w:rFonts w:cs="Tahoma"/>
                <w:color w:val="000000"/>
                <w:sz w:val="18"/>
                <w:szCs w:val="18"/>
              </w:rPr>
            </w:pPr>
          </w:p>
        </w:tc>
      </w:tr>
      <w:tr w:rsidR="004B7930" w:rsidRPr="007E36DA" w:rsidTr="00CD451B">
        <w:tblPrEx>
          <w:tblBorders>
            <w:left w:val="single" w:sz="4" w:space="0" w:color="auto"/>
            <w:bottom w:val="double" w:sz="6" w:space="0" w:color="auto"/>
            <w:right w:val="double" w:sz="6" w:space="0" w:color="auto"/>
          </w:tblBorders>
        </w:tblPrEx>
        <w:trPr>
          <w:cantSplit/>
          <w:trHeight w:val="279"/>
        </w:trPr>
        <w:tc>
          <w:tcPr>
            <w:tcW w:w="427" w:type="dxa"/>
            <w:vMerge/>
            <w:tcBorders>
              <w:top w:val="single" w:sz="4" w:space="0" w:color="auto"/>
              <w:left w:val="single" w:sz="4" w:space="0" w:color="auto"/>
              <w:bottom w:val="single" w:sz="4" w:space="0" w:color="auto"/>
              <w:right w:val="single" w:sz="4" w:space="0" w:color="auto"/>
            </w:tcBorders>
            <w:noWrap/>
            <w:vAlign w:val="center"/>
          </w:tcPr>
          <w:p w:rsidR="004B7930" w:rsidRPr="007E36DA" w:rsidRDefault="004B7930" w:rsidP="00425D81">
            <w:pPr>
              <w:spacing w:beforeLines="60" w:before="144" w:after="60"/>
              <w:jc w:val="center"/>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b/>
                <w:bCs/>
                <w:color w:val="000000"/>
                <w:sz w:val="18"/>
                <w:szCs w:val="18"/>
              </w:rPr>
            </w:pPr>
          </w:p>
        </w:tc>
        <w:tc>
          <w:tcPr>
            <w:tcW w:w="4510" w:type="dxa"/>
            <w:vMerge/>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color w:val="000000"/>
                <w:sz w:val="18"/>
                <w:szCs w:val="18"/>
              </w:rPr>
            </w:pPr>
          </w:p>
        </w:tc>
        <w:tc>
          <w:tcPr>
            <w:tcW w:w="3850" w:type="dxa"/>
            <w:vMerge/>
            <w:tcBorders>
              <w:top w:val="single" w:sz="4" w:space="0" w:color="auto"/>
              <w:left w:val="single" w:sz="4" w:space="0" w:color="auto"/>
              <w:bottom w:val="single" w:sz="4" w:space="0" w:color="auto"/>
              <w:right w:val="single" w:sz="4" w:space="0" w:color="auto"/>
            </w:tcBorders>
          </w:tcPr>
          <w:p w:rsidR="004B7930" w:rsidRPr="007E36DA" w:rsidRDefault="004B7930" w:rsidP="00425D81">
            <w:pPr>
              <w:spacing w:beforeLines="60" w:before="144" w:after="6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4B7930" w:rsidRPr="007E36DA" w:rsidRDefault="004B7930" w:rsidP="00903343">
            <w:pPr>
              <w:spacing w:before="0"/>
              <w:jc w:val="center"/>
              <w:rPr>
                <w:rFonts w:eastAsiaTheme="minorHAnsi"/>
                <w:color w:val="000000"/>
                <w:sz w:val="18"/>
                <w:szCs w:val="18"/>
                <w:lang w:eastAsia="en-US"/>
              </w:rPr>
            </w:pPr>
            <w:r w:rsidRPr="007E36DA">
              <w:rPr>
                <w:color w:val="000000"/>
                <w:sz w:val="18"/>
                <w:szCs w:val="18"/>
              </w:rPr>
              <w:t>10</w:t>
            </w:r>
          </w:p>
          <w:p w:rsidR="004B7930" w:rsidRPr="007E36DA" w:rsidRDefault="004B7930" w:rsidP="00903343">
            <w:pPr>
              <w:spacing w:before="0"/>
              <w:jc w:val="center"/>
              <w:rPr>
                <w:rFonts w:eastAsiaTheme="minorHAnsi"/>
                <w:color w:val="000000"/>
                <w:sz w:val="18"/>
                <w:szCs w:val="18"/>
                <w:lang w:eastAsia="en-US"/>
              </w:rPr>
            </w:pPr>
            <w:r w:rsidRPr="007E36DA">
              <w:rPr>
                <w:color w:val="000000"/>
                <w:sz w:val="18"/>
                <w:szCs w:val="18"/>
              </w:rPr>
              <w:t>Πλήρης ανταπόκριση</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4B7930" w:rsidRPr="007E36DA" w:rsidRDefault="004B7930" w:rsidP="00425D81">
            <w:pPr>
              <w:spacing w:beforeLines="60" w:before="144" w:after="60"/>
              <w:jc w:val="right"/>
              <w:rPr>
                <w:rFonts w:cs="Tahoma"/>
                <w:color w:val="000000"/>
                <w:sz w:val="18"/>
                <w:szCs w:val="18"/>
              </w:rPr>
            </w:pPr>
          </w:p>
        </w:tc>
      </w:tr>
      <w:tr w:rsidR="004B7930" w:rsidRPr="007E36DA" w:rsidTr="00CD451B">
        <w:tblPrEx>
          <w:tblBorders>
            <w:left w:val="single" w:sz="4" w:space="0" w:color="auto"/>
            <w:bottom w:val="double" w:sz="6" w:space="0" w:color="auto"/>
            <w:right w:val="double" w:sz="6" w:space="0" w:color="auto"/>
          </w:tblBorders>
        </w:tblPrEx>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4B7930" w:rsidRPr="007E36DA" w:rsidRDefault="004B7930"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4B7930" w:rsidRPr="007E36DA" w:rsidRDefault="004B7930" w:rsidP="00425D81">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4B7930" w:rsidRPr="007E36DA" w:rsidRDefault="004B7930"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4B7930" w:rsidRPr="007E36DA" w:rsidRDefault="004B7930" w:rsidP="00425D81">
            <w:pPr>
              <w:spacing w:beforeLines="60" w:before="144" w:after="60"/>
              <w:jc w:val="right"/>
              <w:rPr>
                <w:rFonts w:cs="Tahoma"/>
                <w:color w:val="000000"/>
                <w:sz w:val="18"/>
                <w:szCs w:val="18"/>
              </w:rPr>
            </w:pPr>
          </w:p>
        </w:tc>
      </w:tr>
      <w:tr w:rsidR="00E35F9F" w:rsidRPr="007E36DA" w:rsidTr="009A651C">
        <w:tblPrEx>
          <w:tblBorders>
            <w:left w:val="single" w:sz="4" w:space="0" w:color="auto"/>
            <w:bottom w:val="double" w:sz="6" w:space="0" w:color="auto"/>
            <w:right w:val="double" w:sz="6" w:space="0" w:color="auto"/>
          </w:tblBorders>
        </w:tblPrEx>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E35F9F" w:rsidRPr="007E36DA" w:rsidRDefault="00E35F9F"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tc>
      </w:tr>
    </w:tbl>
    <w:p w:rsidR="00173853" w:rsidRPr="007E36DA" w:rsidRDefault="00173853" w:rsidP="00173853">
      <w:pPr>
        <w:rPr>
          <w:sz w:val="18"/>
          <w:szCs w:val="18"/>
        </w:rPr>
      </w:pPr>
    </w:p>
    <w:sectPr w:rsidR="00173853" w:rsidRPr="007E36DA" w:rsidSect="00CD451B">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3F9B" w:rsidRDefault="005B3F9B" w:rsidP="00882E5E">
      <w:r>
        <w:separator/>
      </w:r>
    </w:p>
  </w:endnote>
  <w:endnote w:type="continuationSeparator" w:id="0">
    <w:p w:rsidR="005B3F9B" w:rsidRDefault="005B3F9B"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20323" w:rsidRDefault="00C20323">
        <w:pPr>
          <w:pStyle w:val="a5"/>
          <w:jc w:val="right"/>
        </w:pPr>
        <w:r>
          <w:t xml:space="preserve">Σελίδα | </w:t>
        </w:r>
        <w:r>
          <w:fldChar w:fldCharType="begin"/>
        </w:r>
        <w:r>
          <w:instrText xml:space="preserve"> PAGE   \* MERGEFORMAT </w:instrText>
        </w:r>
        <w:r>
          <w:fldChar w:fldCharType="separate"/>
        </w:r>
        <w:r w:rsidR="008336B8">
          <w:rPr>
            <w:noProof/>
          </w:rPr>
          <w:t>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3F9B" w:rsidRDefault="005B3F9B" w:rsidP="00882E5E">
      <w:r>
        <w:separator/>
      </w:r>
    </w:p>
  </w:footnote>
  <w:footnote w:type="continuationSeparator" w:id="0">
    <w:p w:rsidR="005B3F9B" w:rsidRDefault="005B3F9B"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EE3C50"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651B62"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9.1.2.1.</w:t>
    </w:r>
    <w:r>
      <w:rPr>
        <w:color w:val="0F243E" w:themeColor="text2" w:themeShade="80"/>
        <w:lang w:val="en-US"/>
      </w:rPr>
      <w:t>B</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A3EA8"/>
    <w:rsid w:val="001A450D"/>
    <w:rsid w:val="001A6847"/>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5A8"/>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3F9B"/>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4A9"/>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36B8"/>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451B"/>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C1C85CB-06B2-4684-A004-57C13ADFA2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23</Pages>
  <Words>7315</Words>
  <Characters>39503</Characters>
  <Application>Microsoft Office Word</Application>
  <DocSecurity>0</DocSecurity>
  <Lines>329</Lines>
  <Paragraphs>93</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46725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ΜΠΑΛΤΟΓΙΑΝΝΗΣ ΝΙΚΟΛΑΟΣ</cp:lastModifiedBy>
  <cp:revision>4</cp:revision>
  <cp:lastPrinted>2016-10-07T05:39:00Z</cp:lastPrinted>
  <dcterms:created xsi:type="dcterms:W3CDTF">2016-11-22T08:59:00Z</dcterms:created>
  <dcterms:modified xsi:type="dcterms:W3CDTF">2016-11-25T07:44:00Z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