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493074">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78625" cy="1176020"/>
                    <wp:effectExtent l="9525" t="14605" r="15875" b="9525"/>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862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093245" w:rsidRDefault="00093245">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3.7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eeO3QIAAEQGAAAOAAAAZHJzL2Uyb0RvYy54bWysVNtu2zAMfR+wfxD0ntrOzYZRp0jTZBiw&#10;S7Fu2LMiybYwWfIkJXY37N9HyUmargM6DPWDIepCHh7y8PKqbyTac2OFVgVOLmKMuKKaCVUV+Mvn&#10;zSjDyDqiGJFa8QLfc4uvFq9fXXZtzse61pJxg8CJsnnXFrh2rs2jyNKaN8Re6JYrOCy1aYgD01QR&#10;M6QD742MxnE8jzptWGs05dbC7s1wiBfBf1ly6j6WpeUOyQIDNhf+Jvy3/h8tLkleGdLWgh5gkP9A&#10;0RChIOjJ1Q1xBO2MeOKqEdRoq0t3QXUT6bIUlIccIJsk/iObu5q0POQC5Nj2RJN9Obf0w/7WIMGg&#10;dkCPIg3U6BOwRlQlOco8P11rc7h2194an6Ft32n6zSKlVzXc4ktjdFdzwgBV4u9Hjx54w8JTtO3e&#10;awbeyc7pQFVfmsY7BBJQHypyf6oI7x2isDlP02w+nmFE4SxJ0nk8DjWLSH583hrr3nDdIL8osAHw&#10;wT3Zv7POwyH58UqAr6VgGyFlMHyb8ZU0aE+gQQilXLkkPJe7BvAO+0nsv6FXYB86atg/Qgnd6t2E&#10;aPY8glSoA+TjFN4/F35bvWjoRjiQlhRNgbOzBHyp1oqFxndEyGENLEnlAfIgmoE6sHoHy7APFQkN&#10;/XO5mcXpdJKN0nQ2GU0n63h0nW1Wo+Uqmc/T9fXqep388skm07wWjHG1Dj7tUV/J9N/696D0QRkn&#10;hZ0AelR6Bzne1axDTPjqzyZZNsZggMQ9575siMgKZhN1BiOj3Vfh6iAs32zex6l6Q1H/VoVs5h0F&#10;yp6v/wlT6IYzuNETRoYbPRAM/B+5Dvrxkhmk5/ptD5G9jraa3YOSIIkgFxi7sKi1+YFRByOswPb7&#10;jhiOkXyrvBqzcZb5oRes6SwF7SDz6Gh7fkQUBWcHpgZj5YZZuWuNqGqINnSobZeg4o0I+npABml4&#10;A0ZVSOgwVv0sPLfDrYfhv/gNAAD//wMAUEsDBBQABgAIAAAAIQAx1oJ33AAAAAYBAAAPAAAAZHJz&#10;L2Rvd25yZXYueG1sTI9BT8MwDIXvSPyHyEjcWMLQxtY1ndAQB4Q4bCBxdRvTFhKnatKu8OvJuMDF&#10;etaz3vucbydnxUh9aD1ruJ4pEMSVNy3XGl5fHq5WIEJENmg9k4YvCrAtzs9yzIw/8p7GQ6xFCuGQ&#10;oYYmxi6TMlQNOQwz3xEn7933DmNa+1qaHo8p3Fk5V2opHbacGhrsaNdQ9XkYnIbdk3meeL9W1fh9&#10;35f4ePMx2DetLy+muw2ISFP8O4YTfkKHIjGVfmAThNWQHom/8+Sp5e0CRJnUajEHWeTyP37xAwAA&#10;//8DAFBLAQItABQABgAIAAAAIQC2gziS/gAAAOEBAAATAAAAAAAAAAAAAAAAAAAAAABbQ29udGVu&#10;dF9UeXBlc10ueG1sUEsBAi0AFAAGAAgAAAAhADj9If/WAAAAlAEAAAsAAAAAAAAAAAAAAAAALwEA&#10;AF9yZWxzLy5yZWxzUEsBAi0AFAAGAAgAAAAhAChl547dAgAARAYAAA4AAAAAAAAAAAAAAAAALgIA&#10;AGRycy9lMm9Eb2MueG1sUEsBAi0AFAAGAAgAAAAhADHWgnfcAAAABgEAAA8AAAAAAAAAAAAAAAAA&#10;NwUAAGRycy9kb3ducmV2LnhtbFBLBQYAAAAABAAEAPMAAABA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093245" w:rsidRDefault="00093245">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8790" cy="10692130"/>
                    <wp:effectExtent l="2540" t="0" r="2540" b="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8790" cy="1069213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093245" w:rsidRDefault="00093245">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093245" w:rsidRPr="00A64C8D" w:rsidRDefault="00093245">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093245" w:rsidRPr="00A64C8D" w:rsidRDefault="00093245">
                                  <w:pPr>
                                    <w:pStyle w:val="af7"/>
                                    <w:spacing w:line="360" w:lineRule="auto"/>
                                    <w:rPr>
                                      <w:color w:val="FFFFFF" w:themeColor="background1"/>
                                    </w:rPr>
                                  </w:pPr>
                                </w:p>
                                <w:p w:rsidR="00093245" w:rsidRDefault="00093245">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pt;margin-top:0;width:237.7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28XQQUAAJkYAAAOAAAAZHJzL2Uyb0RvYy54bWzsWVlv3DYQfi/Q/yDoXV7dF7IO7D2MAk4b&#10;ND2euRJXEiqJKsX1rlv0v3c41LXr2vGRuCmaPGxEiRzOfPzm45B+8/ZQldoN5W3B6rlunZm6RuuE&#10;pUWdzfWff1oboa61gtQpKVlN5/otbfW3599+82bfxNRmOStTyjUwUrfxvpnruRBNPJu1SU4r0p6x&#10;htbwcct4RQQ0eTZLOdmD9aqc2abpz/aMpw1nCW1beLtUH/VztL/d0kT8sN22VGjlXAffBP5y/N3I&#10;39n5GxJnnDR5kXRukGd4UZGihkkHU0siiLbjxR1TVZFw1rKtOEtYNWPbbZFQjAGiscyTaK442zUY&#10;Sxbvs2aACaA9wenZZpPvb95zrUjnuqtrNalgiXBWzZbQ7Jsshh5XvPnQvOcqPni8ZslvLXyenX6X&#10;7Ux11jb7dywFc2QnGEJz2PJKmoCgtQOuwO2wAvQgtAReOqYVBhEsVALfLNOPbMvpFinJYSXlwMCx&#10;I10bxyb5qhvtRpbVDfVCF8fNSKzmRV8731Rg2Bhi7FDwjlFwPjcKgeMC8GMwPRBuGPknoZB4hMDz&#10;AaNx1ASCwOzR+ygEkHHtSKr2ZaT6kJOGIldbSZkOTohBkepHyERSZyXVXAUp9upZ1SpKaTVb5NCL&#10;XnDO9jklKThlyf6wepMBstECIT/KsSDwYEFHnAZ0PRPeI8fuoETihrfiirJKkw9znYPrSGByc90K&#10;6czYRfK5ZWWRrouyxIYULroouXZDQHI2mYVDy10F2aDe+Z4JawR2SAyvJamxa09XlD5pASc6Ml7W&#10;clDN5GTKD/UGwgLP5DcZIMrOn5Flu+alHRlrPwwMd+16RhSYoWFa0WXkm27kLtd/Sd8sN86LNKX1&#10;dVHTXgIt93Fs6MRYiReKoLaf65Fnexj2kfdDYPdDEz4bmqoQsI+URTXXQ4C3B1hyaFWnCLYgRame&#10;Z8dBI9CAXP8/YomMkySTCtHGG5beAuE4A0JAgsGOBw8543/o2h52j7ne/r4jnOpa+V0NpI0sF/RH&#10;E9hwvcCGBp9+2Uy/kDoBU3Nd6Jp6XAi1Re0aXmQ5zKRYVLMLENNtgSQcvQK/ZQOSWfn62bM6uJvV&#10;kE4pbRNw+1p6jAAVCSlfM9l7UQxVcvXJbkVjrgMvVeL0m9ETc70hQsjs66ShFL8AEZDq2wxTFuTg&#10;WAFIktBaONhnqgLWhKV3ZIDEpGxyohIF+dy5PRhHrg5zbobJebYZxGeN/3Dm+8yp7missyHFrQsS&#10;Feo+ycHaSukhys4XJUCWLbdB6f9TFejBZQFsjhfgyPqnkaCphl+sPTNwndCAfcwxXGdlGpfhemFc&#10;LCzfD1aXi8uVdazhK1yW9uUyjptJv8aywXYgsB/ydK+lhdwVPScMbUj6AlJeoi0lVyNlBqeARHBQ&#10;OyZ+LUSOZYGUTFyM49T4p83xSTvA4JNS7tHdicB3iKgeX4DGIzgvVfmxmH0lxYdT3Gkd57+mtH+0&#10;SnYiD2V/qPfHGu2RZdxQVkFZ9nzRM6NVuApdw7X9leGay6VxsV64hr+2Am/pLBeL5UnG4m6izr9Q&#10;lTy36vrkUvfIHWgigJOcU8UwLAUWVVNF+zer0q+bAt6yvJBltFdZrKOGw8MTZFYcNge8ccCT3VjG&#10;Prq4dnwvkOdfVV1boR2GQ3ndt1R93bf+awU23G+cym3wqnLb3bDADYySVZXD8obGDUPwTh6dXdfH&#10;S6Kvkvvoo/+D1eVXyZ1ckjyI1P+1Dn+55Ha3uk++z3i+5G5efqeB1S7cf2MN393Vywv2aRuep39R&#10;OP8bAAD//wMAUEsDBBQABgAIAAAAIQCgMio53gAAAAYBAAAPAAAAZHJzL2Rvd25yZXYueG1sTI/B&#10;TsMwEETvSPyDtUjcqAOUNEnjVAgp4sKFtodyc5IlSWuvo9ht079n6QUuI61mNPM2X03WiBOOvnek&#10;4HEWgUCqXdNTq2C7KR8SED5oarRxhAou6GFV3N7kOmvcmT7xtA6t4BLymVbQhTBkUvq6Q6v9zA1I&#10;7H270erA59jKZtRnLrdGPkVRLK3uiRc6PeBbh/VhfbQK7G5f7sw2bb9Ks6ji/Sa9fLynSt3fTa9L&#10;EAGn8BeGX3xGh4KZKnekxgujgB8JV2VvvniZg6g4FCfPCcgil//xix8AAAD//wMAUEsBAi0AFAAG&#10;AAgAAAAhALaDOJL+AAAA4QEAABMAAAAAAAAAAAAAAAAAAAAAAFtDb250ZW50X1R5cGVzXS54bWxQ&#10;SwECLQAUAAYACAAAACEAOP0h/9YAAACUAQAACwAAAAAAAAAAAAAAAAAvAQAAX3JlbHMvLnJlbHNQ&#10;SwECLQAUAAYACAAAACEAUUNvF0EFAACZGAAADgAAAAAAAAAAAAAAAAAuAgAAZHJzL2Uyb0RvYy54&#10;bWxQSwECLQAUAAYACAAAACEAoDIqOd4AAAAGAQAADwAAAAAAAAAAAAAAAACb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093245" w:rsidRDefault="00093245">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093245" w:rsidRPr="00A64C8D" w:rsidRDefault="00093245">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093245" w:rsidRPr="00A64C8D" w:rsidRDefault="00093245">
                            <w:pPr>
                              <w:pStyle w:val="af7"/>
                              <w:spacing w:line="360" w:lineRule="auto"/>
                              <w:rPr>
                                <w:color w:val="FFFFFF" w:themeColor="background1"/>
                              </w:rPr>
                            </w:pPr>
                          </w:p>
                          <w:p w:rsidR="00093245" w:rsidRDefault="00093245">
                            <w:pPr>
                              <w:pStyle w:val="af7"/>
                              <w:spacing w:line="360" w:lineRule="auto"/>
                              <w:rPr>
                                <w:color w:val="FFFFFF" w:themeColor="background1"/>
                              </w:rPr>
                            </w:pPr>
                          </w:p>
                        </w:txbxContent>
                      </v:textbox>
                    </v:rect>
                    <w10:wrap anchorx="page" anchory="page"/>
                  </v:group>
                </w:pict>
              </mc:Fallback>
            </mc:AlternateContent>
          </w:r>
        </w:p>
        <w:p w:rsidR="007F7D72" w:rsidRDefault="00493074">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1430" t="6350" r="10160" b="825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093245" w:rsidRPr="0061489D" w:rsidRDefault="006C76AA" w:rsidP="0061489D">
                                <w:pPr>
                                  <w:spacing w:before="0"/>
                                  <w:rPr>
                                    <w:b/>
                                    <w:color w:val="17365D" w:themeColor="text2" w:themeShade="BF"/>
                                  </w:rPr>
                                </w:pPr>
                                <w:r>
                                  <w:rPr>
                                    <w:b/>
                                    <w:color w:val="17365D" w:themeColor="text2" w:themeShade="BF"/>
                                  </w:rPr>
                                  <w:t>Δεκέμβ</w:t>
                                </w:r>
                                <w:r w:rsidR="00093245">
                                  <w:rPr>
                                    <w:b/>
                                    <w:color w:val="17365D" w:themeColor="text2" w:themeShade="BF"/>
                                  </w:rPr>
                                  <w:t>ριος</w:t>
                                </w:r>
                                <w:r w:rsidR="00093245" w:rsidRPr="0061489D">
                                  <w:rPr>
                                    <w:b/>
                                    <w:color w:val="17365D" w:themeColor="text2" w:themeShade="BF"/>
                                  </w:rPr>
                                  <w:t xml:space="preserve"> 201</w:t>
                                </w:r>
                                <w:r w:rsidR="00093245">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093245" w:rsidRPr="0061489D" w:rsidRDefault="006C76AA" w:rsidP="0061489D">
                          <w:pPr>
                            <w:spacing w:before="0"/>
                            <w:rPr>
                              <w:b/>
                              <w:color w:val="17365D" w:themeColor="text2" w:themeShade="BF"/>
                            </w:rPr>
                          </w:pPr>
                          <w:r>
                            <w:rPr>
                              <w:b/>
                              <w:color w:val="17365D" w:themeColor="text2" w:themeShade="BF"/>
                            </w:rPr>
                            <w:t>Δεκέμβ</w:t>
                          </w:r>
                          <w:r w:rsidR="00093245">
                            <w:rPr>
                              <w:b/>
                              <w:color w:val="17365D" w:themeColor="text2" w:themeShade="BF"/>
                            </w:rPr>
                            <w:t>ριος</w:t>
                          </w:r>
                          <w:r w:rsidR="00093245" w:rsidRPr="0061489D">
                            <w:rPr>
                              <w:b/>
                              <w:color w:val="17365D" w:themeColor="text2" w:themeShade="BF"/>
                            </w:rPr>
                            <w:t xml:space="preserve"> 201</w:t>
                          </w:r>
                          <w:r w:rsidR="00093245">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493074"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517940587" w:history="1">
            <w:r w:rsidR="00493074" w:rsidRPr="00832AFA">
              <w:rPr>
                <w:rStyle w:val="-"/>
              </w:rPr>
              <w:t>Διαδικασία</w:t>
            </w:r>
            <w:r w:rsidR="00493074">
              <w:rPr>
                <w:webHidden/>
              </w:rPr>
              <w:tab/>
            </w:r>
            <w:r w:rsidR="00493074">
              <w:rPr>
                <w:webHidden/>
              </w:rPr>
              <w:fldChar w:fldCharType="begin"/>
            </w:r>
            <w:r w:rsidR="00493074">
              <w:rPr>
                <w:webHidden/>
              </w:rPr>
              <w:instrText xml:space="preserve"> PAGEREF _Toc517940587 \h </w:instrText>
            </w:r>
            <w:r w:rsidR="00493074">
              <w:rPr>
                <w:webHidden/>
              </w:rPr>
            </w:r>
            <w:r w:rsidR="00493074">
              <w:rPr>
                <w:webHidden/>
              </w:rPr>
              <w:fldChar w:fldCharType="separate"/>
            </w:r>
            <w:r w:rsidR="00493074">
              <w:rPr>
                <w:webHidden/>
              </w:rPr>
              <w:t>3</w:t>
            </w:r>
            <w:r w:rsidR="00493074">
              <w:rPr>
                <w:webHidden/>
              </w:rPr>
              <w:fldChar w:fldCharType="end"/>
            </w:r>
          </w:hyperlink>
        </w:p>
        <w:p w:rsidR="00493074" w:rsidRDefault="00493074">
          <w:pPr>
            <w:pStyle w:val="10"/>
            <w:rPr>
              <w:rFonts w:asciiTheme="minorHAnsi" w:eastAsiaTheme="minorEastAsia" w:hAnsiTheme="minorHAnsi" w:cstheme="minorBidi"/>
              <w:b w:val="0"/>
              <w:color w:val="auto"/>
              <w:sz w:val="22"/>
              <w:szCs w:val="22"/>
            </w:rPr>
          </w:pPr>
          <w:hyperlink w:anchor="_Toc517940588" w:history="1">
            <w:r w:rsidRPr="00832AFA">
              <w:rPr>
                <w:rStyle w:val="-"/>
              </w:rPr>
              <w:t>Μεθοδολογία αξιολόγησης</w:t>
            </w:r>
            <w:r>
              <w:rPr>
                <w:webHidden/>
              </w:rPr>
              <w:tab/>
            </w:r>
            <w:r>
              <w:rPr>
                <w:webHidden/>
              </w:rPr>
              <w:fldChar w:fldCharType="begin"/>
            </w:r>
            <w:r>
              <w:rPr>
                <w:webHidden/>
              </w:rPr>
              <w:instrText xml:space="preserve"> PAGEREF _Toc517940588 \h </w:instrText>
            </w:r>
            <w:r>
              <w:rPr>
                <w:webHidden/>
              </w:rPr>
            </w:r>
            <w:r>
              <w:rPr>
                <w:webHidden/>
              </w:rPr>
              <w:fldChar w:fldCharType="separate"/>
            </w:r>
            <w:r>
              <w:rPr>
                <w:webHidden/>
              </w:rPr>
              <w:t>4</w:t>
            </w:r>
            <w:r>
              <w:rPr>
                <w:webHidden/>
              </w:rPr>
              <w:fldChar w:fldCharType="end"/>
            </w:r>
          </w:hyperlink>
        </w:p>
        <w:p w:rsidR="00493074" w:rsidRDefault="00493074">
          <w:pPr>
            <w:pStyle w:val="21"/>
            <w:rPr>
              <w:rFonts w:asciiTheme="minorHAnsi" w:eastAsiaTheme="minorEastAsia" w:hAnsiTheme="minorHAnsi" w:cstheme="minorBidi"/>
              <w:b w:val="0"/>
              <w:color w:val="auto"/>
              <w:szCs w:val="22"/>
              <w:lang w:val="el-GR"/>
            </w:rPr>
          </w:pPr>
          <w:hyperlink w:anchor="_Toc517940589" w:history="1">
            <w:r w:rsidRPr="00832AFA">
              <w:rPr>
                <w:rStyle w:val="-"/>
              </w:rPr>
              <w:t>2.1.</w:t>
            </w:r>
            <w:r>
              <w:rPr>
                <w:rFonts w:asciiTheme="minorHAnsi" w:eastAsiaTheme="minorEastAsia" w:hAnsiTheme="minorHAnsi" w:cstheme="minorBidi"/>
                <w:b w:val="0"/>
                <w:color w:val="auto"/>
                <w:szCs w:val="22"/>
                <w:lang w:val="el-GR"/>
              </w:rPr>
              <w:tab/>
            </w:r>
            <w:r w:rsidRPr="00832AFA">
              <w:rPr>
                <w:rStyle w:val="-"/>
              </w:rPr>
              <w:t>Πράξεις πλην Κρατικών Ενισχύσεων</w:t>
            </w:r>
            <w:r>
              <w:rPr>
                <w:webHidden/>
              </w:rPr>
              <w:tab/>
            </w:r>
            <w:r>
              <w:rPr>
                <w:webHidden/>
              </w:rPr>
              <w:fldChar w:fldCharType="begin"/>
            </w:r>
            <w:r>
              <w:rPr>
                <w:webHidden/>
              </w:rPr>
              <w:instrText xml:space="preserve"> PAGEREF _Toc517940589 \h </w:instrText>
            </w:r>
            <w:r>
              <w:rPr>
                <w:webHidden/>
              </w:rPr>
            </w:r>
            <w:r>
              <w:rPr>
                <w:webHidden/>
              </w:rPr>
              <w:fldChar w:fldCharType="separate"/>
            </w:r>
            <w:r>
              <w:rPr>
                <w:webHidden/>
              </w:rPr>
              <w:t>4</w:t>
            </w:r>
            <w:r>
              <w:rPr>
                <w:webHidden/>
              </w:rPr>
              <w:fldChar w:fldCharType="end"/>
            </w:r>
          </w:hyperlink>
        </w:p>
        <w:p w:rsidR="00493074" w:rsidRDefault="00493074">
          <w:pPr>
            <w:pStyle w:val="21"/>
            <w:rPr>
              <w:rFonts w:asciiTheme="minorHAnsi" w:eastAsiaTheme="minorEastAsia" w:hAnsiTheme="minorHAnsi" w:cstheme="minorBidi"/>
              <w:b w:val="0"/>
              <w:color w:val="auto"/>
              <w:szCs w:val="22"/>
              <w:lang w:val="el-GR"/>
            </w:rPr>
          </w:pPr>
          <w:hyperlink w:anchor="_Toc517940590" w:history="1">
            <w:r w:rsidRPr="00832AFA">
              <w:rPr>
                <w:rStyle w:val="-"/>
              </w:rPr>
              <w:t>2.2.</w:t>
            </w:r>
            <w:r>
              <w:rPr>
                <w:rFonts w:asciiTheme="minorHAnsi" w:eastAsiaTheme="minorEastAsia" w:hAnsiTheme="minorHAnsi" w:cstheme="minorBidi"/>
                <w:b w:val="0"/>
                <w:color w:val="auto"/>
                <w:szCs w:val="22"/>
                <w:lang w:val="el-GR"/>
              </w:rPr>
              <w:tab/>
            </w:r>
            <w:r w:rsidRPr="00832AFA">
              <w:rPr>
                <w:rStyle w:val="-"/>
              </w:rPr>
              <w:t>Πράξεις Κρατικών Ενισχύσεων</w:t>
            </w:r>
            <w:r>
              <w:rPr>
                <w:webHidden/>
              </w:rPr>
              <w:tab/>
            </w:r>
            <w:r>
              <w:rPr>
                <w:webHidden/>
              </w:rPr>
              <w:fldChar w:fldCharType="begin"/>
            </w:r>
            <w:r>
              <w:rPr>
                <w:webHidden/>
              </w:rPr>
              <w:instrText xml:space="preserve"> PAGEREF _Toc517940590 \h </w:instrText>
            </w:r>
            <w:r>
              <w:rPr>
                <w:webHidden/>
              </w:rPr>
            </w:r>
            <w:r>
              <w:rPr>
                <w:webHidden/>
              </w:rPr>
              <w:fldChar w:fldCharType="separate"/>
            </w:r>
            <w:r>
              <w:rPr>
                <w:webHidden/>
              </w:rPr>
              <w:t>9</w:t>
            </w:r>
            <w:r>
              <w:rPr>
                <w:webHidden/>
              </w:rPr>
              <w:fldChar w:fldCharType="end"/>
            </w:r>
          </w:hyperlink>
        </w:p>
        <w:p w:rsidR="00493074" w:rsidRDefault="00493074">
          <w:pPr>
            <w:pStyle w:val="21"/>
            <w:rPr>
              <w:rFonts w:asciiTheme="minorHAnsi" w:eastAsiaTheme="minorEastAsia" w:hAnsiTheme="minorHAnsi" w:cstheme="minorBidi"/>
              <w:b w:val="0"/>
              <w:color w:val="auto"/>
              <w:szCs w:val="22"/>
              <w:lang w:val="el-GR"/>
            </w:rPr>
          </w:pPr>
          <w:hyperlink w:anchor="_Toc517940591" w:history="1">
            <w:r w:rsidRPr="00832AFA">
              <w:rPr>
                <w:rStyle w:val="-"/>
              </w:rPr>
              <w:t>2.3.</w:t>
            </w:r>
            <w:r>
              <w:rPr>
                <w:rFonts w:asciiTheme="minorHAnsi" w:eastAsiaTheme="minorEastAsia" w:hAnsiTheme="minorHAnsi" w:cstheme="minorBidi"/>
                <w:b w:val="0"/>
                <w:color w:val="auto"/>
                <w:szCs w:val="22"/>
                <w:lang w:val="el-GR"/>
              </w:rPr>
              <w:tab/>
            </w:r>
            <w:r w:rsidRPr="00832AFA">
              <w:rPr>
                <w:rStyle w:val="-"/>
              </w:rPr>
              <w:t>Ταμεία Χαρτοφυλακίου – Χρηματοδοτικά Μέσα</w:t>
            </w:r>
            <w:r>
              <w:rPr>
                <w:webHidden/>
              </w:rPr>
              <w:tab/>
            </w:r>
            <w:r>
              <w:rPr>
                <w:webHidden/>
              </w:rPr>
              <w:fldChar w:fldCharType="begin"/>
            </w:r>
            <w:r>
              <w:rPr>
                <w:webHidden/>
              </w:rPr>
              <w:instrText xml:space="preserve"> PAGEREF _Toc517940591 \h </w:instrText>
            </w:r>
            <w:r>
              <w:rPr>
                <w:webHidden/>
              </w:rPr>
            </w:r>
            <w:r>
              <w:rPr>
                <w:webHidden/>
              </w:rPr>
              <w:fldChar w:fldCharType="separate"/>
            </w:r>
            <w:r>
              <w:rPr>
                <w:webHidden/>
              </w:rPr>
              <w:t>11</w:t>
            </w:r>
            <w:r>
              <w:rPr>
                <w:webHidden/>
              </w:rPr>
              <w:fldChar w:fldCharType="end"/>
            </w:r>
          </w:hyperlink>
        </w:p>
        <w:p w:rsidR="00493074" w:rsidRDefault="00493074">
          <w:pPr>
            <w:pStyle w:val="21"/>
            <w:rPr>
              <w:rFonts w:asciiTheme="minorHAnsi" w:eastAsiaTheme="minorEastAsia" w:hAnsiTheme="minorHAnsi" w:cstheme="minorBidi"/>
              <w:b w:val="0"/>
              <w:color w:val="auto"/>
              <w:szCs w:val="22"/>
              <w:lang w:val="el-GR"/>
            </w:rPr>
          </w:pPr>
          <w:hyperlink w:anchor="_Toc517940592" w:history="1">
            <w:r w:rsidRPr="00832AFA">
              <w:rPr>
                <w:rStyle w:val="-"/>
              </w:rPr>
              <w:t>Δράση 2.3.1.1: Ανάπτυξη και χρήση ψηφιακών συστημάτων, προϊόντων και υπηρεσιών από τους Ο.Τ.Α.</w:t>
            </w:r>
            <w:r>
              <w:rPr>
                <w:webHidden/>
              </w:rPr>
              <w:tab/>
            </w:r>
            <w:r>
              <w:rPr>
                <w:webHidden/>
              </w:rPr>
              <w:fldChar w:fldCharType="begin"/>
            </w:r>
            <w:r>
              <w:rPr>
                <w:webHidden/>
              </w:rPr>
              <w:instrText xml:space="preserve"> PAGEREF _Toc517940592 \h </w:instrText>
            </w:r>
            <w:r>
              <w:rPr>
                <w:webHidden/>
              </w:rPr>
            </w:r>
            <w:r>
              <w:rPr>
                <w:webHidden/>
              </w:rPr>
              <w:fldChar w:fldCharType="separate"/>
            </w:r>
            <w:r>
              <w:rPr>
                <w:webHidden/>
              </w:rPr>
              <w:t>14</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bookmarkStart w:id="0" w:name="_GoBack"/>
      <w:bookmarkEnd w:id="0"/>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517940587"/>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517940588"/>
      <w:r w:rsidRPr="00280F98">
        <w:lastRenderedPageBreak/>
        <w:t>Μεθοδολογία αξιολόγησης</w:t>
      </w:r>
      <w:bookmarkEnd w:id="2"/>
      <w:bookmarkEnd w:id="3"/>
    </w:p>
    <w:p w:rsidR="00FD3197" w:rsidRDefault="00FD3197" w:rsidP="002D3AF0">
      <w:pPr>
        <w:pStyle w:val="a"/>
        <w:ind w:left="567" w:hanging="567"/>
      </w:pPr>
      <w:bookmarkStart w:id="4" w:name="_Toc517940589"/>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lastRenderedPageBreak/>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517940590"/>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6D49F9" w:rsidRPr="003D462D" w:rsidRDefault="00D31CD1" w:rsidP="006D49F9">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6D49F9">
        <w:rPr>
          <w:rFonts w:asciiTheme="minorHAnsi" w:hAnsiTheme="minorHAnsi" w:cs="Tahoma"/>
          <w:szCs w:val="22"/>
        </w:rPr>
        <w:t xml:space="preserve">Η αξιολόγηση κάθε </w:t>
      </w:r>
      <w:r w:rsidR="004642AF" w:rsidRPr="004642AF">
        <w:rPr>
          <w:rFonts w:asciiTheme="minorHAnsi" w:hAnsiTheme="minorHAnsi" w:cs="Tahoma"/>
          <w:szCs w:val="22"/>
        </w:rPr>
        <w:t>υποβαλλόμεν</w:t>
      </w:r>
      <w:r w:rsidR="006D49F9">
        <w:rPr>
          <w:rFonts w:asciiTheme="minorHAnsi" w:hAnsiTheme="minorHAnsi" w:cs="Tahoma"/>
          <w:szCs w:val="22"/>
        </w:rPr>
        <w:t>ου</w:t>
      </w:r>
      <w:r w:rsidR="004642AF" w:rsidRPr="004642AF">
        <w:rPr>
          <w:rFonts w:asciiTheme="minorHAnsi" w:hAnsiTheme="minorHAnsi" w:cs="Tahoma"/>
          <w:szCs w:val="22"/>
        </w:rPr>
        <w:t xml:space="preserve"> επενδυτικ</w:t>
      </w:r>
      <w:r w:rsidR="006D49F9">
        <w:rPr>
          <w:rFonts w:asciiTheme="minorHAnsi" w:hAnsiTheme="minorHAnsi" w:cs="Tahoma"/>
          <w:szCs w:val="22"/>
        </w:rPr>
        <w:t>ού</w:t>
      </w:r>
      <w:r w:rsidR="004642AF" w:rsidRPr="004642AF">
        <w:rPr>
          <w:rFonts w:asciiTheme="minorHAnsi" w:hAnsiTheme="minorHAnsi" w:cs="Tahoma"/>
          <w:szCs w:val="22"/>
        </w:rPr>
        <w:t xml:space="preserve"> σχεδί</w:t>
      </w:r>
      <w:r w:rsidR="006D49F9">
        <w:rPr>
          <w:rFonts w:asciiTheme="minorHAnsi" w:hAnsiTheme="minorHAnsi" w:cs="Tahoma"/>
          <w:szCs w:val="22"/>
        </w:rPr>
        <w:t>ου</w:t>
      </w:r>
      <w:r w:rsidR="004642AF" w:rsidRPr="004642AF">
        <w:rPr>
          <w:rFonts w:asciiTheme="minorHAnsi" w:hAnsiTheme="minorHAnsi" w:cs="Tahoma"/>
          <w:szCs w:val="22"/>
        </w:rPr>
        <w:t xml:space="preserve"> διενεργ</w:t>
      </w:r>
      <w:r w:rsidR="006D49F9">
        <w:rPr>
          <w:rFonts w:asciiTheme="minorHAnsi" w:hAnsiTheme="minorHAnsi" w:cs="Tahoma"/>
          <w:szCs w:val="22"/>
        </w:rPr>
        <w:t xml:space="preserve">είται </w:t>
      </w:r>
      <w:r w:rsidR="004642AF" w:rsidRPr="004642AF">
        <w:rPr>
          <w:rFonts w:asciiTheme="minorHAnsi" w:hAnsiTheme="minorHAnsi" w:cs="Tahoma"/>
          <w:szCs w:val="22"/>
        </w:rPr>
        <w:t xml:space="preserve">από </w:t>
      </w:r>
      <w:r w:rsidR="006D49F9">
        <w:rPr>
          <w:rFonts w:asciiTheme="minorHAnsi" w:hAnsiTheme="minorHAnsi" w:cs="Tahoma"/>
          <w:szCs w:val="22"/>
        </w:rPr>
        <w:t>έναν(1</w:t>
      </w:r>
      <w:r w:rsidR="004642AF" w:rsidRPr="004642AF">
        <w:rPr>
          <w:rFonts w:asciiTheme="minorHAnsi" w:hAnsiTheme="minorHAnsi" w:cs="Tahoma"/>
          <w:szCs w:val="22"/>
        </w:rPr>
        <w:t>) αξιολογητ</w:t>
      </w:r>
      <w:r w:rsidR="006D49F9">
        <w:rPr>
          <w:rFonts w:asciiTheme="minorHAnsi" w:hAnsiTheme="minorHAnsi" w:cs="Tahoma"/>
          <w:szCs w:val="22"/>
        </w:rPr>
        <w:t>ή</w:t>
      </w:r>
      <w:r w:rsidR="004642AF" w:rsidRPr="004642AF">
        <w:rPr>
          <w:rFonts w:asciiTheme="minorHAnsi" w:hAnsiTheme="minorHAnsi" w:cs="Tahoma"/>
          <w:szCs w:val="22"/>
        </w:rPr>
        <w:t>, ο οποίο</w:t>
      </w:r>
      <w:r w:rsidR="006D49F9">
        <w:rPr>
          <w:rFonts w:asciiTheme="minorHAnsi" w:hAnsiTheme="minorHAnsi" w:cs="Tahoma"/>
          <w:szCs w:val="22"/>
        </w:rPr>
        <w:t>ς</w:t>
      </w:r>
      <w:r w:rsidR="004642AF" w:rsidRPr="004642AF">
        <w:rPr>
          <w:rFonts w:asciiTheme="minorHAnsi" w:hAnsiTheme="minorHAnsi" w:cs="Tahoma"/>
          <w:szCs w:val="22"/>
        </w:rPr>
        <w:t xml:space="preserve"> επιλέγ</w:t>
      </w:r>
      <w:r w:rsidR="006D49F9">
        <w:rPr>
          <w:rFonts w:asciiTheme="minorHAnsi" w:hAnsiTheme="minorHAnsi" w:cs="Tahoma"/>
          <w:szCs w:val="22"/>
        </w:rPr>
        <w:t>ε</w:t>
      </w:r>
      <w:r w:rsidR="004642AF" w:rsidRPr="004642AF">
        <w:rPr>
          <w:rFonts w:asciiTheme="minorHAnsi" w:hAnsiTheme="minorHAnsi" w:cs="Tahoma"/>
          <w:szCs w:val="22"/>
        </w:rPr>
        <w:t xml:space="preserve">ται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w:t>
      </w:r>
      <w:r w:rsidR="006D49F9">
        <w:rPr>
          <w:rFonts w:asciiTheme="minorHAnsi" w:hAnsiTheme="minorHAnsi" w:cs="Tahoma"/>
          <w:szCs w:val="22"/>
        </w:rPr>
        <w:t>ει</w:t>
      </w:r>
      <w:r w:rsidR="004642AF" w:rsidRPr="004642AF">
        <w:rPr>
          <w:rFonts w:asciiTheme="minorHAnsi" w:hAnsiTheme="minorHAnsi" w:cs="Tahoma"/>
          <w:szCs w:val="22"/>
        </w:rPr>
        <w:t xml:space="preserve"> </w:t>
      </w:r>
      <w:r w:rsidR="006D49F9">
        <w:rPr>
          <w:rFonts w:asciiTheme="minorHAnsi" w:hAnsiTheme="minorHAnsi" w:cs="Tahoma"/>
          <w:szCs w:val="22"/>
        </w:rPr>
        <w:t xml:space="preserve">διαθέτει </w:t>
      </w:r>
      <w:r w:rsidR="006D49F9" w:rsidRPr="006D49F9">
        <w:rPr>
          <w:rFonts w:asciiTheme="minorHAnsi" w:hAnsiTheme="minorHAnsi" w:cs="Tahoma"/>
          <w:szCs w:val="22"/>
        </w:rPr>
        <w:t>εμπειρία σχετική με το περιεχόμενο της πρόσκλησης.</w:t>
      </w:r>
      <w:r w:rsidR="006D49F9" w:rsidRPr="003D462D">
        <w:rPr>
          <w:szCs w:val="22"/>
        </w:rPr>
        <w:t xml:space="preserve"> </w:t>
      </w:r>
    </w:p>
    <w:p w:rsidR="004642AF" w:rsidRDefault="006D49F9" w:rsidP="006D49F9">
      <w:pPr>
        <w:spacing w:after="120"/>
        <w:rPr>
          <w:rFonts w:asciiTheme="minorHAnsi" w:hAnsiTheme="minorHAnsi" w:cs="Tahoma"/>
          <w:szCs w:val="22"/>
        </w:rPr>
      </w:pPr>
      <w:r w:rsidRPr="006D49F9">
        <w:rPr>
          <w:rFonts w:asciiTheme="minorHAnsi" w:hAnsiTheme="minorHAnsi" w:cs="Tahoma"/>
          <w:szCs w:val="22"/>
        </w:rPr>
        <w:t>Οι αξιολογητές του Μητρώου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w:t>
      </w:r>
      <w:r w:rsidR="004642AF" w:rsidRPr="004642AF">
        <w:rPr>
          <w:rFonts w:asciiTheme="minorHAnsi" w:hAnsiTheme="minorHAnsi" w:cs="Tahoma"/>
          <w:szCs w:val="22"/>
        </w:rPr>
        <w:t xml:space="preserve">.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1A44FE" w:rsidRPr="001A44FE" w:rsidRDefault="001A44FE" w:rsidP="001A44FE">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Γνωμοδοτική Επιτροπή.</w:t>
      </w:r>
      <w:r>
        <w:rPr>
          <w:rFonts w:asciiTheme="minorHAnsi" w:hAnsiTheme="minorHAnsi" w:cs="Tahoma"/>
          <w:szCs w:val="22"/>
        </w:rPr>
        <w:t xml:space="preserve"> </w:t>
      </w:r>
      <w:r w:rsidRPr="001A44FE">
        <w:rPr>
          <w:rFonts w:asciiTheme="minorHAnsi" w:hAnsiTheme="minorHAnsi" w:cs="Tahoma"/>
          <w:szCs w:val="22"/>
        </w:rPr>
        <w:t xml:space="preserve">Μέλη της Γνωμοδοτικής Επιτροπής δύναται να αποτελούν κατάλληλα στελέχη της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οι αρμοδιότητες, θα ορίζονται τα μέλη της και ότι άλλο απαιτείται.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1A44FE" w:rsidRPr="001A44FE" w:rsidRDefault="001A44FE" w:rsidP="001A44FE">
      <w:pPr>
        <w:spacing w:after="120"/>
        <w:rPr>
          <w:rFonts w:asciiTheme="minorHAnsi" w:hAnsiTheme="minorHAnsi" w:cs="Tahoma"/>
          <w:szCs w:val="22"/>
        </w:rPr>
      </w:pPr>
      <w:r>
        <w:rPr>
          <w:rFonts w:asciiTheme="minorHAnsi" w:hAnsiTheme="minorHAnsi" w:cs="Tahoma"/>
          <w:szCs w:val="22"/>
        </w:rPr>
        <w:t>Οι Αξιολογητές και τ</w:t>
      </w:r>
      <w:r w:rsidRPr="001A44FE">
        <w:rPr>
          <w:rFonts w:asciiTheme="minorHAnsi" w:hAnsiTheme="minorHAnsi" w:cs="Tahoma"/>
          <w:szCs w:val="22"/>
        </w:rPr>
        <w:t>α μέλη της Γνωμοδοτικής Επιτροπής δε θα μπορούν να ασχοληθούν με την παρακολούθηση και την παραλαβή των αποτελεσμάτων των έργων.</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AC74E8" w:rsidRDefault="004642AF" w:rsidP="00AC74E8">
      <w:pPr>
        <w:spacing w:after="120"/>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w:t>
      </w:r>
    </w:p>
    <w:p w:rsidR="004642AF" w:rsidRPr="00AC74E8" w:rsidRDefault="00AC74E8" w:rsidP="00AC74E8">
      <w:pPr>
        <w:spacing w:after="120"/>
        <w:rPr>
          <w:rFonts w:asciiTheme="minorHAnsi" w:hAnsiTheme="minorHAnsi" w:cs="Tahoma"/>
          <w:szCs w:val="22"/>
        </w:rPr>
      </w:pPr>
      <w:r>
        <w:rPr>
          <w:rFonts w:asciiTheme="minorHAnsi" w:hAnsiTheme="minorHAnsi" w:cs="Tahoma"/>
          <w:szCs w:val="22"/>
        </w:rPr>
        <w:t>Στο Β στάδιο η</w:t>
      </w:r>
      <w:r w:rsidR="004642AF" w:rsidRPr="004642AF">
        <w:rPr>
          <w:rFonts w:asciiTheme="minorHAnsi" w:hAnsiTheme="minorHAnsi" w:cs="Tahoma"/>
          <w:szCs w:val="22"/>
        </w:rPr>
        <w:t xml:space="preserve">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w:t>
      </w:r>
      <w:r>
        <w:rPr>
          <w:rFonts w:asciiTheme="minorHAnsi" w:hAnsiTheme="minorHAnsi" w:cs="Tahoma"/>
          <w:szCs w:val="22"/>
        </w:rPr>
        <w:t xml:space="preserve">της </w:t>
      </w:r>
      <w:r w:rsidRPr="00AC74E8">
        <w:rPr>
          <w:rFonts w:asciiTheme="minorHAnsi" w:hAnsiTheme="minorHAnsi" w:cs="Tahoma"/>
          <w:szCs w:val="22"/>
        </w:rPr>
        <w:t>και πρέπει να τηρεί ελάχιστο συνολικό αποτέλεσμα.</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lastRenderedPageBreak/>
        <w:t>Οι αξιολογητές και η Γνωμοδοτική Επιτροπή δύναται να ζητήσουν διευκρινιστικά στοιχεία κατά τη διαδικασία της αξιολόγησης. Με τον όρο «διευκρινίσεις» εννοούνται τα στοιχεία που ζητούνται με σκοπό την αποσαφήνιση των υποβληθέντων στοιχείων και την καλύτερη κατανόηση του περιεχομένου της πρότασης.</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 xml:space="preserve">Η Γνωμοδοτική Επιτροπή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Η ΕΥΔ ΠΗ 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w:t>
      </w:r>
      <w:r w:rsidR="00BB42DF" w:rsidRPr="003D462D">
        <w:rPr>
          <w:rFonts w:cs="Tahoma"/>
          <w:szCs w:val="22"/>
        </w:rPr>
        <w:t xml:space="preserve">μετά τη σχετική εισήγηση </w:t>
      </w:r>
      <w:r w:rsidRPr="00D31661">
        <w:rPr>
          <w:rFonts w:asciiTheme="minorHAnsi" w:hAnsiTheme="minorHAnsi" w:cs="Tahoma"/>
          <w:szCs w:val="22"/>
        </w:rPr>
        <w:t xml:space="preserve">να εκδοθεί απόφαση του Περιφερειάρχη Ηπείρου με τα αποτελέσματα της αξιολόγησης και τον </w:t>
      </w:r>
      <w:r w:rsidR="00BB42DF">
        <w:rPr>
          <w:rFonts w:cs="Tahoma"/>
          <w:szCs w:val="22"/>
        </w:rPr>
        <w:t>οριστικό</w:t>
      </w:r>
      <w:r w:rsidR="00BB42DF" w:rsidRPr="00A177F8">
        <w:rPr>
          <w:rFonts w:cs="Tahoma"/>
          <w:szCs w:val="22"/>
        </w:rPr>
        <w:t xml:space="preserve"> </w:t>
      </w:r>
      <w:r w:rsidRPr="00D31661">
        <w:rPr>
          <w:rFonts w:asciiTheme="minorHAnsi" w:hAnsiTheme="minorHAnsi" w:cs="Tahoma"/>
          <w:szCs w:val="22"/>
        </w:rPr>
        <w:t xml:space="preserve">κατάλογο δυνητικών δικαιούχων. Η απόφαση του Περιφερειάρχη δημοσιοποιείται στην ιστοσελίδα της Περιφέρειας.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Η Γνωμοδοτική Επιτροπή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lastRenderedPageBreak/>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Default="006158BF" w:rsidP="00651755">
      <w:pPr>
        <w:tabs>
          <w:tab w:val="num" w:pos="360"/>
        </w:tabs>
        <w:spacing w:after="120" w:line="280" w:lineRule="exact"/>
        <w:rPr>
          <w:rFonts w:asciiTheme="minorHAnsi" w:hAnsiTheme="minorHAnsi" w:cs="Tahoma"/>
          <w:szCs w:val="22"/>
        </w:rPr>
      </w:pPr>
    </w:p>
    <w:p w:rsidR="006158BF" w:rsidRPr="006158BF" w:rsidRDefault="006158BF" w:rsidP="006158BF">
      <w:pPr>
        <w:pStyle w:val="a"/>
        <w:ind w:left="426"/>
      </w:pPr>
      <w:bookmarkStart w:id="18" w:name="_Toc517940591"/>
      <w:r>
        <w:t>Ταμεία Χαρτοφυλακίου – Χρηματοδοτικά Μέσα</w:t>
      </w:r>
      <w:bookmarkEnd w:id="18"/>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Α΄: Έλεγχος πληρότητας και επιλεξιμότητας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ΣΤΑΔΙΟ Α΄: Έλεγχος πληρότητας και επιλεξιμότητας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467AC3">
      <w:pPr>
        <w:numPr>
          <w:ilvl w:val="0"/>
          <w:numId w:val="41"/>
        </w:numPr>
        <w:spacing w:before="0"/>
        <w:ind w:left="714" w:hanging="357"/>
        <w:rPr>
          <w:rStyle w:val="af6"/>
          <w:rFonts w:asciiTheme="minorHAnsi" w:hAnsiTheme="minorHAnsi"/>
          <w:b w:val="0"/>
        </w:rPr>
      </w:pPr>
      <w:r w:rsidRPr="004A13D8">
        <w:rPr>
          <w:rStyle w:val="af6"/>
          <w:rFonts w:asciiTheme="minorHAnsi" w:hAnsiTheme="minorHAnsi"/>
          <w:b w:val="0"/>
        </w:rPr>
        <w:t>Η ημερομηνία υποβολής της αίτησης χρηματοδότησης είναι εντός της προθεσμίας που τίθεται στην πρόσκληση.</w:t>
      </w:r>
    </w:p>
    <w:p w:rsidR="00CF79C8" w:rsidRPr="004A13D8" w:rsidRDefault="00CF79C8" w:rsidP="00467AC3">
      <w:pPr>
        <w:numPr>
          <w:ilvl w:val="0"/>
          <w:numId w:val="41"/>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467AC3">
      <w:pPr>
        <w:numPr>
          <w:ilvl w:val="0"/>
          <w:numId w:val="41"/>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lastRenderedPageBreak/>
        <w:t xml:space="preserve">Στη συνέχεια, στο Στάδιο Α2, γίνεται ο έλεγχος πληρότητας και επιλεξιμότητας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η περίοδος υλοποίησης της προτεινόμενης προς συγχρηματοδότηση πράξης εμπίπτει εντός της περιόδου επιλεξιμότητας του Επιχειρησιακού Προγράμματος και της Πρόσκλησης.</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467AC3">
      <w:pPr>
        <w:numPr>
          <w:ilvl w:val="0"/>
          <w:numId w:val="41"/>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735E1A">
      <w:pPr>
        <w:numPr>
          <w:ilvl w:val="0"/>
          <w:numId w:val="39"/>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αξιολογητή/ές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Το Στάδιο Β΄ διασφαλίζει την ουσιαστική  αξιολόγηση της πρότασης που έχει προκριθεί μετά τον έλεγχο πληρότητας και επιλεξιμότητ</w:t>
      </w:r>
      <w:r w:rsidR="00F84AC9">
        <w:rPr>
          <w:rFonts w:asciiTheme="minorHAnsi" w:hAnsiTheme="minorHAnsi" w:cs="Tahoma"/>
          <w:szCs w:val="22"/>
        </w:rPr>
        <w:t>α</w:t>
      </w:r>
      <w:r w:rsidRPr="00F84AC9">
        <w:rPr>
          <w:rFonts w:asciiTheme="minorHAnsi" w:hAnsiTheme="minorHAnsi" w:cs="Tahoma"/>
          <w:szCs w:val="22"/>
        </w:rPr>
        <w:t xml:space="preserve">ς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t>Κατά την εξέταση της εν λόγω ομάδας κριτηρίων αξιολογείται:</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lastRenderedPageBreak/>
        <w:t>Ρεαλιστικότητα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84AC9">
      <w:pPr>
        <w:numPr>
          <w:ilvl w:val="0"/>
          <w:numId w:val="40"/>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84AC9">
      <w:pPr>
        <w:pStyle w:val="a8"/>
        <w:numPr>
          <w:ilvl w:val="0"/>
          <w:numId w:val="4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84AC9">
      <w:pPr>
        <w:pStyle w:val="a8"/>
        <w:numPr>
          <w:ilvl w:val="0"/>
          <w:numId w:val="4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467AC3">
      <w:pPr>
        <w:numPr>
          <w:ilvl w:val="0"/>
          <w:numId w:val="45"/>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84AC9">
      <w:pPr>
        <w:pStyle w:val="a8"/>
        <w:numPr>
          <w:ilvl w:val="0"/>
          <w:numId w:val="4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467AC3">
      <w:pPr>
        <w:numPr>
          <w:ilvl w:val="0"/>
          <w:numId w:val="45"/>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467AC3">
      <w:pPr>
        <w:numPr>
          <w:ilvl w:val="0"/>
          <w:numId w:val="45"/>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467AC3">
      <w:pPr>
        <w:numPr>
          <w:ilvl w:val="0"/>
          <w:numId w:val="45"/>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84AC9">
      <w:pPr>
        <w:pStyle w:val="a8"/>
        <w:numPr>
          <w:ilvl w:val="0"/>
          <w:numId w:val="40"/>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D95228" w:rsidRDefault="00D95228" w:rsidP="00D95228">
      <w:pPr>
        <w:pStyle w:val="1"/>
        <w:rPr>
          <w:i/>
          <w:sz w:val="24"/>
          <w:szCs w:val="24"/>
          <w:highlight w:val="lightGray"/>
        </w:rPr>
      </w:pPr>
      <w:r w:rsidRPr="00D95228">
        <w:rPr>
          <w:sz w:val="24"/>
          <w:szCs w:val="24"/>
          <w:highlight w:val="lightGray"/>
        </w:rPr>
        <w:t xml:space="preserve">Θεματικός στόχος </w:t>
      </w:r>
      <w:r w:rsidRPr="00D95228">
        <w:rPr>
          <w:i/>
          <w:sz w:val="24"/>
          <w:szCs w:val="24"/>
          <w:highlight w:val="lightGray"/>
        </w:rPr>
        <w:t xml:space="preserve"> 2 </w:t>
      </w:r>
      <w:r w:rsidRPr="00D95228">
        <w:rPr>
          <w:sz w:val="24"/>
          <w:szCs w:val="24"/>
          <w:highlight w:val="lightGray"/>
        </w:rPr>
        <w:t>– Επενδυτική Προτεραιότητα 2</w:t>
      </w:r>
      <w:r w:rsidRPr="00D95228">
        <w:rPr>
          <w:sz w:val="24"/>
          <w:szCs w:val="24"/>
          <w:highlight w:val="lightGray"/>
          <w:lang w:val="en-US"/>
        </w:rPr>
        <w:t>c</w:t>
      </w:r>
    </w:p>
    <w:p w:rsidR="00D95228" w:rsidRPr="00D95228" w:rsidRDefault="00D95228" w:rsidP="00D95228">
      <w:pPr>
        <w:rPr>
          <w:sz w:val="24"/>
          <w:highlight w:val="lightGray"/>
        </w:rPr>
      </w:pPr>
    </w:p>
    <w:p w:rsidR="00D95228" w:rsidRPr="00327432" w:rsidRDefault="00D95228" w:rsidP="00D95228">
      <w:pPr>
        <w:pStyle w:val="20"/>
        <w:ind w:left="1843" w:right="1133"/>
        <w:rPr>
          <w:szCs w:val="24"/>
        </w:rPr>
      </w:pPr>
      <w:bookmarkStart w:id="19" w:name="_Toc494799767"/>
      <w:bookmarkStart w:id="20" w:name="_Toc517940592"/>
      <w:r w:rsidRPr="00327432">
        <w:rPr>
          <w:szCs w:val="24"/>
        </w:rPr>
        <w:t xml:space="preserve">Δράση </w:t>
      </w:r>
      <w:r w:rsidRPr="00976563">
        <w:rPr>
          <w:szCs w:val="24"/>
        </w:rPr>
        <w:t>2.3.1.</w:t>
      </w:r>
      <w:r>
        <w:rPr>
          <w:szCs w:val="24"/>
        </w:rPr>
        <w:t>1</w:t>
      </w:r>
      <w:r w:rsidRPr="00327432">
        <w:rPr>
          <w:szCs w:val="24"/>
        </w:rPr>
        <w:t>:</w:t>
      </w:r>
      <w:r w:rsidRPr="00EA6D7F">
        <w:rPr>
          <w:szCs w:val="24"/>
        </w:rPr>
        <w:t xml:space="preserve"> </w:t>
      </w:r>
      <w:r w:rsidRPr="00B456ED">
        <w:t>Ανάπτυξη και χρήση ψηφιακών συστημάτων,</w:t>
      </w:r>
      <w:r>
        <w:t xml:space="preserve"> </w:t>
      </w:r>
      <w:r w:rsidRPr="00B456ED">
        <w:t>προϊόντων και υπηρεσιών από τους Ο.Τ.Α.</w:t>
      </w:r>
      <w:bookmarkEnd w:id="19"/>
      <w:bookmarkEnd w:id="20"/>
    </w:p>
    <w:p w:rsidR="00D95228" w:rsidRPr="007E36DA" w:rsidRDefault="00D95228" w:rsidP="00D95228">
      <w:pPr>
        <w:pStyle w:val="20"/>
        <w:rPr>
          <w:sz w:val="18"/>
          <w:szCs w:val="18"/>
        </w:rPr>
      </w:pPr>
    </w:p>
    <w:p w:rsidR="00D95228" w:rsidRPr="007E36DA" w:rsidRDefault="00D95228" w:rsidP="00D95228">
      <w:pPr>
        <w:rPr>
          <w:rFonts w:cs="Tahoma"/>
          <w:sz w:val="18"/>
          <w:szCs w:val="18"/>
        </w:rPr>
        <w:sectPr w:rsidR="00D95228" w:rsidRPr="007E36DA" w:rsidSect="00DC4DEF">
          <w:headerReference w:type="default" r:id="rId19"/>
          <w:pgSz w:w="11906" w:h="16838"/>
          <w:pgMar w:top="1021" w:right="991" w:bottom="1247" w:left="993" w:header="709" w:footer="709" w:gutter="0"/>
          <w:cols w:space="708"/>
          <w:docGrid w:linePitch="360"/>
        </w:sectPr>
      </w:pPr>
    </w:p>
    <w:p w:rsidR="00D95228" w:rsidRDefault="00D95228" w:rsidP="00D95228">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493074" w:rsidRPr="00F7245C" w:rsidTr="000A7D70">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493074" w:rsidRPr="00785088" w:rsidRDefault="00493074" w:rsidP="000A7D70">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493074" w:rsidRPr="00F7245C" w:rsidTr="000A7D70">
        <w:trPr>
          <w:trHeight w:val="315"/>
        </w:trPr>
        <w:tc>
          <w:tcPr>
            <w:tcW w:w="4075" w:type="dxa"/>
            <w:tcBorders>
              <w:top w:val="single" w:sz="6" w:space="0" w:color="auto"/>
            </w:tcBorders>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493074" w:rsidRPr="00F7245C" w:rsidRDefault="00493074" w:rsidP="000A7D70">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493074" w:rsidRPr="00F7245C" w:rsidRDefault="00493074" w:rsidP="000A7D70">
            <w:pPr>
              <w:spacing w:after="120"/>
              <w:ind w:left="284"/>
              <w:rPr>
                <w:rFonts w:cs="Tahoma"/>
                <w:b/>
                <w:sz w:val="18"/>
                <w:szCs w:val="18"/>
                <w:highlight w:val="yellow"/>
              </w:rPr>
            </w:pPr>
            <w:r w:rsidRPr="00024121">
              <w:rPr>
                <w:rFonts w:cs="Tahoma"/>
                <w:b/>
                <w:sz w:val="18"/>
                <w:szCs w:val="18"/>
              </w:rPr>
              <w:t>ΑΠ1 Ενίσχυση της περιφερειακής ανταγωνιστικότητας με ανάπτυξη της καινοτομίας και των ΤΠΕ</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493074" w:rsidRPr="00024121" w:rsidRDefault="00493074" w:rsidP="00493074">
            <w:pPr>
              <w:spacing w:after="120"/>
              <w:ind w:left="284"/>
              <w:rPr>
                <w:rFonts w:cs="Tahoma"/>
                <w:b/>
                <w:sz w:val="18"/>
                <w:szCs w:val="18"/>
              </w:rPr>
            </w:pPr>
            <w:r>
              <w:rPr>
                <w:rFonts w:cs="Tahoma"/>
                <w:b/>
                <w:sz w:val="18"/>
                <w:szCs w:val="18"/>
              </w:rPr>
              <w:t>6</w:t>
            </w:r>
            <w:r>
              <w:rPr>
                <w:rFonts w:cs="Tahoma"/>
                <w:b/>
                <w:sz w:val="18"/>
                <w:szCs w:val="18"/>
                <w:lang w:val="en-US"/>
              </w:rPr>
              <w:t>4</w:t>
            </w:r>
            <w:r>
              <w:rPr>
                <w:rFonts w:cs="Tahoma"/>
                <w:b/>
                <w:sz w:val="18"/>
                <w:szCs w:val="18"/>
              </w:rPr>
              <w:t xml:space="preserve"> / 2018</w:t>
            </w:r>
          </w:p>
        </w:tc>
      </w:tr>
      <w:tr w:rsidR="00493074" w:rsidRPr="00F7245C" w:rsidTr="000A7D70">
        <w:trPr>
          <w:trHeight w:val="570"/>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493074" w:rsidRPr="00F7245C" w:rsidRDefault="00493074" w:rsidP="000A7D70">
            <w:pPr>
              <w:spacing w:after="120"/>
              <w:ind w:left="284"/>
              <w:rPr>
                <w:rFonts w:cs="Tahoma"/>
                <w:b/>
                <w:sz w:val="18"/>
                <w:szCs w:val="18"/>
                <w:highlight w:val="yellow"/>
              </w:rPr>
            </w:pPr>
            <w:r w:rsidRPr="00024121">
              <w:rPr>
                <w:rFonts w:cs="Tahoma"/>
                <w:b/>
                <w:sz w:val="18"/>
                <w:szCs w:val="18"/>
              </w:rPr>
              <w:t>ΕΠ 2c Ενίσχυση των εφαρμογών ΤΠΕ για ηλεκτρονική κυβέρνηση, ηλεκτρονική μάθηση, ηλεκτρονική ένταξη, ηλεκτρονικό πολιτισμό και ηλεκτρονική υγεία</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493074" w:rsidRPr="00F7245C" w:rsidRDefault="00493074" w:rsidP="000A7D70">
            <w:pPr>
              <w:spacing w:after="120"/>
              <w:ind w:left="284"/>
              <w:rPr>
                <w:rFonts w:cs="Tahoma"/>
                <w:b/>
                <w:sz w:val="18"/>
                <w:szCs w:val="18"/>
                <w:highlight w:val="yellow"/>
              </w:rPr>
            </w:pPr>
          </w:p>
        </w:tc>
      </w:tr>
    </w:tbl>
    <w:p w:rsidR="00493074" w:rsidRDefault="00493074" w:rsidP="00D95228">
      <w:pPr>
        <w:rPr>
          <w:rFonts w:cs="Tahoma"/>
          <w:sz w:val="18"/>
          <w:szCs w:val="18"/>
          <w:lang w:val="en-US"/>
        </w:rPr>
      </w:pPr>
    </w:p>
    <w:p w:rsidR="00493074" w:rsidRPr="00493074" w:rsidRDefault="00493074" w:rsidP="00D95228">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D95228" w:rsidRPr="007E36DA" w:rsidTr="009E793F">
        <w:trPr>
          <w:trHeight w:val="572"/>
        </w:trPr>
        <w:tc>
          <w:tcPr>
            <w:tcW w:w="15191" w:type="dxa"/>
            <w:gridSpan w:val="4"/>
            <w:shd w:val="clear" w:color="000000" w:fill="538ED5"/>
            <w:vAlign w:val="center"/>
          </w:tcPr>
          <w:p w:rsidR="00D95228" w:rsidRPr="00875121" w:rsidRDefault="00D95228" w:rsidP="009E793F">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D95228" w:rsidRPr="007E36DA" w:rsidTr="009E793F">
        <w:trPr>
          <w:trHeight w:val="690"/>
        </w:trPr>
        <w:tc>
          <w:tcPr>
            <w:tcW w:w="449" w:type="dxa"/>
            <w:noWrap/>
            <w:vAlign w:val="center"/>
          </w:tcPr>
          <w:p w:rsidR="00D95228" w:rsidRPr="007E36DA" w:rsidRDefault="00D95228" w:rsidP="009E793F">
            <w:pPr>
              <w:spacing w:before="0"/>
              <w:jc w:val="center"/>
              <w:rPr>
                <w:rFonts w:cs="Tahoma"/>
                <w:sz w:val="18"/>
                <w:szCs w:val="18"/>
              </w:rPr>
            </w:pPr>
            <w:r>
              <w:rPr>
                <w:rFonts w:cs="Tahoma"/>
                <w:sz w:val="18"/>
                <w:szCs w:val="18"/>
              </w:rPr>
              <w:t>1</w:t>
            </w:r>
          </w:p>
        </w:tc>
        <w:tc>
          <w:tcPr>
            <w:tcW w:w="9780" w:type="dxa"/>
            <w:vAlign w:val="center"/>
          </w:tcPr>
          <w:p w:rsidR="00D95228" w:rsidRPr="007E36DA" w:rsidRDefault="00D95228" w:rsidP="009E793F">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D95228" w:rsidRPr="007E36DA" w:rsidRDefault="00D95228" w:rsidP="009E793F">
            <w:pPr>
              <w:spacing w:beforeLines="60" w:before="144" w:after="60"/>
              <w:jc w:val="center"/>
              <w:rPr>
                <w:rFonts w:cs="Tahoma"/>
                <w:sz w:val="18"/>
                <w:szCs w:val="18"/>
              </w:rPr>
            </w:pPr>
            <w:r>
              <w:rPr>
                <w:rFonts w:cs="Tahoma"/>
                <w:sz w:val="18"/>
                <w:szCs w:val="18"/>
              </w:rPr>
              <w:t>Ναι / Όχι</w:t>
            </w:r>
          </w:p>
        </w:tc>
        <w:tc>
          <w:tcPr>
            <w:tcW w:w="3402" w:type="dxa"/>
          </w:tcPr>
          <w:p w:rsidR="00D95228" w:rsidRPr="007E36DA" w:rsidRDefault="00D95228" w:rsidP="009E793F">
            <w:pPr>
              <w:spacing w:beforeLines="60" w:before="144" w:after="60"/>
              <w:rPr>
                <w:rFonts w:cs="Tahoma"/>
                <w:sz w:val="18"/>
                <w:szCs w:val="18"/>
              </w:rPr>
            </w:pPr>
          </w:p>
        </w:tc>
      </w:tr>
      <w:tr w:rsidR="00D95228" w:rsidRPr="007E36DA" w:rsidTr="009E793F">
        <w:trPr>
          <w:trHeight w:val="690"/>
        </w:trPr>
        <w:tc>
          <w:tcPr>
            <w:tcW w:w="449" w:type="dxa"/>
            <w:noWrap/>
            <w:vAlign w:val="center"/>
          </w:tcPr>
          <w:p w:rsidR="00D95228" w:rsidRPr="007E36DA" w:rsidRDefault="00D95228" w:rsidP="009E793F">
            <w:pPr>
              <w:spacing w:before="0"/>
              <w:jc w:val="center"/>
              <w:rPr>
                <w:rFonts w:cs="Tahoma"/>
                <w:sz w:val="18"/>
                <w:szCs w:val="18"/>
              </w:rPr>
            </w:pPr>
            <w:r>
              <w:rPr>
                <w:rFonts w:cs="Tahoma"/>
                <w:sz w:val="18"/>
                <w:szCs w:val="18"/>
              </w:rPr>
              <w:t>2</w:t>
            </w:r>
          </w:p>
        </w:tc>
        <w:tc>
          <w:tcPr>
            <w:tcW w:w="9780" w:type="dxa"/>
            <w:vAlign w:val="center"/>
          </w:tcPr>
          <w:p w:rsidR="00D95228" w:rsidRPr="007E36DA" w:rsidRDefault="00D95228" w:rsidP="009E793F">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D95228" w:rsidRPr="007E36DA" w:rsidRDefault="00D95228" w:rsidP="009E793F">
            <w:pPr>
              <w:spacing w:beforeLines="60" w:before="144" w:after="60"/>
              <w:jc w:val="center"/>
              <w:rPr>
                <w:rFonts w:cs="Tahoma"/>
                <w:sz w:val="18"/>
                <w:szCs w:val="18"/>
              </w:rPr>
            </w:pPr>
            <w:r>
              <w:rPr>
                <w:rFonts w:cs="Tahoma"/>
                <w:sz w:val="18"/>
                <w:szCs w:val="18"/>
              </w:rPr>
              <w:t>Ναι / Όχι</w:t>
            </w:r>
          </w:p>
        </w:tc>
        <w:tc>
          <w:tcPr>
            <w:tcW w:w="3402" w:type="dxa"/>
          </w:tcPr>
          <w:p w:rsidR="00D95228" w:rsidRPr="007E36DA" w:rsidRDefault="00D95228" w:rsidP="009E793F">
            <w:pPr>
              <w:spacing w:beforeLines="60" w:before="144" w:after="60"/>
              <w:ind w:left="720"/>
              <w:rPr>
                <w:rFonts w:cs="Tahoma"/>
                <w:sz w:val="18"/>
                <w:szCs w:val="18"/>
              </w:rPr>
            </w:pPr>
          </w:p>
        </w:tc>
      </w:tr>
      <w:tr w:rsidR="00D95228" w:rsidRPr="007E36DA" w:rsidTr="009E793F">
        <w:trPr>
          <w:trHeight w:val="690"/>
        </w:trPr>
        <w:tc>
          <w:tcPr>
            <w:tcW w:w="449" w:type="dxa"/>
            <w:noWrap/>
            <w:vAlign w:val="center"/>
          </w:tcPr>
          <w:p w:rsidR="00D95228" w:rsidRPr="007E36DA" w:rsidRDefault="00D95228" w:rsidP="009E793F">
            <w:pPr>
              <w:spacing w:before="0"/>
              <w:jc w:val="center"/>
              <w:rPr>
                <w:rFonts w:cs="Tahoma"/>
                <w:sz w:val="18"/>
                <w:szCs w:val="18"/>
              </w:rPr>
            </w:pPr>
            <w:r>
              <w:rPr>
                <w:rFonts w:cs="Tahoma"/>
                <w:sz w:val="18"/>
                <w:szCs w:val="18"/>
              </w:rPr>
              <w:t>3</w:t>
            </w:r>
          </w:p>
        </w:tc>
        <w:tc>
          <w:tcPr>
            <w:tcW w:w="9780" w:type="dxa"/>
            <w:vAlign w:val="center"/>
          </w:tcPr>
          <w:p w:rsidR="00D95228" w:rsidRPr="007E36DA" w:rsidRDefault="00D95228" w:rsidP="009E793F">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D95228" w:rsidRPr="007E36DA" w:rsidRDefault="00D95228" w:rsidP="009E793F">
            <w:pPr>
              <w:spacing w:beforeLines="60" w:before="144" w:after="60"/>
              <w:jc w:val="center"/>
              <w:rPr>
                <w:rFonts w:cs="Tahoma"/>
                <w:sz w:val="18"/>
                <w:szCs w:val="18"/>
              </w:rPr>
            </w:pPr>
            <w:r>
              <w:rPr>
                <w:rFonts w:cs="Tahoma"/>
                <w:sz w:val="18"/>
                <w:szCs w:val="18"/>
              </w:rPr>
              <w:t>Ναι / Όχι</w:t>
            </w:r>
          </w:p>
        </w:tc>
        <w:tc>
          <w:tcPr>
            <w:tcW w:w="3402" w:type="dxa"/>
          </w:tcPr>
          <w:p w:rsidR="00D95228" w:rsidRPr="007E36DA" w:rsidRDefault="00D95228" w:rsidP="009E793F">
            <w:pPr>
              <w:spacing w:beforeLines="60" w:before="144" w:after="60"/>
              <w:ind w:left="720"/>
              <w:rPr>
                <w:rFonts w:cs="Tahoma"/>
                <w:sz w:val="18"/>
                <w:szCs w:val="18"/>
              </w:rPr>
            </w:pPr>
          </w:p>
        </w:tc>
      </w:tr>
    </w:tbl>
    <w:p w:rsidR="00D95228" w:rsidRPr="007E36DA" w:rsidRDefault="00D95228" w:rsidP="00D95228">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3969"/>
        <w:gridCol w:w="1843"/>
        <w:gridCol w:w="3131"/>
      </w:tblGrid>
      <w:tr w:rsidR="00D95228" w:rsidRPr="00785088" w:rsidTr="009E793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D95228" w:rsidRPr="00785088" w:rsidRDefault="00D95228" w:rsidP="009E793F">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Έλεγχος πληρότητας και επιλεξιμότητας πρότασης</w:t>
            </w:r>
          </w:p>
        </w:tc>
      </w:tr>
      <w:tr w:rsidR="00D95228" w:rsidRPr="00785088" w:rsidTr="009E793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tabs>
                <w:tab w:val="left" w:pos="1102"/>
                <w:tab w:val="left" w:pos="1757"/>
              </w:tabs>
              <w:spacing w:beforeLines="60" w:before="144" w:after="60"/>
              <w:ind w:right="222"/>
              <w:jc w:val="center"/>
              <w:rPr>
                <w:rFonts w:cs="Tahoma"/>
                <w:b/>
                <w:caps/>
                <w:color w:val="000000"/>
                <w:sz w:val="18"/>
                <w:szCs w:val="18"/>
              </w:rPr>
            </w:pPr>
            <w:r w:rsidRPr="00785088">
              <w:rPr>
                <w:rFonts w:cs="Tahoma"/>
                <w:b/>
                <w:caps/>
                <w:color w:val="000000"/>
                <w:sz w:val="18"/>
                <w:szCs w:val="18"/>
              </w:rPr>
              <w:t>στάθμιση</w:t>
            </w:r>
          </w:p>
        </w:tc>
      </w:tr>
      <w:tr w:rsidR="00D95228" w:rsidRPr="00785088" w:rsidTr="009E793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sz w:val="18"/>
                <w:szCs w:val="18"/>
              </w:rPr>
              <w:t>Έλεγχος πληρότητας και επιλεξιμότητας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CB3A8F">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w:t>
            </w:r>
            <w:r w:rsidRPr="00785088">
              <w:rPr>
                <w:sz w:val="18"/>
                <w:szCs w:val="18"/>
              </w:rPr>
              <w:lastRenderedPageBreak/>
              <w:t>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CB3A8F">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p>
        </w:tc>
      </w:tr>
      <w:tr w:rsidR="00D95228" w:rsidRPr="00785088" w:rsidTr="009E793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c>
          <w:tcPr>
            <w:tcW w:w="3131"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Αίτηση</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Η αίτηση χρηματοδότησης πράξης, υπογεγραμμένη από το νόμιμο εκπρόσωπο του φορέα</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6457C">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6457C">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sz w:val="18"/>
                <w:szCs w:val="18"/>
              </w:rPr>
            </w:pPr>
            <w:r w:rsidRPr="00E61DAE">
              <w:rPr>
                <w:rFonts w:cs="Tahoma"/>
                <w:sz w:val="18"/>
                <w:szCs w:val="18"/>
              </w:rPr>
              <w:t xml:space="preserve">Λοιπά στοιχεία που προσδιορίζονται στην πρόσκληση (π.χ. εγκρίσεις, μελέτες, διοικητικές πράξεις, υπολογισμός των καθαρών εσόδων, προέγκριση ΤΔ από ΓΓΨΠ σύμφωνα με το </w:t>
            </w:r>
            <w:r w:rsidRPr="00E61DAE">
              <w:rPr>
                <w:sz w:val="18"/>
                <w:szCs w:val="18"/>
              </w:rPr>
              <w:t>Ν.4389/16</w:t>
            </w:r>
            <w:r w:rsidRPr="00E61DAE">
              <w:rPr>
                <w:rFonts w:cs="Tahoma"/>
                <w:sz w:val="18"/>
                <w:szCs w:val="18"/>
              </w:rPr>
              <w:t>,</w:t>
            </w:r>
            <w:r w:rsidRPr="00E61DAE">
              <w:rPr>
                <w:sz w:val="18"/>
                <w:szCs w:val="18"/>
              </w:rPr>
              <w:t xml:space="preserve"> κλπ). </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6457C">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p>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Περίοδος υλοποίησης εντός περιόδου επιλεξιμότητας ΠΠ και Πρόσκλησης</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6457C">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Βεβαιώνεται </w:t>
            </w:r>
            <w:r w:rsidRPr="00F31806">
              <w:rPr>
                <w:sz w:val="18"/>
                <w:szCs w:val="18"/>
              </w:rPr>
              <w:t>από τον Δικαιούχο</w:t>
            </w:r>
            <w:r w:rsidRPr="00785088">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6457C">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 xml:space="preserve">Βεβαιώνεται </w:t>
            </w:r>
            <w:r>
              <w:rPr>
                <w:rFonts w:cs="Tahoma"/>
                <w:color w:val="000000"/>
                <w:sz w:val="18"/>
                <w:szCs w:val="18"/>
              </w:rPr>
              <w:t xml:space="preserve">από τον </w:t>
            </w:r>
            <w:r w:rsidRPr="00785088">
              <w:rPr>
                <w:rFonts w:cs="Tahoma"/>
                <w:color w:val="000000"/>
                <w:sz w:val="18"/>
                <w:szCs w:val="18"/>
              </w:rPr>
              <w:t>Δικαιούχο</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911253">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810C7C" w:rsidRDefault="00D95228" w:rsidP="009E793F">
            <w:pPr>
              <w:spacing w:beforeLines="60" w:before="144" w:after="60"/>
              <w:jc w:val="left"/>
              <w:rPr>
                <w:rFonts w:cs="Tahoma"/>
                <w:sz w:val="18"/>
                <w:szCs w:val="18"/>
              </w:rPr>
            </w:pPr>
            <w:r w:rsidRPr="00810C7C">
              <w:rPr>
                <w:rFonts w:cs="Tahoma"/>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969" w:type="dxa"/>
            <w:tcBorders>
              <w:top w:val="single" w:sz="4" w:space="0" w:color="auto"/>
              <w:left w:val="single" w:sz="4" w:space="0" w:color="auto"/>
              <w:bottom w:val="single" w:sz="4" w:space="0" w:color="auto"/>
              <w:right w:val="single" w:sz="4" w:space="0" w:color="auto"/>
            </w:tcBorders>
          </w:tcPr>
          <w:p w:rsidR="00D95228" w:rsidRPr="00810C7C" w:rsidRDefault="00D95228" w:rsidP="009E793F">
            <w:pPr>
              <w:spacing w:beforeLines="60" w:before="144" w:after="60"/>
              <w:rPr>
                <w:rFonts w:cs="Tahoma"/>
                <w:sz w:val="18"/>
                <w:szCs w:val="18"/>
              </w:rPr>
            </w:pPr>
            <w:r w:rsidRPr="00810C7C">
              <w:rPr>
                <w:rFonts w:cs="Tahoma"/>
                <w:sz w:val="18"/>
                <w:szCs w:val="18"/>
              </w:rPr>
              <w:t>Εξετάζεται εάν η πράξη εμπίπτει στο θεματικό στόχο/ επενδυτική προτεραιότητα/ ειδικό στόχο/ πεδίο παρέμβασης /  δράσεις της πρόσκλησης.</w:t>
            </w:r>
          </w:p>
          <w:p w:rsidR="00D95228" w:rsidRPr="00810C7C" w:rsidRDefault="00D95228" w:rsidP="009E793F">
            <w:pPr>
              <w:spacing w:beforeLines="60" w:before="144" w:after="60"/>
              <w:rPr>
                <w:rFonts w:cs="Tahoma"/>
                <w:sz w:val="18"/>
                <w:szCs w:val="18"/>
              </w:rPr>
            </w:pPr>
            <w:r w:rsidRPr="00810C7C">
              <w:rPr>
                <w:rFonts w:cs="Tahoma"/>
                <w:sz w:val="18"/>
                <w:szCs w:val="18"/>
              </w:rPr>
              <w:t>Η προτεινόμενη πράξη ΑΠΟΡΡΙΠΤΕΤΑΙ εάν δύναται να χρηματοδοτηθεί  στο πλαίσιο προσκλήσεων:</w:t>
            </w:r>
          </w:p>
          <w:p w:rsidR="00D95228" w:rsidRPr="00810C7C" w:rsidRDefault="00D95228" w:rsidP="009E793F">
            <w:pPr>
              <w:pStyle w:val="a8"/>
              <w:numPr>
                <w:ilvl w:val="0"/>
                <w:numId w:val="27"/>
              </w:numPr>
              <w:spacing w:before="0"/>
              <w:ind w:left="318" w:hanging="284"/>
              <w:rPr>
                <w:rFonts w:cs="Tahoma"/>
                <w:sz w:val="18"/>
                <w:szCs w:val="18"/>
              </w:rPr>
            </w:pPr>
            <w:r w:rsidRPr="00810C7C">
              <w:rPr>
                <w:rFonts w:cs="Tahoma"/>
                <w:sz w:val="18"/>
                <w:szCs w:val="18"/>
              </w:rPr>
              <w:lastRenderedPageBreak/>
              <w:t>της  Στρατηγικής για την Ολοκληρωμένη Χωρική Επένδυση «Πολιτιστική Διαδρομή στα Αρχαία Θέατρα της Ηπείρου» (Δράση 2.3.1.2: Ψηφιακές Υπηρεσίες στα Μνημεία),</w:t>
            </w:r>
          </w:p>
          <w:p w:rsidR="00D95228" w:rsidRPr="00810C7C" w:rsidRDefault="00D95228" w:rsidP="009E793F">
            <w:pPr>
              <w:pStyle w:val="a8"/>
              <w:numPr>
                <w:ilvl w:val="0"/>
                <w:numId w:val="27"/>
              </w:numPr>
              <w:spacing w:before="0"/>
              <w:ind w:left="318" w:hanging="284"/>
              <w:rPr>
                <w:rFonts w:cs="Tahoma"/>
                <w:sz w:val="18"/>
                <w:szCs w:val="18"/>
              </w:rPr>
            </w:pPr>
            <w:r w:rsidRPr="00810C7C">
              <w:rPr>
                <w:rFonts w:cs="Tahoma"/>
                <w:sz w:val="18"/>
                <w:szCs w:val="18"/>
              </w:rPr>
              <w:t>της Στρατηγικής της Βιώσιμης Αστικής Ανάπτυξης του Δήμου Ιωαννιτών (Δράση 2.3.1.3: Ανάπτυξη Έξυπνης Πλατφόρμας Τοπικής Αυτοδιοίκησης - smart cities),</w:t>
            </w:r>
          </w:p>
          <w:p w:rsidR="00D95228" w:rsidRPr="00810C7C" w:rsidRDefault="00D95228" w:rsidP="009E793F">
            <w:pPr>
              <w:pStyle w:val="a8"/>
              <w:numPr>
                <w:ilvl w:val="0"/>
                <w:numId w:val="27"/>
              </w:numPr>
              <w:spacing w:before="0"/>
              <w:ind w:left="318" w:hanging="284"/>
              <w:rPr>
                <w:rFonts w:cs="Tahoma"/>
                <w:sz w:val="18"/>
                <w:szCs w:val="18"/>
              </w:rPr>
            </w:pPr>
            <w:r w:rsidRPr="00810C7C">
              <w:rPr>
                <w:rFonts w:cs="Tahoma"/>
                <w:sz w:val="18"/>
                <w:szCs w:val="18"/>
              </w:rPr>
              <w:t xml:space="preserve"> άλλων Επενδυτικών Προτεραιοτήτων του Ε.Π. «Ήπειρος 2014-2020», όπως π.χ. του Άξονα Προτεραιότητας 2 «Προστασία του περιβάλλοντος και αειφόρος ανάπτυξη» (Ε.Π. 4c, 4e,  …), ή του Άξονα Προτεραιότητας 4 «Ενίσχυση υποδομών εκπαίδευσης, υγείας και πρόνοιας»  ( Ε.Π.10</w:t>
            </w:r>
            <w:r w:rsidRPr="00810C7C">
              <w:rPr>
                <w:rFonts w:cs="Tahoma"/>
                <w:sz w:val="18"/>
                <w:szCs w:val="18"/>
                <w:lang w:val="en-US"/>
              </w:rPr>
              <w:t>a</w:t>
            </w:r>
            <w:r w:rsidRPr="00810C7C">
              <w:rPr>
                <w:rFonts w:cs="Tahoma"/>
                <w:sz w:val="18"/>
                <w:szCs w:val="18"/>
              </w:rPr>
              <w:t>, …)</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911253">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lastRenderedPageBreak/>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color w:val="000000"/>
                <w:sz w:val="18"/>
                <w:szCs w:val="18"/>
              </w:rPr>
            </w:pPr>
            <w:r>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9</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3969"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843" w:type="dxa"/>
            <w:tcBorders>
              <w:top w:val="single" w:sz="4" w:space="0" w:color="auto"/>
              <w:left w:val="single" w:sz="4" w:space="0" w:color="auto"/>
              <w:bottom w:val="single" w:sz="4" w:space="0" w:color="auto"/>
              <w:right w:val="single" w:sz="4" w:space="0" w:color="auto"/>
            </w:tcBorders>
            <w:vAlign w:val="center"/>
          </w:tcPr>
          <w:p w:rsidR="00D95228" w:rsidRPr="00333B85" w:rsidRDefault="00D95228" w:rsidP="009E793F">
            <w:pPr>
              <w:spacing w:beforeLines="60" w:before="144" w:after="60"/>
              <w:jc w:val="center"/>
              <w:rPr>
                <w:rFonts w:cs="Tahoma"/>
                <w:color w:val="000000"/>
                <w:sz w:val="18"/>
                <w:szCs w:val="18"/>
              </w:rPr>
            </w:pPr>
            <w:r>
              <w:rPr>
                <w:rFonts w:cs="Tahoma"/>
                <w:sz w:val="18"/>
                <w:szCs w:val="18"/>
              </w:rPr>
              <w:t>Ναι / Όχι</w:t>
            </w:r>
            <w:r w:rsidRPr="00785088">
              <w:rPr>
                <w:rFonts w:cs="Tahoma"/>
                <w:color w:val="000000"/>
                <w:sz w:val="18"/>
                <w:szCs w:val="18"/>
              </w:rPr>
              <w:t xml:space="preserve"> </w:t>
            </w:r>
          </w:p>
          <w:p w:rsidR="00D95228" w:rsidRPr="00785088" w:rsidRDefault="00D95228" w:rsidP="009E793F">
            <w:pPr>
              <w:spacing w:beforeLines="60" w:before="144" w:after="60"/>
              <w:jc w:val="center"/>
              <w:rPr>
                <w:rFonts w:cs="Tahoma"/>
                <w:color w:val="000000"/>
                <w:sz w:val="18"/>
                <w:szCs w:val="18"/>
              </w:rPr>
            </w:pPr>
            <w:r>
              <w:rPr>
                <w:rFonts w:cs="Tahoma"/>
                <w:color w:val="000000"/>
                <w:sz w:val="18"/>
                <w:szCs w:val="18"/>
              </w:rPr>
              <w:t>Ή Δ</w:t>
            </w:r>
            <w:r w:rsidRPr="00785088">
              <w:rPr>
                <w:rFonts w:cs="Tahoma"/>
                <w:color w:val="000000"/>
                <w:sz w:val="18"/>
                <w:szCs w:val="18"/>
              </w:rPr>
              <w:t xml:space="preserve">εν </w:t>
            </w:r>
            <w:r>
              <w:rPr>
                <w:rFonts w:cs="Tahoma"/>
                <w:color w:val="000000"/>
                <w:sz w:val="18"/>
                <w:szCs w:val="18"/>
              </w:rPr>
              <w:t>Ε</w:t>
            </w:r>
            <w:r w:rsidRPr="00785088">
              <w:rPr>
                <w:rFonts w:cs="Tahoma"/>
                <w:color w:val="000000"/>
                <w:sz w:val="18"/>
                <w:szCs w:val="18"/>
              </w:rPr>
              <w:t>φαρμόζεται</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 </w:t>
            </w:r>
          </w:p>
        </w:tc>
      </w:tr>
      <w:tr w:rsidR="00D95228" w:rsidRPr="00785088" w:rsidTr="009E793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D95228" w:rsidRDefault="00D95228" w:rsidP="009E793F">
            <w:pPr>
              <w:spacing w:beforeLines="60" w:before="144" w:after="60"/>
              <w:jc w:val="left"/>
              <w:rPr>
                <w:rFonts w:cs="Tahoma"/>
                <w:b/>
                <w:color w:val="000000"/>
                <w:sz w:val="18"/>
                <w:szCs w:val="18"/>
              </w:rPr>
            </w:pPr>
            <w:r w:rsidRPr="00785088">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p w:rsidR="00D95228" w:rsidRPr="00785088" w:rsidRDefault="00D95228" w:rsidP="009E793F">
            <w:pPr>
              <w:spacing w:beforeLines="60" w:before="144" w:after="60"/>
              <w:jc w:val="left"/>
              <w:rPr>
                <w:rFonts w:cs="Tahoma"/>
                <w:b/>
                <w:color w:val="000000"/>
                <w:sz w:val="18"/>
                <w:szCs w:val="18"/>
              </w:rPr>
            </w:pPr>
            <w:r>
              <w:rPr>
                <w:rFonts w:cs="Tahoma"/>
                <w:b/>
                <w:color w:val="000000"/>
                <w:sz w:val="18"/>
                <w:szCs w:val="18"/>
              </w:rPr>
              <w:t>ΑΠΟΤΕΛΕΣΜΑ:</w:t>
            </w:r>
          </w:p>
        </w:tc>
      </w:tr>
    </w:tbl>
    <w:p w:rsidR="00D95228" w:rsidRDefault="00D95228" w:rsidP="00D95228">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493074" w:rsidTr="000A7D70">
        <w:tc>
          <w:tcPr>
            <w:tcW w:w="5812" w:type="dxa"/>
          </w:tcPr>
          <w:p w:rsidR="00493074" w:rsidRPr="00640909" w:rsidRDefault="00493074" w:rsidP="000A7D70">
            <w:pPr>
              <w:jc w:val="center"/>
              <w:rPr>
                <w:rFonts w:cs="Tahoma"/>
              </w:rPr>
            </w:pPr>
            <w:r>
              <w:rPr>
                <w:rFonts w:cs="Tahoma"/>
              </w:rPr>
              <w:t>Ονοματεπώνυμο</w:t>
            </w:r>
          </w:p>
        </w:tc>
        <w:tc>
          <w:tcPr>
            <w:tcW w:w="4111" w:type="dxa"/>
          </w:tcPr>
          <w:p w:rsidR="00493074" w:rsidRDefault="00493074" w:rsidP="000A7D70">
            <w:pPr>
              <w:jc w:val="center"/>
            </w:pPr>
            <w:r>
              <w:rPr>
                <w:rFonts w:cs="Tahoma"/>
                <w:szCs w:val="22"/>
              </w:rPr>
              <w:t>Ημερομηνία Αξιολόγησης</w:t>
            </w:r>
          </w:p>
        </w:tc>
        <w:tc>
          <w:tcPr>
            <w:tcW w:w="4536" w:type="dxa"/>
          </w:tcPr>
          <w:p w:rsidR="00493074" w:rsidRDefault="00493074" w:rsidP="000A7D70">
            <w:pPr>
              <w:jc w:val="center"/>
            </w:pPr>
            <w:r>
              <w:t>Υπογραφή</w:t>
            </w:r>
          </w:p>
        </w:tc>
      </w:tr>
      <w:tr w:rsidR="00493074" w:rsidRPr="0098684A" w:rsidTr="000A7D70">
        <w:tc>
          <w:tcPr>
            <w:tcW w:w="5812" w:type="dxa"/>
          </w:tcPr>
          <w:p w:rsidR="00493074" w:rsidRDefault="00493074" w:rsidP="000A7D70">
            <w:pPr>
              <w:rPr>
                <w:rFonts w:cs="Tahoma"/>
                <w:sz w:val="18"/>
                <w:szCs w:val="18"/>
              </w:rPr>
            </w:pPr>
            <w:r w:rsidRPr="0098684A">
              <w:rPr>
                <w:rFonts w:cs="Tahoma"/>
                <w:sz w:val="18"/>
                <w:szCs w:val="18"/>
              </w:rPr>
              <w:t xml:space="preserve">Αξιολογητής: </w:t>
            </w:r>
          </w:p>
          <w:p w:rsidR="00493074" w:rsidRPr="0098684A" w:rsidRDefault="00493074" w:rsidP="000A7D70">
            <w:pPr>
              <w:rPr>
                <w:rFonts w:cs="Tahoma"/>
                <w:sz w:val="18"/>
                <w:szCs w:val="18"/>
              </w:rPr>
            </w:pPr>
          </w:p>
        </w:tc>
        <w:tc>
          <w:tcPr>
            <w:tcW w:w="4111" w:type="dxa"/>
          </w:tcPr>
          <w:p w:rsidR="00493074" w:rsidRPr="00550679" w:rsidRDefault="00493074" w:rsidP="000A7D70">
            <w:pPr>
              <w:jc w:val="center"/>
              <w:rPr>
                <w:sz w:val="18"/>
                <w:szCs w:val="18"/>
                <w:highlight w:val="yellow"/>
              </w:rPr>
            </w:pPr>
          </w:p>
        </w:tc>
        <w:tc>
          <w:tcPr>
            <w:tcW w:w="4536" w:type="dxa"/>
          </w:tcPr>
          <w:p w:rsidR="00493074" w:rsidRPr="0098684A" w:rsidRDefault="00493074" w:rsidP="000A7D70">
            <w:pPr>
              <w:rPr>
                <w:sz w:val="18"/>
                <w:szCs w:val="18"/>
              </w:rPr>
            </w:pPr>
          </w:p>
        </w:tc>
      </w:tr>
      <w:tr w:rsidR="00493074" w:rsidRPr="0098684A" w:rsidTr="000A7D70">
        <w:tc>
          <w:tcPr>
            <w:tcW w:w="5812" w:type="dxa"/>
          </w:tcPr>
          <w:p w:rsidR="00493074" w:rsidRDefault="00493074" w:rsidP="000A7D70">
            <w:pPr>
              <w:rPr>
                <w:rFonts w:cs="Tahoma"/>
                <w:sz w:val="18"/>
                <w:szCs w:val="18"/>
              </w:rPr>
            </w:pPr>
            <w:r w:rsidRPr="0098684A">
              <w:rPr>
                <w:rFonts w:cs="Tahoma"/>
                <w:sz w:val="18"/>
                <w:szCs w:val="18"/>
              </w:rPr>
              <w:t xml:space="preserve">Προϊστάμενος Μονάδας: </w:t>
            </w:r>
          </w:p>
          <w:p w:rsidR="00493074" w:rsidRPr="0098684A" w:rsidRDefault="00493074" w:rsidP="000A7D70">
            <w:pPr>
              <w:rPr>
                <w:rFonts w:cs="Tahoma"/>
                <w:sz w:val="18"/>
                <w:szCs w:val="18"/>
              </w:rPr>
            </w:pPr>
          </w:p>
        </w:tc>
        <w:tc>
          <w:tcPr>
            <w:tcW w:w="4111" w:type="dxa"/>
          </w:tcPr>
          <w:p w:rsidR="00493074" w:rsidRPr="00550679" w:rsidRDefault="00493074" w:rsidP="000A7D70">
            <w:pPr>
              <w:jc w:val="center"/>
              <w:rPr>
                <w:sz w:val="18"/>
                <w:szCs w:val="18"/>
                <w:highlight w:val="yellow"/>
              </w:rPr>
            </w:pPr>
          </w:p>
        </w:tc>
        <w:tc>
          <w:tcPr>
            <w:tcW w:w="4536" w:type="dxa"/>
          </w:tcPr>
          <w:p w:rsidR="00493074" w:rsidRPr="0098684A" w:rsidRDefault="00493074" w:rsidP="000A7D70">
            <w:pPr>
              <w:rPr>
                <w:sz w:val="18"/>
                <w:szCs w:val="18"/>
              </w:rPr>
            </w:pPr>
          </w:p>
        </w:tc>
      </w:tr>
      <w:tr w:rsidR="00493074" w:rsidRPr="0098684A" w:rsidTr="000A7D70">
        <w:tc>
          <w:tcPr>
            <w:tcW w:w="5812" w:type="dxa"/>
          </w:tcPr>
          <w:p w:rsidR="00493074" w:rsidRDefault="00493074" w:rsidP="000A7D70">
            <w:pPr>
              <w:rPr>
                <w:rFonts w:cs="Tahoma"/>
                <w:sz w:val="18"/>
                <w:szCs w:val="18"/>
              </w:rPr>
            </w:pPr>
            <w:r w:rsidRPr="0098684A">
              <w:rPr>
                <w:rFonts w:cs="Tahoma"/>
                <w:sz w:val="18"/>
                <w:szCs w:val="18"/>
              </w:rPr>
              <w:t xml:space="preserve">Προϊσταμένη Υπηρεσίας: </w:t>
            </w:r>
          </w:p>
          <w:p w:rsidR="00493074" w:rsidRPr="0098684A" w:rsidRDefault="00493074" w:rsidP="000A7D70">
            <w:pPr>
              <w:rPr>
                <w:rFonts w:cs="Tahoma"/>
                <w:sz w:val="18"/>
                <w:szCs w:val="18"/>
              </w:rPr>
            </w:pPr>
          </w:p>
        </w:tc>
        <w:tc>
          <w:tcPr>
            <w:tcW w:w="4111" w:type="dxa"/>
          </w:tcPr>
          <w:p w:rsidR="00493074" w:rsidRPr="00550679" w:rsidRDefault="00493074" w:rsidP="000A7D70">
            <w:pPr>
              <w:jc w:val="center"/>
              <w:rPr>
                <w:sz w:val="18"/>
                <w:szCs w:val="18"/>
                <w:highlight w:val="yellow"/>
              </w:rPr>
            </w:pPr>
          </w:p>
        </w:tc>
        <w:tc>
          <w:tcPr>
            <w:tcW w:w="4536" w:type="dxa"/>
          </w:tcPr>
          <w:p w:rsidR="00493074" w:rsidRPr="0098684A" w:rsidRDefault="00493074" w:rsidP="000A7D70">
            <w:pPr>
              <w:rPr>
                <w:sz w:val="18"/>
                <w:szCs w:val="18"/>
              </w:rPr>
            </w:pPr>
          </w:p>
        </w:tc>
      </w:tr>
    </w:tbl>
    <w:p w:rsidR="00493074" w:rsidRDefault="00493074" w:rsidP="00D95228">
      <w:pPr>
        <w:rPr>
          <w:lang w:val="en-US"/>
        </w:rPr>
      </w:pPr>
    </w:p>
    <w:p w:rsidR="00493074" w:rsidRDefault="00493074">
      <w:pPr>
        <w:spacing w:before="0"/>
        <w:jc w:val="left"/>
        <w:rPr>
          <w:lang w:val="en-US"/>
        </w:rPr>
      </w:pPr>
      <w:r>
        <w:rPr>
          <w:lang w:val="en-US"/>
        </w:rPr>
        <w:br w:type="page"/>
      </w:r>
    </w:p>
    <w:p w:rsidR="00493074" w:rsidRDefault="00493074" w:rsidP="00D95228">
      <w:pPr>
        <w:rPr>
          <w:lang w:val="en-US"/>
        </w:rPr>
      </w:pPr>
    </w:p>
    <w:p w:rsidR="00493074" w:rsidRDefault="00493074" w:rsidP="00D95228">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493074" w:rsidRPr="00F7245C" w:rsidTr="000A7D70">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493074" w:rsidRPr="00785088" w:rsidRDefault="00493074" w:rsidP="000A7D70">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493074" w:rsidRPr="00F7245C" w:rsidTr="000A7D70">
        <w:trPr>
          <w:trHeight w:val="315"/>
        </w:trPr>
        <w:tc>
          <w:tcPr>
            <w:tcW w:w="4075" w:type="dxa"/>
            <w:tcBorders>
              <w:top w:val="single" w:sz="6" w:space="0" w:color="auto"/>
            </w:tcBorders>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493074" w:rsidRPr="00F7245C" w:rsidRDefault="00493074" w:rsidP="000A7D70">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493074" w:rsidRPr="00F7245C" w:rsidRDefault="00493074" w:rsidP="000A7D70">
            <w:pPr>
              <w:spacing w:after="120"/>
              <w:ind w:left="284"/>
              <w:rPr>
                <w:rFonts w:cs="Tahoma"/>
                <w:b/>
                <w:sz w:val="18"/>
                <w:szCs w:val="18"/>
                <w:highlight w:val="yellow"/>
              </w:rPr>
            </w:pPr>
            <w:r w:rsidRPr="00024121">
              <w:rPr>
                <w:rFonts w:cs="Tahoma"/>
                <w:b/>
                <w:sz w:val="18"/>
                <w:szCs w:val="18"/>
              </w:rPr>
              <w:t>ΑΠ1 Ενίσχυση της περιφερειακής ανταγωνιστικότητας με ανάπτυξη της καινοτομίας και των ΤΠΕ</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493074" w:rsidRPr="00F7245C" w:rsidRDefault="00493074" w:rsidP="000A7D70">
            <w:pPr>
              <w:spacing w:after="120"/>
              <w:ind w:left="284"/>
              <w:rPr>
                <w:rFonts w:cs="Tahoma"/>
                <w:b/>
                <w:sz w:val="18"/>
                <w:szCs w:val="18"/>
                <w:highlight w:val="yellow"/>
              </w:rPr>
            </w:pPr>
            <w:r w:rsidRPr="00CA24FA">
              <w:rPr>
                <w:rFonts w:cs="Tahoma"/>
                <w:b/>
                <w:sz w:val="18"/>
                <w:szCs w:val="18"/>
              </w:rPr>
              <w:t>6</w:t>
            </w:r>
            <w:r>
              <w:rPr>
                <w:rFonts w:cs="Tahoma"/>
                <w:b/>
                <w:sz w:val="18"/>
                <w:szCs w:val="18"/>
                <w:lang w:val="en-US"/>
              </w:rPr>
              <w:t>4</w:t>
            </w:r>
            <w:r w:rsidRPr="00CA24FA">
              <w:rPr>
                <w:rFonts w:cs="Tahoma"/>
                <w:b/>
                <w:sz w:val="18"/>
                <w:szCs w:val="18"/>
              </w:rPr>
              <w:t xml:space="preserve"> / 2018</w:t>
            </w:r>
          </w:p>
        </w:tc>
      </w:tr>
      <w:tr w:rsidR="00493074" w:rsidRPr="00F7245C" w:rsidTr="000A7D70">
        <w:trPr>
          <w:trHeight w:val="570"/>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493074" w:rsidRPr="00F7245C" w:rsidRDefault="00493074" w:rsidP="000A7D70">
            <w:pPr>
              <w:spacing w:after="120"/>
              <w:ind w:left="284"/>
              <w:rPr>
                <w:rFonts w:cs="Tahoma"/>
                <w:b/>
                <w:sz w:val="18"/>
                <w:szCs w:val="18"/>
                <w:highlight w:val="yellow"/>
              </w:rPr>
            </w:pPr>
            <w:r w:rsidRPr="00024121">
              <w:rPr>
                <w:rFonts w:cs="Tahoma"/>
                <w:b/>
                <w:sz w:val="18"/>
                <w:szCs w:val="18"/>
              </w:rPr>
              <w:t>ΕΠ 2c Ενίσχυση των εφαρμογών ΤΠΕ για ηλεκτρονική κυβέρνηση, ηλεκτρονική μάθηση, ηλεκτρονική ένταξη, ηλεκτρονικό πολιτισμό και ηλεκτρονική υγεία</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Pr>
                <w:rFonts w:cs="Tahoma"/>
                <w:b/>
                <w:sz w:val="18"/>
                <w:szCs w:val="18"/>
              </w:rPr>
              <w:t>ΜΕΘΟΔΟΛΟΓΙΑ ΑΞΙΟΛΟΓΗΣΗΣ :</w:t>
            </w:r>
          </w:p>
        </w:tc>
        <w:tc>
          <w:tcPr>
            <w:tcW w:w="11116" w:type="dxa"/>
            <w:shd w:val="clear" w:color="auto" w:fill="auto"/>
            <w:noWrap/>
            <w:vAlign w:val="center"/>
          </w:tcPr>
          <w:p w:rsidR="00493074" w:rsidRPr="00F7245C" w:rsidRDefault="00493074" w:rsidP="000A7D70">
            <w:pPr>
              <w:spacing w:after="120"/>
              <w:ind w:left="284"/>
              <w:rPr>
                <w:rFonts w:cs="Tahoma"/>
                <w:b/>
                <w:sz w:val="18"/>
                <w:szCs w:val="18"/>
                <w:highlight w:val="yellow"/>
              </w:rPr>
            </w:pPr>
            <w:r>
              <w:rPr>
                <w:rFonts w:cs="Tahoma"/>
                <w:b/>
                <w:sz w:val="18"/>
                <w:szCs w:val="18"/>
              </w:rPr>
              <w:t>ΣΥΓΚΡΙΤΙΚΗ</w:t>
            </w:r>
          </w:p>
        </w:tc>
      </w:tr>
      <w:tr w:rsidR="00493074" w:rsidRPr="00F7245C" w:rsidTr="000A7D70">
        <w:trPr>
          <w:trHeight w:val="315"/>
        </w:trPr>
        <w:tc>
          <w:tcPr>
            <w:tcW w:w="4075" w:type="dxa"/>
            <w:shd w:val="clear" w:color="auto" w:fill="auto"/>
            <w:noWrap/>
            <w:vAlign w:val="center"/>
            <w:hideMark/>
          </w:tcPr>
          <w:p w:rsidR="00493074" w:rsidRPr="00F7245C" w:rsidRDefault="00493074" w:rsidP="000A7D70">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493074" w:rsidRPr="00F7245C" w:rsidRDefault="00493074" w:rsidP="000A7D70">
            <w:pPr>
              <w:spacing w:after="120"/>
              <w:ind w:left="284"/>
              <w:rPr>
                <w:rFonts w:cs="Tahoma"/>
                <w:b/>
                <w:sz w:val="18"/>
                <w:szCs w:val="18"/>
                <w:highlight w:val="yellow"/>
              </w:rPr>
            </w:pPr>
          </w:p>
        </w:tc>
      </w:tr>
    </w:tbl>
    <w:p w:rsidR="00493074" w:rsidRPr="00493074" w:rsidRDefault="00493074" w:rsidP="00D95228">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2087"/>
        <w:gridCol w:w="3827"/>
        <w:gridCol w:w="2126"/>
        <w:gridCol w:w="3840"/>
      </w:tblGrid>
      <w:tr w:rsidR="00D95228" w:rsidRPr="00976563" w:rsidTr="009E793F">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D95228" w:rsidRPr="00976563" w:rsidRDefault="00D95228" w:rsidP="009E793F">
            <w:pPr>
              <w:spacing w:beforeLines="60" w:before="144" w:after="60"/>
              <w:jc w:val="center"/>
              <w:rPr>
                <w:rFonts w:cs="Tahoma"/>
                <w:b/>
                <w:bCs/>
                <w:color w:val="FFFFFF"/>
                <w:sz w:val="18"/>
                <w:szCs w:val="18"/>
                <w:highlight w:val="yellow"/>
              </w:rPr>
            </w:pPr>
            <w:r w:rsidRPr="00723944">
              <w:rPr>
                <w:rFonts w:cs="Tahoma"/>
                <w:b/>
                <w:bCs/>
                <w:color w:val="FFFFFF"/>
                <w:sz w:val="18"/>
                <w:szCs w:val="18"/>
              </w:rPr>
              <w:t>ΣΤΑΔΙΟ Β΄ Αξιολόγηση των προτάσεων ανά ομάδα κριτηρίων</w:t>
            </w:r>
          </w:p>
        </w:tc>
      </w:tr>
      <w:tr w:rsidR="00D95228" w:rsidRPr="00976563" w:rsidTr="009E793F">
        <w:trPr>
          <w:trHeight w:val="285"/>
        </w:trPr>
        <w:tc>
          <w:tcPr>
            <w:tcW w:w="427" w:type="dxa"/>
            <w:tcBorders>
              <w:top w:val="single" w:sz="4" w:space="0" w:color="auto"/>
              <w:left w:val="single" w:sz="4" w:space="0" w:color="auto"/>
              <w:right w:val="single" w:sz="4" w:space="0" w:color="auto"/>
            </w:tcBorders>
            <w:noWrap/>
            <w:vAlign w:val="center"/>
          </w:tcPr>
          <w:p w:rsidR="00D95228" w:rsidRPr="00C23CB5" w:rsidRDefault="00D95228" w:rsidP="009E793F">
            <w:pPr>
              <w:spacing w:beforeLines="60" w:before="144" w:after="60"/>
              <w:jc w:val="center"/>
              <w:rPr>
                <w:rFonts w:cs="Tahoma"/>
                <w:color w:val="000000"/>
                <w:sz w:val="18"/>
                <w:szCs w:val="18"/>
              </w:rPr>
            </w:pPr>
            <w:r w:rsidRPr="00C23CB5">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D95228" w:rsidRPr="00C23CB5" w:rsidRDefault="00D95228" w:rsidP="009E793F">
            <w:pPr>
              <w:spacing w:beforeLines="60" w:before="144" w:after="60"/>
              <w:jc w:val="center"/>
              <w:rPr>
                <w:rFonts w:cs="Tahoma"/>
                <w:b/>
                <w:bCs/>
                <w:color w:val="000000"/>
                <w:sz w:val="18"/>
                <w:szCs w:val="18"/>
              </w:rPr>
            </w:pPr>
            <w:r w:rsidRPr="00C23CB5">
              <w:rPr>
                <w:rFonts w:cs="Tahoma"/>
                <w:b/>
                <w:bCs/>
                <w:color w:val="000000"/>
                <w:sz w:val="18"/>
                <w:szCs w:val="18"/>
              </w:rPr>
              <w:t>1</w:t>
            </w:r>
            <w:r w:rsidRPr="00C23CB5">
              <w:rPr>
                <w:rFonts w:cs="Tahoma"/>
                <w:b/>
                <w:bCs/>
                <w:color w:val="000000"/>
                <w:sz w:val="18"/>
                <w:szCs w:val="18"/>
                <w:vertAlign w:val="superscript"/>
              </w:rPr>
              <w:t>Η</w:t>
            </w:r>
            <w:r w:rsidRPr="00C23CB5">
              <w:rPr>
                <w:rFonts w:cs="Tahoma"/>
                <w:b/>
                <w:bCs/>
                <w:color w:val="000000"/>
                <w:sz w:val="18"/>
                <w:szCs w:val="18"/>
              </w:rPr>
              <w:t xml:space="preserve"> ΟΜΑΔΑ ΚΡΙΤΗΡΙΩΝ Πληρότητα και σαφήνεια του περιεχομένου της πρότασης</w:t>
            </w:r>
          </w:p>
        </w:tc>
        <w:tc>
          <w:tcPr>
            <w:tcW w:w="2087" w:type="dxa"/>
            <w:tcBorders>
              <w:top w:val="single" w:sz="4" w:space="0" w:color="auto"/>
              <w:left w:val="single" w:sz="4" w:space="0" w:color="auto"/>
              <w:right w:val="single" w:sz="4" w:space="0" w:color="auto"/>
            </w:tcBorders>
            <w:noWrap/>
            <w:vAlign w:val="center"/>
          </w:tcPr>
          <w:p w:rsidR="00D95228" w:rsidRPr="00C23CB5" w:rsidRDefault="00D95228" w:rsidP="009E793F">
            <w:pPr>
              <w:spacing w:beforeLines="60" w:before="144" w:after="60"/>
              <w:jc w:val="left"/>
              <w:rPr>
                <w:rFonts w:cs="Tahoma"/>
                <w:color w:val="000000"/>
                <w:sz w:val="18"/>
                <w:szCs w:val="18"/>
              </w:rPr>
            </w:pPr>
            <w:r w:rsidRPr="00C23CB5">
              <w:rPr>
                <w:rFonts w:cs="Tahoma"/>
                <w:color w:val="000000"/>
                <w:sz w:val="18"/>
                <w:szCs w:val="18"/>
              </w:rPr>
              <w:t>Πληρότητα και σαφήνεια του φυσικού αντικειμένου της προτεινόμενης πράξης</w:t>
            </w:r>
          </w:p>
        </w:tc>
        <w:tc>
          <w:tcPr>
            <w:tcW w:w="3827" w:type="dxa"/>
            <w:tcBorders>
              <w:top w:val="single" w:sz="4" w:space="0" w:color="auto"/>
              <w:left w:val="single" w:sz="4" w:space="0" w:color="auto"/>
              <w:bottom w:val="single" w:sz="4" w:space="0" w:color="auto"/>
              <w:right w:val="single" w:sz="4" w:space="0" w:color="auto"/>
            </w:tcBorders>
          </w:tcPr>
          <w:p w:rsidR="00D95228" w:rsidRPr="00C23CB5" w:rsidRDefault="00D95228" w:rsidP="009E793F">
            <w:pPr>
              <w:tabs>
                <w:tab w:val="left" w:pos="284"/>
              </w:tabs>
              <w:rPr>
                <w:sz w:val="18"/>
                <w:szCs w:val="18"/>
              </w:rPr>
            </w:pPr>
            <w:r w:rsidRPr="00C23CB5">
              <w:rPr>
                <w:b/>
                <w:sz w:val="18"/>
                <w:szCs w:val="18"/>
              </w:rPr>
              <w:t>Εξετάζεται η Πληρότητα και σαφήνεια του φυσικού αντικειμένου της προτεινόμενης πράξης</w:t>
            </w:r>
            <w:r w:rsidRPr="00C23CB5">
              <w:rPr>
                <w:i/>
                <w:sz w:val="18"/>
                <w:szCs w:val="18"/>
              </w:rPr>
              <w:t xml:space="preserve">, </w:t>
            </w:r>
            <w:r w:rsidRPr="00C23CB5">
              <w:rPr>
                <w:sz w:val="18"/>
                <w:szCs w:val="18"/>
              </w:rPr>
              <w:t xml:space="preserve">όσον αφορά: </w:t>
            </w:r>
          </w:p>
          <w:p w:rsidR="00D95228" w:rsidRPr="00C23CB5" w:rsidRDefault="00D95228" w:rsidP="009E793F">
            <w:pPr>
              <w:pStyle w:val="ac"/>
              <w:tabs>
                <w:tab w:val="clear" w:pos="567"/>
                <w:tab w:val="left" w:pos="284"/>
              </w:tabs>
              <w:rPr>
                <w:sz w:val="18"/>
                <w:szCs w:val="18"/>
              </w:rPr>
            </w:pPr>
            <w:r w:rsidRPr="00C23CB5">
              <w:rPr>
                <w:sz w:val="18"/>
                <w:szCs w:val="18"/>
              </w:rPr>
              <w:t xml:space="preserve">α) στα βασικά τεχνικά, λειτουργικά και λοιπά χαρακτηριστικά της, </w:t>
            </w:r>
          </w:p>
          <w:p w:rsidR="00D95228" w:rsidRPr="00C23CB5" w:rsidRDefault="00D95228" w:rsidP="009E793F">
            <w:pPr>
              <w:pStyle w:val="ac"/>
              <w:tabs>
                <w:tab w:val="clear" w:pos="567"/>
                <w:tab w:val="left" w:pos="284"/>
              </w:tabs>
              <w:rPr>
                <w:sz w:val="18"/>
                <w:szCs w:val="18"/>
              </w:rPr>
            </w:pPr>
            <w:r w:rsidRPr="00C23CB5">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D95228" w:rsidRPr="00C23CB5" w:rsidRDefault="00D95228" w:rsidP="009E793F">
            <w:pPr>
              <w:pStyle w:val="ac"/>
              <w:tabs>
                <w:tab w:val="clear" w:pos="567"/>
                <w:tab w:val="left" w:pos="284"/>
              </w:tabs>
              <w:rPr>
                <w:sz w:val="18"/>
                <w:szCs w:val="18"/>
              </w:rPr>
            </w:pPr>
            <w:r w:rsidRPr="00C23CB5">
              <w:rPr>
                <w:sz w:val="18"/>
                <w:szCs w:val="18"/>
              </w:rPr>
              <w:t>γ) στην αποτύπωση των παραδοτέων της πράξης,</w:t>
            </w:r>
          </w:p>
          <w:p w:rsidR="00D95228" w:rsidRPr="00C23CB5" w:rsidRDefault="00D95228" w:rsidP="009E793F">
            <w:pPr>
              <w:tabs>
                <w:tab w:val="left" w:pos="284"/>
              </w:tabs>
              <w:rPr>
                <w:b/>
                <w:sz w:val="18"/>
                <w:szCs w:val="18"/>
              </w:rPr>
            </w:pPr>
            <w:r w:rsidRPr="00C23CB5">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D95228" w:rsidRPr="00C23CB5" w:rsidRDefault="00D95228" w:rsidP="009E793F">
            <w:pPr>
              <w:spacing w:beforeLines="60" w:before="144" w:after="60"/>
              <w:jc w:val="center"/>
              <w:rPr>
                <w:rFonts w:cs="Tahoma"/>
                <w:color w:val="000000"/>
                <w:sz w:val="18"/>
                <w:szCs w:val="18"/>
              </w:rPr>
            </w:pPr>
            <w:r w:rsidRPr="00C23CB5">
              <w:rPr>
                <w:rFonts w:cs="Tahoma"/>
                <w:color w:val="000000"/>
                <w:sz w:val="18"/>
                <w:szCs w:val="18"/>
              </w:rPr>
              <w:t>Ναι / Όχι</w:t>
            </w:r>
          </w:p>
        </w:tc>
        <w:tc>
          <w:tcPr>
            <w:tcW w:w="3840" w:type="dxa"/>
            <w:tcBorders>
              <w:top w:val="single" w:sz="4" w:space="0" w:color="auto"/>
              <w:left w:val="single" w:sz="4" w:space="0" w:color="auto"/>
              <w:bottom w:val="single" w:sz="4" w:space="0" w:color="auto"/>
              <w:right w:val="single" w:sz="4" w:space="0" w:color="auto"/>
            </w:tcBorders>
            <w:noWrap/>
            <w:vAlign w:val="center"/>
          </w:tcPr>
          <w:p w:rsidR="00D95228" w:rsidRPr="00C23CB5" w:rsidRDefault="00D95228" w:rsidP="009E793F">
            <w:pPr>
              <w:spacing w:beforeLines="60" w:before="144" w:after="60"/>
              <w:rPr>
                <w:rFonts w:cs="Tahoma"/>
                <w:color w:val="000000"/>
                <w:sz w:val="18"/>
                <w:szCs w:val="18"/>
              </w:rPr>
            </w:pPr>
          </w:p>
          <w:p w:rsidR="00D95228" w:rsidRPr="00C23CB5" w:rsidRDefault="00D95228" w:rsidP="009E793F">
            <w:pPr>
              <w:spacing w:beforeLines="60" w:before="144" w:after="60"/>
              <w:jc w:val="center"/>
              <w:rPr>
                <w:rFonts w:cs="Tahoma"/>
                <w:color w:val="000000"/>
                <w:sz w:val="18"/>
                <w:szCs w:val="18"/>
              </w:rPr>
            </w:pPr>
            <w:r w:rsidRPr="00C23CB5">
              <w:rPr>
                <w:rFonts w:cs="Tahoma"/>
                <w:color w:val="000000"/>
                <w:sz w:val="18"/>
                <w:szCs w:val="18"/>
              </w:rPr>
              <w:t>.</w:t>
            </w:r>
          </w:p>
        </w:tc>
      </w:tr>
      <w:tr w:rsidR="00D95228" w:rsidRPr="00976563" w:rsidTr="009E793F">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C23CB5" w:rsidRDefault="00D95228" w:rsidP="009E793F">
            <w:pPr>
              <w:spacing w:beforeLines="60" w:before="144" w:after="60"/>
              <w:jc w:val="center"/>
              <w:rPr>
                <w:rFonts w:cs="Tahoma"/>
                <w:color w:val="000000"/>
                <w:sz w:val="18"/>
                <w:szCs w:val="18"/>
              </w:rPr>
            </w:pPr>
            <w:r w:rsidRPr="00C23CB5">
              <w:rPr>
                <w:rFonts w:cs="Tahoma"/>
                <w:color w:val="000000"/>
                <w:sz w:val="18"/>
                <w:szCs w:val="18"/>
              </w:rPr>
              <w:t>2</w:t>
            </w:r>
          </w:p>
        </w:tc>
        <w:tc>
          <w:tcPr>
            <w:tcW w:w="2896" w:type="dxa"/>
            <w:vMerge/>
            <w:tcBorders>
              <w:left w:val="single" w:sz="4" w:space="0" w:color="auto"/>
              <w:right w:val="single" w:sz="4" w:space="0" w:color="auto"/>
            </w:tcBorders>
            <w:vAlign w:val="center"/>
          </w:tcPr>
          <w:p w:rsidR="00D95228" w:rsidRPr="00C23CB5" w:rsidRDefault="00D95228" w:rsidP="009E793F">
            <w:pPr>
              <w:spacing w:beforeLines="60" w:before="144" w:after="60"/>
              <w:jc w:val="left"/>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C23CB5" w:rsidRDefault="00D95228" w:rsidP="009E793F">
            <w:pPr>
              <w:spacing w:beforeLines="60" w:before="144" w:after="60"/>
              <w:jc w:val="left"/>
              <w:rPr>
                <w:rFonts w:cs="Tahoma"/>
                <w:color w:val="000000"/>
                <w:sz w:val="18"/>
                <w:szCs w:val="18"/>
              </w:rPr>
            </w:pPr>
            <w:r w:rsidRPr="00C23CB5">
              <w:rPr>
                <w:rFonts w:cs="Tahoma"/>
                <w:color w:val="000000"/>
                <w:sz w:val="18"/>
                <w:szCs w:val="18"/>
              </w:rPr>
              <w:t xml:space="preserve">Ρεαλιστικότητα του προϋπολογισμού </w:t>
            </w:r>
          </w:p>
        </w:tc>
        <w:tc>
          <w:tcPr>
            <w:tcW w:w="3827" w:type="dxa"/>
            <w:tcBorders>
              <w:top w:val="single" w:sz="4" w:space="0" w:color="auto"/>
              <w:left w:val="single" w:sz="4" w:space="0" w:color="auto"/>
              <w:bottom w:val="single" w:sz="4" w:space="0" w:color="auto"/>
              <w:right w:val="single" w:sz="4" w:space="0" w:color="auto"/>
            </w:tcBorders>
          </w:tcPr>
          <w:p w:rsidR="00D95228" w:rsidRPr="007E36DA" w:rsidRDefault="00D95228" w:rsidP="009E793F">
            <w:pPr>
              <w:rPr>
                <w:rFonts w:cs="Tahoma"/>
                <w:sz w:val="18"/>
                <w:szCs w:val="18"/>
              </w:rPr>
            </w:pPr>
            <w:r w:rsidRPr="007E36DA">
              <w:rPr>
                <w:rFonts w:cs="Tahoma"/>
                <w:sz w:val="18"/>
                <w:szCs w:val="18"/>
              </w:rPr>
              <w:t>Εξετάζεται :</w:t>
            </w:r>
          </w:p>
          <w:p w:rsidR="00D95228" w:rsidRPr="007E36DA" w:rsidRDefault="00D95228" w:rsidP="009E793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w:t>
            </w:r>
            <w:r w:rsidRPr="007E36DA">
              <w:rPr>
                <w:rFonts w:cs="Tahoma"/>
                <w:sz w:val="18"/>
                <w:szCs w:val="18"/>
              </w:rPr>
              <w:lastRenderedPageBreak/>
              <w:t>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D95228" w:rsidRPr="007E36DA" w:rsidRDefault="00D95228" w:rsidP="009E793F">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Για τα  τεχνικά έργα η σύνταξη του προϋπολογισμού πρέπει να βασίζεται στα ενιαία τιμολόγια της ΓΓΔΕ. Για μελέτες και συναφείς επιστημονικές υπηρεσίες η σύνταξη του Π/Υ πρέπει να βασίζεται στην με αρ. ΔΝΣγ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D95228" w:rsidRPr="00C23CB5" w:rsidRDefault="00D95228" w:rsidP="009E793F">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C23CB5" w:rsidRDefault="00D95228" w:rsidP="009E793F">
            <w:pPr>
              <w:spacing w:beforeLines="60" w:before="144" w:after="60"/>
              <w:jc w:val="center"/>
              <w:rPr>
                <w:rFonts w:cs="Tahoma"/>
                <w:color w:val="000000"/>
                <w:sz w:val="18"/>
                <w:szCs w:val="18"/>
              </w:rPr>
            </w:pPr>
            <w:r w:rsidRPr="00C23CB5">
              <w:rPr>
                <w:rFonts w:cs="Tahoma"/>
                <w:sz w:val="18"/>
                <w:szCs w:val="18"/>
              </w:rPr>
              <w:lastRenderedPageBreak/>
              <w:t>Ναι / Όχι</w:t>
            </w:r>
          </w:p>
        </w:tc>
        <w:tc>
          <w:tcPr>
            <w:tcW w:w="3840" w:type="dxa"/>
            <w:tcBorders>
              <w:top w:val="single" w:sz="4" w:space="0" w:color="auto"/>
              <w:left w:val="single" w:sz="4" w:space="0" w:color="auto"/>
              <w:bottom w:val="single" w:sz="4" w:space="0" w:color="auto"/>
              <w:right w:val="single" w:sz="4" w:space="0" w:color="auto"/>
            </w:tcBorders>
            <w:noWrap/>
            <w:vAlign w:val="bottom"/>
          </w:tcPr>
          <w:p w:rsidR="00D95228" w:rsidRPr="00C23CB5" w:rsidRDefault="00D95228" w:rsidP="009E793F">
            <w:pPr>
              <w:spacing w:beforeLines="60" w:before="144" w:after="60"/>
              <w:jc w:val="right"/>
              <w:rPr>
                <w:rFonts w:cs="Tahoma"/>
                <w:color w:val="000000"/>
                <w:sz w:val="18"/>
                <w:szCs w:val="18"/>
              </w:rPr>
            </w:pPr>
          </w:p>
        </w:tc>
      </w:tr>
      <w:tr w:rsidR="00D95228" w:rsidRPr="00976563" w:rsidTr="0048281F">
        <w:trPr>
          <w:trHeight w:val="4840"/>
        </w:trPr>
        <w:tc>
          <w:tcPr>
            <w:tcW w:w="427" w:type="dxa"/>
            <w:tcBorders>
              <w:top w:val="single" w:sz="4" w:space="0" w:color="auto"/>
              <w:left w:val="single" w:sz="4" w:space="0" w:color="auto"/>
              <w:right w:val="single" w:sz="4" w:space="0" w:color="auto"/>
            </w:tcBorders>
            <w:noWrap/>
            <w:vAlign w:val="center"/>
          </w:tcPr>
          <w:p w:rsidR="00D95228" w:rsidRPr="00C23CB5" w:rsidRDefault="00D95228" w:rsidP="009E793F">
            <w:pPr>
              <w:spacing w:beforeLines="60" w:before="144" w:after="60"/>
              <w:jc w:val="center"/>
              <w:rPr>
                <w:rFonts w:cs="Tahoma"/>
                <w:color w:val="000000"/>
                <w:sz w:val="18"/>
                <w:szCs w:val="18"/>
              </w:rPr>
            </w:pPr>
            <w:r w:rsidRPr="00C23CB5">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D95228" w:rsidRPr="00C23CB5" w:rsidRDefault="00D95228" w:rsidP="009E793F">
            <w:pPr>
              <w:spacing w:beforeLines="60" w:before="144" w:after="60"/>
              <w:jc w:val="left"/>
              <w:rPr>
                <w:rFonts w:cs="Tahoma"/>
                <w:b/>
                <w:bCs/>
                <w:color w:val="000000"/>
                <w:sz w:val="18"/>
                <w:szCs w:val="18"/>
              </w:rPr>
            </w:pPr>
          </w:p>
        </w:tc>
        <w:tc>
          <w:tcPr>
            <w:tcW w:w="2087" w:type="dxa"/>
            <w:tcBorders>
              <w:top w:val="single" w:sz="4" w:space="0" w:color="auto"/>
              <w:left w:val="single" w:sz="4" w:space="0" w:color="auto"/>
              <w:right w:val="single" w:sz="4" w:space="0" w:color="auto"/>
            </w:tcBorders>
            <w:vAlign w:val="center"/>
          </w:tcPr>
          <w:p w:rsidR="00D95228" w:rsidRPr="00C23CB5" w:rsidRDefault="00D95228" w:rsidP="009E793F">
            <w:pPr>
              <w:spacing w:beforeLines="60" w:before="144" w:after="60"/>
              <w:jc w:val="left"/>
              <w:rPr>
                <w:rFonts w:cs="Tahoma"/>
                <w:color w:val="000000"/>
                <w:sz w:val="18"/>
                <w:szCs w:val="18"/>
              </w:rPr>
            </w:pPr>
            <w:r w:rsidRPr="00C23CB5">
              <w:rPr>
                <w:rFonts w:cs="Tahoma"/>
                <w:color w:val="000000"/>
                <w:sz w:val="18"/>
                <w:szCs w:val="18"/>
              </w:rPr>
              <w:t xml:space="preserve">Ρεαλιστικότητα του χρονοδιαγράμματος </w:t>
            </w:r>
          </w:p>
        </w:tc>
        <w:tc>
          <w:tcPr>
            <w:tcW w:w="3827" w:type="dxa"/>
            <w:tcBorders>
              <w:top w:val="single" w:sz="4" w:space="0" w:color="auto"/>
              <w:left w:val="single" w:sz="4" w:space="0" w:color="auto"/>
              <w:right w:val="single" w:sz="4" w:space="0" w:color="auto"/>
            </w:tcBorders>
          </w:tcPr>
          <w:p w:rsidR="00D95228" w:rsidRPr="00C23CB5" w:rsidRDefault="00D95228" w:rsidP="009E793F">
            <w:pPr>
              <w:tabs>
                <w:tab w:val="left" w:pos="567"/>
              </w:tabs>
              <w:rPr>
                <w:sz w:val="18"/>
                <w:szCs w:val="18"/>
              </w:rPr>
            </w:pPr>
            <w:r w:rsidRPr="00C23CB5">
              <w:rPr>
                <w:sz w:val="18"/>
                <w:szCs w:val="18"/>
              </w:rPr>
              <w:t>Εξετάζεται η ρεαλιστικότητα του χρονοδιαγράμματος σε σχέση με:</w:t>
            </w:r>
          </w:p>
          <w:p w:rsidR="00D95228" w:rsidRPr="00C23CB5" w:rsidRDefault="00D95228" w:rsidP="009E793F">
            <w:pPr>
              <w:tabs>
                <w:tab w:val="left" w:pos="567"/>
              </w:tabs>
              <w:rPr>
                <w:sz w:val="18"/>
                <w:szCs w:val="18"/>
              </w:rPr>
            </w:pPr>
            <w:r w:rsidRPr="00C23CB5">
              <w:rPr>
                <w:sz w:val="18"/>
                <w:szCs w:val="18"/>
              </w:rPr>
              <w:t xml:space="preserve">α) το φυσικό αντικείμενο </w:t>
            </w:r>
          </w:p>
          <w:p w:rsidR="00D95228" w:rsidRPr="00C23CB5" w:rsidRDefault="00D95228" w:rsidP="009E793F">
            <w:pPr>
              <w:tabs>
                <w:tab w:val="left" w:pos="567"/>
              </w:tabs>
              <w:rPr>
                <w:sz w:val="18"/>
                <w:szCs w:val="18"/>
              </w:rPr>
            </w:pPr>
            <w:r w:rsidRPr="00C23CB5">
              <w:rPr>
                <w:sz w:val="18"/>
                <w:szCs w:val="18"/>
              </w:rPr>
              <w:t>β) την επιλεγμένη μέθοδο υλοποίησης (αυτεπιστασία, ανάθεση κλπ)</w:t>
            </w:r>
          </w:p>
          <w:p w:rsidR="00D95228" w:rsidRPr="00C23CB5" w:rsidRDefault="00D95228" w:rsidP="009E793F">
            <w:pPr>
              <w:tabs>
                <w:tab w:val="left" w:pos="567"/>
              </w:tabs>
              <w:rPr>
                <w:sz w:val="18"/>
                <w:szCs w:val="18"/>
              </w:rPr>
            </w:pPr>
            <w:r w:rsidRPr="00C23CB5">
              <w:rPr>
                <w:sz w:val="18"/>
                <w:szCs w:val="18"/>
              </w:rPr>
              <w:t>γ) τους ενδεχόμενους κινδύνους που συνδέονται με την υλοποίηση της πράξης π.χ. πιθανές καθυστερήσεις σχετικά με την έκδοση κανονιστικών αποφάσεων που απαιτούνται για την υλοποίηση της πράξης</w:t>
            </w:r>
          </w:p>
          <w:p w:rsidR="00D95228" w:rsidRPr="00C23CB5" w:rsidRDefault="00D95228" w:rsidP="009E793F">
            <w:pPr>
              <w:tabs>
                <w:tab w:val="left" w:pos="567"/>
              </w:tabs>
              <w:rPr>
                <w:sz w:val="18"/>
                <w:szCs w:val="18"/>
              </w:rPr>
            </w:pPr>
            <w:r w:rsidRPr="00C23CB5">
              <w:rPr>
                <w:sz w:val="18"/>
                <w:szCs w:val="18"/>
              </w:rPr>
              <w:t>δ) το επίπεδο ωριμότητας της πράξης.</w:t>
            </w:r>
          </w:p>
          <w:p w:rsidR="00D95228" w:rsidRPr="00C23CB5" w:rsidRDefault="00D95228" w:rsidP="009E793F">
            <w:pPr>
              <w:tabs>
                <w:tab w:val="left" w:pos="567"/>
              </w:tabs>
              <w:rPr>
                <w:sz w:val="18"/>
                <w:szCs w:val="18"/>
              </w:rPr>
            </w:pPr>
            <w:r w:rsidRPr="00C23CB5">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D95228" w:rsidRPr="00C23CB5" w:rsidRDefault="00D95228" w:rsidP="009E793F">
            <w:pPr>
              <w:tabs>
                <w:tab w:val="left" w:pos="567"/>
              </w:tabs>
              <w:rPr>
                <w:sz w:val="18"/>
                <w:szCs w:val="18"/>
              </w:rPr>
            </w:pPr>
            <w:r w:rsidRPr="00C23CB5">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126" w:type="dxa"/>
            <w:tcBorders>
              <w:top w:val="single" w:sz="4" w:space="0" w:color="auto"/>
              <w:left w:val="single" w:sz="4" w:space="0" w:color="auto"/>
              <w:right w:val="single" w:sz="4" w:space="0" w:color="auto"/>
            </w:tcBorders>
            <w:vAlign w:val="center"/>
          </w:tcPr>
          <w:p w:rsidR="00D95228" w:rsidRPr="00C23CB5" w:rsidRDefault="00D95228" w:rsidP="009E793F">
            <w:pPr>
              <w:spacing w:beforeLines="60" w:before="144" w:after="60"/>
              <w:jc w:val="center"/>
              <w:rPr>
                <w:rFonts w:cs="Tahoma"/>
                <w:color w:val="000000"/>
                <w:sz w:val="18"/>
                <w:szCs w:val="18"/>
              </w:rPr>
            </w:pPr>
            <w:r w:rsidRPr="00C23CB5">
              <w:rPr>
                <w:rFonts w:cs="Tahoma"/>
                <w:sz w:val="18"/>
                <w:szCs w:val="18"/>
              </w:rPr>
              <w:t>Ναι / Όχι</w:t>
            </w:r>
          </w:p>
        </w:tc>
        <w:tc>
          <w:tcPr>
            <w:tcW w:w="3840" w:type="dxa"/>
            <w:tcBorders>
              <w:top w:val="single" w:sz="4" w:space="0" w:color="auto"/>
              <w:left w:val="single" w:sz="4" w:space="0" w:color="auto"/>
              <w:right w:val="single" w:sz="4" w:space="0" w:color="auto"/>
            </w:tcBorders>
            <w:noWrap/>
            <w:vAlign w:val="center"/>
          </w:tcPr>
          <w:p w:rsidR="00D95228" w:rsidRPr="00C23CB5" w:rsidRDefault="00D95228" w:rsidP="009E793F">
            <w:pPr>
              <w:spacing w:beforeLines="60" w:before="144" w:after="60"/>
              <w:jc w:val="center"/>
              <w:rPr>
                <w:rFonts w:cs="Tahoma"/>
                <w:color w:val="000000"/>
                <w:sz w:val="18"/>
                <w:szCs w:val="18"/>
              </w:rPr>
            </w:pPr>
          </w:p>
        </w:tc>
      </w:tr>
      <w:tr w:rsidR="00D95228" w:rsidRPr="00976563" w:rsidTr="009E793F">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D95228" w:rsidRPr="00C23CB5" w:rsidRDefault="00D95228" w:rsidP="009E793F">
            <w:pPr>
              <w:spacing w:beforeLines="60" w:before="144" w:after="60"/>
              <w:jc w:val="left"/>
              <w:rPr>
                <w:rFonts w:cs="Tahoma"/>
                <w:b/>
                <w:color w:val="000000"/>
                <w:sz w:val="18"/>
                <w:szCs w:val="18"/>
              </w:rPr>
            </w:pPr>
            <w:r w:rsidRPr="00C23CB5">
              <w:rPr>
                <w:rFonts w:cs="Tahoma"/>
                <w:b/>
                <w:color w:val="000000"/>
                <w:sz w:val="18"/>
                <w:szCs w:val="18"/>
              </w:rPr>
              <w:lastRenderedPageBreak/>
              <w:t xml:space="preserve">Προϋπόθεση για θετική αξιολόγηση: </w:t>
            </w:r>
            <w:r w:rsidRPr="00785088">
              <w:rPr>
                <w:rFonts w:cs="Tahoma"/>
                <w:b/>
                <w:color w:val="000000"/>
                <w:sz w:val="18"/>
                <w:szCs w:val="18"/>
              </w:rPr>
              <w:t>: Η πράξη θα πρέπει να λαμβάνει την τιμή ΝΑΙ σε όλα τα κριτήρια</w:t>
            </w:r>
          </w:p>
          <w:p w:rsidR="00D95228" w:rsidRPr="00C23CB5" w:rsidRDefault="00D95228" w:rsidP="009E793F">
            <w:pPr>
              <w:spacing w:beforeLines="60" w:before="144" w:after="60"/>
              <w:jc w:val="left"/>
              <w:rPr>
                <w:rFonts w:cs="Tahoma"/>
                <w:b/>
                <w:color w:val="000000"/>
                <w:sz w:val="18"/>
                <w:szCs w:val="18"/>
              </w:rPr>
            </w:pPr>
            <w:r w:rsidRPr="00C23CB5">
              <w:rPr>
                <w:rFonts w:cs="Tahoma"/>
                <w:b/>
                <w:color w:val="000000"/>
                <w:sz w:val="18"/>
                <w:szCs w:val="18"/>
              </w:rPr>
              <w:t>ΑΠΟΤΕΛΕΣΜΑ:</w:t>
            </w:r>
          </w:p>
        </w:tc>
      </w:tr>
      <w:tr w:rsidR="00D95228" w:rsidRPr="00976563" w:rsidTr="009E793F">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D95228" w:rsidRPr="00976563" w:rsidRDefault="00D95228" w:rsidP="009E793F">
            <w:pPr>
              <w:spacing w:beforeLines="60" w:before="144" w:after="60"/>
              <w:ind w:left="4168"/>
              <w:jc w:val="left"/>
              <w:rPr>
                <w:rFonts w:cs="Tahoma"/>
                <w:color w:val="000000"/>
                <w:sz w:val="18"/>
                <w:szCs w:val="18"/>
                <w:highlight w:val="yellow"/>
              </w:rPr>
            </w:pPr>
            <w:r w:rsidRPr="006A6EDF">
              <w:rPr>
                <w:rFonts w:cs="Tahoma"/>
                <w:color w:val="000000"/>
                <w:sz w:val="18"/>
                <w:szCs w:val="18"/>
              </w:rPr>
              <w:t> </w:t>
            </w: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b/>
                <w:sz w:val="18"/>
                <w:szCs w:val="18"/>
              </w:rPr>
            </w:pPr>
            <w:r w:rsidRPr="006A6EDF">
              <w:rPr>
                <w:rFonts w:cs="Tahoma"/>
                <w:b/>
                <w:bCs/>
                <w:color w:val="000000"/>
                <w:sz w:val="18"/>
                <w:szCs w:val="18"/>
              </w:rPr>
              <w:t>2</w:t>
            </w:r>
            <w:r w:rsidRPr="006A6EDF">
              <w:rPr>
                <w:rFonts w:cs="Tahoma"/>
                <w:b/>
                <w:bCs/>
                <w:color w:val="000000"/>
                <w:sz w:val="18"/>
                <w:szCs w:val="18"/>
                <w:vertAlign w:val="superscript"/>
              </w:rPr>
              <w:t>Η</w:t>
            </w:r>
            <w:r w:rsidRPr="006A6EDF">
              <w:rPr>
                <w:rFonts w:cs="Tahoma"/>
                <w:b/>
                <w:bCs/>
                <w:color w:val="000000"/>
                <w:sz w:val="18"/>
                <w:szCs w:val="18"/>
              </w:rPr>
              <w:t xml:space="preserve"> ΟΜΑΔΑ ΚΡΙΤΗΡΙΩΝ </w:t>
            </w:r>
            <w:r w:rsidRPr="006A6EDF">
              <w:rPr>
                <w:rFonts w:cs="Tahoma"/>
                <w:b/>
                <w:sz w:val="18"/>
                <w:szCs w:val="18"/>
              </w:rPr>
              <w:t xml:space="preserve">Τήρηση θεσμικού πλαισίου και ενσωμάτωση οριζόντιων πολιτικών </w:t>
            </w:r>
          </w:p>
          <w:p w:rsidR="00D95228" w:rsidRPr="006A6EDF" w:rsidRDefault="00D95228" w:rsidP="009E793F">
            <w:pPr>
              <w:spacing w:beforeLines="60" w:before="144" w:after="60"/>
              <w:jc w:val="center"/>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left"/>
              <w:rPr>
                <w:rFonts w:cs="Tahoma"/>
                <w:color w:val="000000"/>
                <w:sz w:val="18"/>
                <w:szCs w:val="18"/>
              </w:rPr>
            </w:pPr>
            <w:r w:rsidRPr="006A6EDF">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2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rPr>
                <w:rFonts w:cs="Tahoma"/>
                <w:sz w:val="18"/>
                <w:szCs w:val="18"/>
              </w:rPr>
            </w:pPr>
            <w:r w:rsidRPr="006A6EDF">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D95228" w:rsidRPr="006A6EDF" w:rsidRDefault="00D95228" w:rsidP="009E793F">
            <w:pPr>
              <w:spacing w:beforeLines="60" w:before="144" w:after="60"/>
              <w:rPr>
                <w:sz w:val="18"/>
                <w:szCs w:val="18"/>
              </w:rPr>
            </w:pPr>
            <w:r w:rsidRPr="006A6EDF">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D95228" w:rsidRPr="006A6EDF" w:rsidRDefault="00D95228" w:rsidP="009E793F">
            <w:pPr>
              <w:spacing w:beforeLines="60" w:before="144" w:after="60"/>
              <w:rPr>
                <w:rFonts w:cs="Tahoma"/>
                <w:color w:val="000000"/>
                <w:sz w:val="18"/>
                <w:szCs w:val="18"/>
              </w:rPr>
            </w:pPr>
            <w:r w:rsidRPr="006A6EDF">
              <w:rPr>
                <w:sz w:val="18"/>
                <w:szCs w:val="18"/>
              </w:rPr>
              <w:t xml:space="preserve">Σε αντίθετη περίπτωση </w:t>
            </w:r>
            <w:r w:rsidRPr="006A6EDF">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t>Ναι / Όχι</w:t>
            </w:r>
          </w:p>
        </w:tc>
        <w:tc>
          <w:tcPr>
            <w:tcW w:w="3840"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r w:rsidRPr="006A6EDF">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left"/>
              <w:rPr>
                <w:rFonts w:cs="Tahoma"/>
                <w:color w:val="000000"/>
                <w:sz w:val="18"/>
                <w:szCs w:val="18"/>
              </w:rPr>
            </w:pPr>
            <w:r w:rsidRPr="006A6EDF">
              <w:rPr>
                <w:rFonts w:cs="Tahoma"/>
                <w:color w:val="000000"/>
                <w:sz w:val="18"/>
                <w:szCs w:val="18"/>
              </w:rPr>
              <w:t xml:space="preserve">Η πράξη ενέχει στοιχεία  κρατικής ενίσχυσης   </w:t>
            </w:r>
          </w:p>
        </w:tc>
        <w:tc>
          <w:tcPr>
            <w:tcW w:w="382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rPr>
                <w:sz w:val="18"/>
                <w:szCs w:val="18"/>
              </w:rPr>
            </w:pPr>
            <w:r w:rsidRPr="006A6EDF">
              <w:rPr>
                <w:sz w:val="18"/>
                <w:szCs w:val="18"/>
              </w:rPr>
              <w:t>Εφόσον η πράξη δεν ενέχει στοιχεία κρατικών ενισχύσεων κριτήριο λαμβάνει την τιμή ΝΑΙ.</w:t>
            </w:r>
          </w:p>
          <w:p w:rsidR="00D95228" w:rsidRPr="006A6EDF" w:rsidRDefault="00D95228" w:rsidP="009E793F">
            <w:pPr>
              <w:rPr>
                <w:sz w:val="18"/>
                <w:szCs w:val="18"/>
              </w:rPr>
            </w:pPr>
            <w:r w:rsidRPr="006A6EDF">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D95228" w:rsidRPr="006A6EDF" w:rsidRDefault="00D95228" w:rsidP="009E793F">
            <w:pPr>
              <w:pStyle w:val="ac"/>
              <w:rPr>
                <w:sz w:val="18"/>
                <w:szCs w:val="18"/>
              </w:rPr>
            </w:pPr>
            <w:r w:rsidRPr="006A6EDF">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t>Ναι / Όχι</w:t>
            </w:r>
          </w:p>
        </w:tc>
        <w:tc>
          <w:tcPr>
            <w:tcW w:w="3840"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r w:rsidRPr="006A6EDF">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left"/>
              <w:rPr>
                <w:rFonts w:cs="Tahoma"/>
                <w:sz w:val="18"/>
                <w:szCs w:val="18"/>
              </w:rPr>
            </w:pPr>
            <w:r w:rsidRPr="006A6EDF">
              <w:rPr>
                <w:rFonts w:cs="Tahoma"/>
                <w:sz w:val="18"/>
                <w:szCs w:val="18"/>
              </w:rPr>
              <w:t>Αειφόρος ανάπτυξη</w:t>
            </w:r>
          </w:p>
        </w:tc>
        <w:tc>
          <w:tcPr>
            <w:tcW w:w="382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tabs>
                <w:tab w:val="left" w:pos="567"/>
              </w:tabs>
              <w:rPr>
                <w:sz w:val="18"/>
                <w:szCs w:val="18"/>
              </w:rPr>
            </w:pPr>
            <w:r w:rsidRPr="006A6EDF">
              <w:rPr>
                <w:sz w:val="18"/>
                <w:szCs w:val="18"/>
              </w:rPr>
              <w:t xml:space="preserve">Εξετάζεται με ποιο τρόπο η προτεινόμενη πράξη σέβεται τις αρχές της αειφόρου ανάπτυξης ειδικότερα σε σχέση με τους όρους, περιορισμούς και </w:t>
            </w:r>
            <w:r w:rsidRPr="006A6EDF">
              <w:rPr>
                <w:sz w:val="18"/>
                <w:szCs w:val="18"/>
              </w:rPr>
              <w:lastRenderedPageBreak/>
              <w:t>κατευθύνσεις της εγκεκριμένης ΚΥΑ Στρατηγικής Μελέτης Περιβαλλοντικών Επιπτώσεων του ΕΠ.</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lastRenderedPageBreak/>
              <w:t>Ναι / Όχι</w:t>
            </w:r>
          </w:p>
        </w:tc>
        <w:tc>
          <w:tcPr>
            <w:tcW w:w="3840"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r w:rsidRPr="006A6EDF">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left"/>
              <w:rPr>
                <w:rFonts w:cs="Tahoma"/>
                <w:sz w:val="18"/>
                <w:szCs w:val="18"/>
              </w:rPr>
            </w:pPr>
            <w:r w:rsidRPr="006A6EDF">
              <w:rPr>
                <w:rFonts w:cs="Tahoma"/>
                <w:sz w:val="18"/>
                <w:szCs w:val="18"/>
              </w:rPr>
              <w:t>Προαγωγή της ισότητας ανδρών και γυναικών και της μη διάκρισης</w:t>
            </w:r>
          </w:p>
        </w:tc>
        <w:tc>
          <w:tcPr>
            <w:tcW w:w="382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tabs>
                <w:tab w:val="left" w:pos="567"/>
              </w:tabs>
              <w:rPr>
                <w:sz w:val="18"/>
                <w:szCs w:val="18"/>
              </w:rPr>
            </w:pPr>
            <w:r w:rsidRPr="006A6EDF">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6A6EDF">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t>Ναι / Όχι</w:t>
            </w:r>
          </w:p>
        </w:tc>
        <w:tc>
          <w:tcPr>
            <w:tcW w:w="3840"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r w:rsidRPr="006A6EDF">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left"/>
              <w:rPr>
                <w:rFonts w:cs="Tahoma"/>
                <w:sz w:val="18"/>
                <w:szCs w:val="18"/>
              </w:rPr>
            </w:pPr>
            <w:r w:rsidRPr="006A6EDF">
              <w:rPr>
                <w:rFonts w:cs="Tahoma"/>
                <w:sz w:val="18"/>
                <w:szCs w:val="18"/>
              </w:rPr>
              <w:t>Εξασφάλιση της προσβασιμότητας των ατόμων με αναπηρία</w:t>
            </w:r>
          </w:p>
        </w:tc>
        <w:tc>
          <w:tcPr>
            <w:tcW w:w="3827"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tabs>
                <w:tab w:val="left" w:pos="567"/>
              </w:tabs>
              <w:ind w:left="65"/>
              <w:rPr>
                <w:rFonts w:eastAsia="Calibri" w:cs="Tahoma"/>
                <w:sz w:val="18"/>
                <w:szCs w:val="18"/>
              </w:rPr>
            </w:pPr>
            <w:r w:rsidRPr="006A6EDF">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6A6EDF">
              <w:rPr>
                <w:rFonts w:eastAsia="Calibri" w:cs="Tahoma"/>
                <w:b/>
                <w:sz w:val="18"/>
                <w:szCs w:val="18"/>
              </w:rPr>
              <w:t>Παράρτημα ΙΙ.</w:t>
            </w:r>
          </w:p>
          <w:p w:rsidR="00D95228" w:rsidRPr="006A6EDF" w:rsidRDefault="00D95228" w:rsidP="009E793F">
            <w:pPr>
              <w:tabs>
                <w:tab w:val="left" w:pos="567"/>
              </w:tabs>
              <w:ind w:left="65" w:firstLine="1"/>
              <w:rPr>
                <w:rFonts w:eastAsia="Calibri" w:cs="Tahoma"/>
                <w:sz w:val="18"/>
                <w:szCs w:val="18"/>
              </w:rPr>
            </w:pPr>
            <w:r w:rsidRPr="006A6EDF">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D95228" w:rsidRPr="006A6EDF" w:rsidRDefault="00D95228" w:rsidP="009E793F">
            <w:pPr>
              <w:numPr>
                <w:ilvl w:val="0"/>
                <w:numId w:val="8"/>
              </w:numPr>
              <w:ind w:left="304" w:hanging="284"/>
              <w:rPr>
                <w:rFonts w:eastAsia="Calibri" w:cs="Tahoma"/>
                <w:sz w:val="18"/>
                <w:szCs w:val="18"/>
              </w:rPr>
            </w:pPr>
            <w:r w:rsidRPr="006A6EDF">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D95228" w:rsidRPr="006A6EDF" w:rsidRDefault="00D95228" w:rsidP="009E793F">
            <w:pPr>
              <w:numPr>
                <w:ilvl w:val="0"/>
                <w:numId w:val="8"/>
              </w:numPr>
              <w:ind w:left="304" w:hanging="284"/>
              <w:rPr>
                <w:rFonts w:eastAsia="Calibri" w:cs="Tahoma"/>
                <w:sz w:val="18"/>
                <w:szCs w:val="18"/>
              </w:rPr>
            </w:pPr>
            <w:r w:rsidRPr="006A6EDF">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t>Ναι / Όχι</w:t>
            </w:r>
          </w:p>
        </w:tc>
        <w:tc>
          <w:tcPr>
            <w:tcW w:w="3840" w:type="dxa"/>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right"/>
              <w:rPr>
                <w:rFonts w:cs="Tahoma"/>
                <w:color w:val="000000"/>
                <w:sz w:val="18"/>
                <w:szCs w:val="18"/>
              </w:rPr>
            </w:pPr>
          </w:p>
        </w:tc>
      </w:tr>
      <w:tr w:rsidR="00D95228" w:rsidRPr="00976563" w:rsidTr="009E793F">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D95228" w:rsidRPr="006A6EDF" w:rsidRDefault="00D95228" w:rsidP="009E793F">
            <w:pPr>
              <w:spacing w:beforeLines="60" w:before="144" w:after="60"/>
              <w:jc w:val="left"/>
              <w:rPr>
                <w:rFonts w:cs="Tahoma"/>
                <w:b/>
                <w:color w:val="000000"/>
                <w:sz w:val="18"/>
                <w:szCs w:val="18"/>
              </w:rPr>
            </w:pPr>
            <w:r w:rsidRPr="006A6EDF">
              <w:rPr>
                <w:rFonts w:cs="Tahoma"/>
                <w:b/>
                <w:color w:val="000000"/>
                <w:sz w:val="18"/>
                <w:szCs w:val="18"/>
              </w:rPr>
              <w:t>Προϋπόθεση για θετική αξιολόγηση: Η πράξη θα πρέπει να λαμβάνει την τιμή ΝΑΙ σε όλα τα κριτήρια.</w:t>
            </w:r>
          </w:p>
          <w:p w:rsidR="00D95228" w:rsidRPr="006A6EDF" w:rsidRDefault="00D95228" w:rsidP="009E793F">
            <w:pPr>
              <w:spacing w:beforeLines="60" w:before="144" w:after="60"/>
              <w:jc w:val="left"/>
              <w:rPr>
                <w:rFonts w:cs="Tahoma"/>
                <w:color w:val="000000"/>
                <w:sz w:val="18"/>
                <w:szCs w:val="18"/>
              </w:rPr>
            </w:pPr>
            <w:r w:rsidRPr="006A6EDF">
              <w:rPr>
                <w:rFonts w:cs="Tahoma"/>
                <w:b/>
                <w:color w:val="000000"/>
                <w:sz w:val="18"/>
                <w:szCs w:val="18"/>
              </w:rPr>
              <w:t>ΑΠΟΤΕΛΕΣΜΑ:</w:t>
            </w:r>
          </w:p>
        </w:tc>
      </w:tr>
      <w:tr w:rsidR="00D95228" w:rsidRPr="00976563" w:rsidTr="009E793F">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827797" w:rsidTr="009E793F">
        <w:trPr>
          <w:trHeight w:val="1348"/>
        </w:trPr>
        <w:tc>
          <w:tcPr>
            <w:tcW w:w="427" w:type="dxa"/>
            <w:vMerge w:val="restart"/>
            <w:tcBorders>
              <w:top w:val="single" w:sz="4" w:space="0" w:color="auto"/>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r w:rsidRPr="00827797">
              <w:rPr>
                <w:rFonts w:cs="Tahoma"/>
                <w:sz w:val="18"/>
                <w:szCs w:val="18"/>
              </w:rPr>
              <w:lastRenderedPageBreak/>
              <w:t>1</w:t>
            </w:r>
          </w:p>
        </w:tc>
        <w:tc>
          <w:tcPr>
            <w:tcW w:w="2896" w:type="dxa"/>
            <w:vMerge w:val="restart"/>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r w:rsidRPr="00827797">
              <w:rPr>
                <w:rFonts w:cs="Tahoma"/>
                <w:b/>
                <w:bCs/>
                <w:sz w:val="18"/>
                <w:szCs w:val="18"/>
              </w:rPr>
              <w:t>3</w:t>
            </w:r>
            <w:r w:rsidRPr="00827797">
              <w:rPr>
                <w:rFonts w:cs="Tahoma"/>
                <w:b/>
                <w:bCs/>
                <w:sz w:val="18"/>
                <w:szCs w:val="18"/>
                <w:vertAlign w:val="superscript"/>
              </w:rPr>
              <w:t>Η</w:t>
            </w:r>
            <w:r w:rsidRPr="00827797">
              <w:rPr>
                <w:rFonts w:cs="Tahoma"/>
                <w:b/>
                <w:bCs/>
                <w:sz w:val="18"/>
                <w:szCs w:val="18"/>
              </w:rPr>
              <w:t xml:space="preserve"> ΟΜΑΔΑ ΚΡΙΤΗΡΙΩΝ Σκοπιμότητα πράξης </w:t>
            </w:r>
          </w:p>
        </w:tc>
        <w:tc>
          <w:tcPr>
            <w:tcW w:w="2087" w:type="dxa"/>
            <w:vMerge w:val="restart"/>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Αναγκαιότητα υλοποίησης της Πράξης</w:t>
            </w:r>
          </w:p>
        </w:tc>
        <w:tc>
          <w:tcPr>
            <w:tcW w:w="3827" w:type="dxa"/>
            <w:vMerge w:val="restart"/>
            <w:tcBorders>
              <w:top w:val="single" w:sz="4" w:space="0" w:color="auto"/>
              <w:left w:val="single" w:sz="4" w:space="0" w:color="auto"/>
              <w:right w:val="single" w:sz="4" w:space="0" w:color="auto"/>
            </w:tcBorders>
          </w:tcPr>
          <w:p w:rsidR="00D95228" w:rsidRPr="00827797" w:rsidRDefault="00D95228" w:rsidP="009E793F">
            <w:pPr>
              <w:pStyle w:val="11"/>
              <w:ind w:left="0"/>
              <w:rPr>
                <w:sz w:val="18"/>
                <w:szCs w:val="18"/>
              </w:rPr>
            </w:pPr>
            <w:r w:rsidRPr="00827797">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827797">
              <w:rPr>
                <w:sz w:val="18"/>
                <w:szCs w:val="18"/>
              </w:rPr>
              <w:t>προβλήματος που έχει εντοπιστεί και του ειδικού στόχου που έχει προσδιοριστεί, (όπως αναφέρεται στο τμήμα Ε αυτού).</w:t>
            </w:r>
          </w:p>
          <w:p w:rsidR="00D95228" w:rsidRPr="00827797" w:rsidRDefault="00D95228" w:rsidP="009E793F">
            <w:pPr>
              <w:pStyle w:val="11"/>
              <w:ind w:left="0"/>
              <w:rPr>
                <w:sz w:val="18"/>
                <w:szCs w:val="18"/>
              </w:rPr>
            </w:pPr>
          </w:p>
          <w:p w:rsidR="00D95228" w:rsidRPr="00827797" w:rsidRDefault="00D95228" w:rsidP="009E793F">
            <w:pPr>
              <w:pStyle w:val="11"/>
              <w:ind w:left="0"/>
              <w:rPr>
                <w:rFonts w:cs="Tahoma"/>
                <w:sz w:val="18"/>
                <w:szCs w:val="18"/>
              </w:rPr>
            </w:pPr>
            <w:r w:rsidRPr="00827797">
              <w:rPr>
                <w:rFonts w:cs="Tahoma"/>
                <w:sz w:val="18"/>
                <w:szCs w:val="18"/>
              </w:rPr>
              <w:t>Κάθε πρόταση προς χρηματοδότηση θα ακολουθεί την «Εθνική Στρατηγική για τη Ψηφιακή Ανάπτυξη – Ψηφιακή Ελλάδα 2021» και θα είναι εναρμονισμένη με τους στόχους και τα πεδία παρέμβασης της Στρατηγικής «Ψηφιακό Θεματολόγιο για την Ευρώπη» («A Digital Agenda for Europe»). Απαιτείται τεκμηρίωση των παραπάνω.</w:t>
            </w:r>
          </w:p>
          <w:p w:rsidR="00D95228" w:rsidRPr="00827797" w:rsidRDefault="00D95228" w:rsidP="009E793F">
            <w:pPr>
              <w:pStyle w:val="11"/>
              <w:ind w:left="0"/>
              <w:rPr>
                <w:sz w:val="18"/>
                <w:szCs w:val="18"/>
              </w:rPr>
            </w:pPr>
          </w:p>
          <w:p w:rsidR="00D95228" w:rsidRPr="00827797" w:rsidRDefault="00D95228" w:rsidP="009E793F">
            <w:pPr>
              <w:pStyle w:val="11"/>
              <w:ind w:left="0"/>
              <w:rPr>
                <w:rFonts w:cs="Tahoma"/>
                <w:sz w:val="18"/>
                <w:szCs w:val="18"/>
              </w:rPr>
            </w:pPr>
            <w:r w:rsidRPr="00827797">
              <w:rPr>
                <w:sz w:val="18"/>
                <w:szCs w:val="18"/>
              </w:rPr>
              <w:t xml:space="preserve">Εξετάζεται η συμβατότητα με άλλες </w:t>
            </w:r>
            <w:r w:rsidRPr="00827797">
              <w:rPr>
                <w:rFonts w:cs="Tahoma"/>
                <w:sz w:val="18"/>
                <w:szCs w:val="18"/>
              </w:rPr>
              <w:t>Εθνικές ή Περιφερειακές Στρατηγικές (π.χ. Σχέδιο Διαχείρισης των Λεκανών Απορροής Ποταμών του Υδατικού Διαμερίσματος Ηπείρου, Στρατηγικής Έξυπνης εξειδίκευσης, …).</w:t>
            </w:r>
          </w:p>
          <w:p w:rsidR="00D95228" w:rsidRPr="00827797" w:rsidRDefault="00D95228" w:rsidP="009E793F">
            <w:pPr>
              <w:pStyle w:val="11"/>
              <w:ind w:left="0"/>
              <w:rPr>
                <w:sz w:val="18"/>
                <w:szCs w:val="18"/>
              </w:rPr>
            </w:pPr>
          </w:p>
          <w:p w:rsidR="00D95228" w:rsidRPr="00827797" w:rsidRDefault="00D95228" w:rsidP="009E793F">
            <w:pPr>
              <w:pStyle w:val="11"/>
              <w:ind w:left="0"/>
              <w:rPr>
                <w:rFonts w:cs="Tahoma"/>
                <w:sz w:val="18"/>
                <w:szCs w:val="18"/>
              </w:rPr>
            </w:pPr>
            <w:r w:rsidRPr="00827797">
              <w:rPr>
                <w:sz w:val="18"/>
                <w:szCs w:val="18"/>
              </w:rPr>
              <w:t>Για τους Περιβαλλοντικούς φορείς, εξετάζεται επίσης η συμβατότητα με τις κατευθύνσεις που προκύπτουν από το «Πλαίσιο Δράσεων Προτεραιότητας για το δίκτυο Natura 2000 για την προγραμματική περίοδο 2014-2020 - priority action framework (PAF)»  για τη βιοποικιλότητα.</w:t>
            </w:r>
          </w:p>
          <w:p w:rsidR="00D95228" w:rsidRPr="00827797" w:rsidRDefault="00D95228" w:rsidP="009E793F">
            <w:pPr>
              <w:pStyle w:val="11"/>
              <w:ind w:left="0"/>
              <w:rPr>
                <w:rFonts w:cs="Tahoma"/>
                <w:sz w:val="18"/>
                <w:szCs w:val="18"/>
              </w:rPr>
            </w:pPr>
            <w:r w:rsidRPr="00827797">
              <w:rPr>
                <w:rFonts w:cs="Tahoma"/>
                <w:sz w:val="18"/>
                <w:szCs w:val="18"/>
              </w:rPr>
              <w:t xml:space="preserve"> </w:t>
            </w:r>
          </w:p>
          <w:p w:rsidR="00D95228" w:rsidRPr="00827797" w:rsidRDefault="00D95228" w:rsidP="009E793F">
            <w:pPr>
              <w:pStyle w:val="11"/>
              <w:ind w:left="0"/>
              <w:rPr>
                <w:rFonts w:cs="Tahoma"/>
                <w:sz w:val="18"/>
                <w:szCs w:val="18"/>
              </w:rPr>
            </w:pPr>
            <w:r w:rsidRPr="00827797">
              <w:rPr>
                <w:rFonts w:cs="Tahoma"/>
                <w:sz w:val="18"/>
                <w:szCs w:val="18"/>
              </w:rPr>
              <w:t>Κάθε πρόταση προς χρηματοδότηση βαθμολογείται και για το ποσοστό κάλυψης του αριθμού των δυνάμει ωφελουμένων. Το ποσοστό κάλυψης θα τεκμηριώνεται με αντικειμενικούς και μετρήσιμους δείκτες ωφελουμένων με έγγραφο της αρμόδιας Αρχής.</w:t>
            </w:r>
          </w:p>
          <w:p w:rsidR="00D95228" w:rsidRPr="00827797" w:rsidRDefault="00D95228" w:rsidP="009E793F">
            <w:pPr>
              <w:pStyle w:val="11"/>
              <w:ind w:left="0"/>
              <w:rPr>
                <w:rFonts w:cs="Tahoma"/>
                <w:sz w:val="18"/>
                <w:szCs w:val="18"/>
              </w:rPr>
            </w:pPr>
          </w:p>
          <w:p w:rsidR="00D95228" w:rsidRPr="00827797" w:rsidRDefault="00D95228" w:rsidP="009E793F">
            <w:pPr>
              <w:contextualSpacing/>
              <w:rPr>
                <w:rFonts w:eastAsia="Calibri"/>
                <w:sz w:val="18"/>
                <w:szCs w:val="18"/>
              </w:rPr>
            </w:pPr>
          </w:p>
        </w:tc>
        <w:tc>
          <w:tcPr>
            <w:tcW w:w="2126" w:type="dxa"/>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0: Δεν είναι συμβατή με την  «Εθνική Στρατηγική για τη Ψηφιακή Ανάπτυξη – Ψηφιακή Ελλάδα 2021» και το  «Ψηφιακό Θεματολόγιο για την Ευρώπη».</w:t>
            </w:r>
          </w:p>
        </w:tc>
        <w:tc>
          <w:tcPr>
            <w:tcW w:w="3840" w:type="dxa"/>
            <w:vMerge w:val="restart"/>
            <w:tcBorders>
              <w:top w:val="single" w:sz="4" w:space="0" w:color="auto"/>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r w:rsidRPr="00827797">
              <w:rPr>
                <w:rFonts w:cs="Tahoma"/>
                <w:sz w:val="18"/>
                <w:szCs w:val="18"/>
              </w:rPr>
              <w:t>Το κριτήριο λαμβάνει τιμή 0 έως 10</w:t>
            </w:r>
          </w:p>
        </w:tc>
      </w:tr>
      <w:tr w:rsidR="00D95228" w:rsidRPr="00827797" w:rsidTr="009E793F">
        <w:trPr>
          <w:trHeight w:val="1346"/>
        </w:trPr>
        <w:tc>
          <w:tcPr>
            <w:tcW w:w="427"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827797" w:rsidRDefault="00D95228" w:rsidP="009E793F">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2: Δεν περιλαμβάνεται σε άλλη Εθνική ή Περιφερειακή Στρατηγική, αλλά είναι συμβατή με την   «Εθνική Στρατηγική για τη Ψηφιακή Ανάπτυξη – Ψηφιακή Ελλάδα 2021» και το «Ψηφιακό Θεματολόγιο για την Ευρώπη».</w:t>
            </w:r>
          </w:p>
          <w:p w:rsidR="00D95228" w:rsidRPr="00827797" w:rsidRDefault="00D95228" w:rsidP="009E793F">
            <w:pPr>
              <w:spacing w:beforeLines="60" w:before="144" w:after="60"/>
              <w:jc w:val="left"/>
              <w:rPr>
                <w:rFonts w:cs="Tahoma"/>
                <w:sz w:val="18"/>
                <w:szCs w:val="18"/>
              </w:rPr>
            </w:pPr>
            <w:r w:rsidRPr="00827797">
              <w:rPr>
                <w:rFonts w:cs="Tahoma"/>
                <w:sz w:val="18"/>
                <w:szCs w:val="18"/>
              </w:rPr>
              <w:t>Κάλυψη προβλήματος σε ποσοστό  έως 50%.</w:t>
            </w:r>
          </w:p>
        </w:tc>
        <w:tc>
          <w:tcPr>
            <w:tcW w:w="3840"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r>
      <w:tr w:rsidR="00D95228" w:rsidRPr="00827797" w:rsidTr="009E793F">
        <w:trPr>
          <w:trHeight w:val="1346"/>
        </w:trPr>
        <w:tc>
          <w:tcPr>
            <w:tcW w:w="427"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827797" w:rsidRDefault="00D95228" w:rsidP="009E793F">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 xml:space="preserve">5: Δεν περιλαμβάνεται σε άλλη Εθνική ή Περιφερειακή Στρατηγική, αλλά είναι συμβατή με την   «Εθνική Στρατηγική για τη Ψηφιακή Ανάπτυξη – Ψηφιακή Ελλάδα 2021» και το «Ψηφιακό Θεματολόγιο για την Ευρώπη». </w:t>
            </w:r>
          </w:p>
          <w:p w:rsidR="00D95228" w:rsidRPr="00827797" w:rsidRDefault="00D95228" w:rsidP="009E793F">
            <w:pPr>
              <w:spacing w:beforeLines="60" w:before="144" w:after="60"/>
              <w:jc w:val="left"/>
              <w:rPr>
                <w:rFonts w:cs="Tahoma"/>
                <w:sz w:val="18"/>
                <w:szCs w:val="18"/>
              </w:rPr>
            </w:pPr>
            <w:r w:rsidRPr="00827797">
              <w:rPr>
                <w:rFonts w:cs="Tahoma"/>
                <w:sz w:val="18"/>
                <w:szCs w:val="18"/>
              </w:rPr>
              <w:t>Κάλυψη προβλήματος σε ποσοστό ≥ 50%.</w:t>
            </w:r>
          </w:p>
        </w:tc>
        <w:tc>
          <w:tcPr>
            <w:tcW w:w="3840"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r>
      <w:tr w:rsidR="00D95228" w:rsidRPr="00827797" w:rsidTr="009E793F">
        <w:trPr>
          <w:trHeight w:val="1346"/>
        </w:trPr>
        <w:tc>
          <w:tcPr>
            <w:tcW w:w="427"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827797" w:rsidRDefault="00D95228" w:rsidP="009E793F">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8: Περιλαμβάνεται σε Εθνική ή Περιφερειακή Στρατηγική και είναι συμβατή με την «Εθνική Στρατηγική για τη Ψηφιακή Ανάπτυξη – Ψηφιακή Ελλάδα 2021» και το «Ψηφιακό Θεματολόγιο για την Ευρώπη»</w:t>
            </w:r>
          </w:p>
          <w:p w:rsidR="00D95228" w:rsidRPr="00827797" w:rsidRDefault="00D95228" w:rsidP="009E793F">
            <w:pPr>
              <w:spacing w:beforeLines="60" w:before="144" w:after="60"/>
              <w:jc w:val="left"/>
              <w:rPr>
                <w:rFonts w:cs="Tahoma"/>
                <w:sz w:val="18"/>
                <w:szCs w:val="18"/>
              </w:rPr>
            </w:pPr>
            <w:r w:rsidRPr="00827797">
              <w:rPr>
                <w:rFonts w:cs="Tahoma"/>
                <w:sz w:val="18"/>
                <w:szCs w:val="18"/>
              </w:rPr>
              <w:t>Κάλυψη προβλήματος σε ποσοστό  έως 50%.</w:t>
            </w:r>
          </w:p>
        </w:tc>
        <w:tc>
          <w:tcPr>
            <w:tcW w:w="3840"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r>
      <w:tr w:rsidR="00D95228" w:rsidRPr="00827797" w:rsidTr="0048281F">
        <w:trPr>
          <w:trHeight w:val="699"/>
        </w:trPr>
        <w:tc>
          <w:tcPr>
            <w:tcW w:w="427"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827797" w:rsidRDefault="00D95228" w:rsidP="009E793F">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 xml:space="preserve">10: Περιλαμβάνεται σε Εθνική ή Περιφερειακή </w:t>
            </w:r>
            <w:r w:rsidRPr="00827797">
              <w:rPr>
                <w:rFonts w:cs="Tahoma"/>
                <w:sz w:val="18"/>
                <w:szCs w:val="18"/>
              </w:rPr>
              <w:lastRenderedPageBreak/>
              <w:t>Στρατηγική και είναι συμβατή με την «Εθνική Στρατηγική για τη Ψηφιακή Ανάπτυξη – Ψηφιακή Ελλάδα 2021» και το “Ψηφιακό Θεματολόγιο για την Ευρώπη»</w:t>
            </w:r>
          </w:p>
          <w:p w:rsidR="00D95228" w:rsidRPr="00827797" w:rsidRDefault="00D95228" w:rsidP="009E793F">
            <w:pPr>
              <w:spacing w:beforeLines="60" w:before="144" w:after="60"/>
              <w:jc w:val="left"/>
              <w:rPr>
                <w:rFonts w:cs="Tahoma"/>
                <w:sz w:val="18"/>
                <w:szCs w:val="18"/>
              </w:rPr>
            </w:pPr>
            <w:r w:rsidRPr="00827797">
              <w:rPr>
                <w:rFonts w:cs="Tahoma"/>
                <w:sz w:val="18"/>
                <w:szCs w:val="18"/>
              </w:rPr>
              <w:t>Κάλυψη προβλήματος σε ποσοστό ≥ 50%.</w:t>
            </w:r>
          </w:p>
        </w:tc>
        <w:tc>
          <w:tcPr>
            <w:tcW w:w="3840"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r>
      <w:tr w:rsidR="00D95228" w:rsidRPr="00827797" w:rsidTr="0048281F">
        <w:trPr>
          <w:trHeight w:val="426"/>
        </w:trPr>
        <w:tc>
          <w:tcPr>
            <w:tcW w:w="427" w:type="dxa"/>
            <w:vMerge w:val="restart"/>
            <w:tcBorders>
              <w:top w:val="single" w:sz="4" w:space="0" w:color="auto"/>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r w:rsidRPr="00827797">
              <w:rPr>
                <w:rFonts w:cs="Tahoma"/>
                <w:sz w:val="18"/>
                <w:szCs w:val="18"/>
              </w:rPr>
              <w:lastRenderedPageBreak/>
              <w:t>2</w:t>
            </w: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val="restart"/>
            <w:tcBorders>
              <w:top w:val="single" w:sz="4" w:space="0" w:color="auto"/>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r w:rsidRPr="00827797">
              <w:rPr>
                <w:rFonts w:cs="Tahoma"/>
                <w:sz w:val="18"/>
                <w:szCs w:val="18"/>
              </w:rPr>
              <w:t>Αποτελεσματικότητα</w:t>
            </w:r>
          </w:p>
        </w:tc>
        <w:tc>
          <w:tcPr>
            <w:tcW w:w="3827" w:type="dxa"/>
            <w:vMerge w:val="restart"/>
            <w:tcBorders>
              <w:top w:val="single" w:sz="4" w:space="0" w:color="auto"/>
              <w:left w:val="single" w:sz="4" w:space="0" w:color="auto"/>
              <w:right w:val="single" w:sz="4" w:space="0" w:color="auto"/>
            </w:tcBorders>
          </w:tcPr>
          <w:p w:rsidR="00D95228" w:rsidRPr="00827797" w:rsidRDefault="00D95228" w:rsidP="009E793F">
            <w:pPr>
              <w:contextualSpacing/>
              <w:rPr>
                <w:rFonts w:eastAsia="Calibri" w:cs="Tahoma"/>
                <w:sz w:val="18"/>
                <w:szCs w:val="18"/>
              </w:rPr>
            </w:pPr>
            <w:r w:rsidRPr="00827797">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D95228" w:rsidRPr="00827797" w:rsidRDefault="00D95228" w:rsidP="009E793F">
            <w:pPr>
              <w:spacing w:beforeLines="60" w:before="144" w:after="60"/>
              <w:rPr>
                <w:sz w:val="18"/>
                <w:szCs w:val="18"/>
              </w:rPr>
            </w:pPr>
            <w:r w:rsidRPr="00827797">
              <w:rPr>
                <w:sz w:val="18"/>
                <w:szCs w:val="18"/>
              </w:rPr>
              <w:t xml:space="preserve">Ο βαθμός συμβολής εκφράζεται ως πηλίκο των τιμών ενός δείκτη εκροής για την πράξη και την πρόσκληση : Πν= (δείκτης εκροής πράξης Τ3401) / (δείκτης εκροής Τ3401 για την Πρόσκληση). </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827797" w:rsidRDefault="00D95228" w:rsidP="0048281F">
            <w:pPr>
              <w:spacing w:before="0"/>
              <w:jc w:val="center"/>
              <w:rPr>
                <w:sz w:val="18"/>
                <w:szCs w:val="18"/>
              </w:rPr>
            </w:pPr>
            <w:r w:rsidRPr="00827797">
              <w:rPr>
                <w:sz w:val="18"/>
                <w:szCs w:val="18"/>
              </w:rPr>
              <w:t>0</w:t>
            </w:r>
          </w:p>
          <w:p w:rsidR="00D95228" w:rsidRPr="00827797" w:rsidRDefault="00D95228" w:rsidP="0048281F">
            <w:pPr>
              <w:spacing w:before="0"/>
              <w:jc w:val="center"/>
              <w:rPr>
                <w:sz w:val="18"/>
                <w:szCs w:val="18"/>
              </w:rPr>
            </w:pPr>
            <w:r w:rsidRPr="00827797">
              <w:rPr>
                <w:sz w:val="18"/>
                <w:szCs w:val="18"/>
              </w:rPr>
              <w:t>Όταν Πν=0</w:t>
            </w:r>
          </w:p>
        </w:tc>
        <w:tc>
          <w:tcPr>
            <w:tcW w:w="3840" w:type="dxa"/>
            <w:vMerge w:val="restart"/>
            <w:tcBorders>
              <w:top w:val="single" w:sz="4" w:space="0" w:color="auto"/>
              <w:left w:val="single" w:sz="4" w:space="0" w:color="auto"/>
              <w:bottom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r>
      <w:tr w:rsidR="00D95228" w:rsidRPr="00827797" w:rsidTr="0048281F">
        <w:trPr>
          <w:trHeight w:val="545"/>
        </w:trPr>
        <w:tc>
          <w:tcPr>
            <w:tcW w:w="427"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827797" w:rsidRDefault="00D95228" w:rsidP="009E793F">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827797" w:rsidRDefault="00D95228" w:rsidP="0048281F">
            <w:pPr>
              <w:spacing w:before="0"/>
              <w:jc w:val="center"/>
              <w:rPr>
                <w:sz w:val="18"/>
                <w:szCs w:val="18"/>
              </w:rPr>
            </w:pPr>
            <w:r w:rsidRPr="00827797">
              <w:rPr>
                <w:sz w:val="18"/>
                <w:szCs w:val="18"/>
              </w:rPr>
              <w:t>5</w:t>
            </w:r>
          </w:p>
          <w:p w:rsidR="00D95228" w:rsidRPr="00827797" w:rsidRDefault="00D95228" w:rsidP="0048281F">
            <w:pPr>
              <w:spacing w:before="0"/>
              <w:jc w:val="center"/>
              <w:rPr>
                <w:sz w:val="18"/>
                <w:szCs w:val="18"/>
              </w:rPr>
            </w:pPr>
            <w:r w:rsidRPr="00827797">
              <w:rPr>
                <w:sz w:val="18"/>
                <w:szCs w:val="18"/>
              </w:rPr>
              <w:t>Όταν 0</w:t>
            </w:r>
            <w:r>
              <w:rPr>
                <w:sz w:val="18"/>
                <w:szCs w:val="18"/>
              </w:rPr>
              <w:t xml:space="preserve"> </w:t>
            </w:r>
            <w:r w:rsidRPr="00827797">
              <w:rPr>
                <w:sz w:val="18"/>
                <w:szCs w:val="18"/>
              </w:rPr>
              <w:t>&lt;</w:t>
            </w:r>
            <w:r>
              <w:rPr>
                <w:sz w:val="18"/>
                <w:szCs w:val="18"/>
              </w:rPr>
              <w:t xml:space="preserve"> </w:t>
            </w:r>
            <w:r w:rsidRPr="00827797">
              <w:rPr>
                <w:sz w:val="18"/>
                <w:szCs w:val="18"/>
              </w:rPr>
              <w:t>Πν</w:t>
            </w:r>
            <w:r>
              <w:rPr>
                <w:sz w:val="18"/>
                <w:szCs w:val="18"/>
              </w:rPr>
              <w:t xml:space="preserve"> </w:t>
            </w:r>
            <w:r w:rsidRPr="00827797">
              <w:rPr>
                <w:sz w:val="18"/>
                <w:szCs w:val="18"/>
              </w:rPr>
              <w:t>&lt;</w:t>
            </w:r>
            <w:r>
              <w:rPr>
                <w:sz w:val="18"/>
                <w:szCs w:val="18"/>
              </w:rPr>
              <w:t xml:space="preserve"> </w:t>
            </w:r>
            <w:r w:rsidRPr="00827797">
              <w:rPr>
                <w:sz w:val="18"/>
                <w:szCs w:val="18"/>
              </w:rPr>
              <w:t>0,2</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827797" w:rsidRDefault="00D95228" w:rsidP="009E793F">
            <w:pPr>
              <w:spacing w:beforeLines="60" w:before="144" w:after="60"/>
              <w:jc w:val="right"/>
              <w:rPr>
                <w:rFonts w:cs="Tahoma"/>
                <w:sz w:val="18"/>
                <w:szCs w:val="18"/>
              </w:rPr>
            </w:pPr>
          </w:p>
        </w:tc>
      </w:tr>
      <w:tr w:rsidR="00D95228" w:rsidRPr="00827797" w:rsidTr="0048281F">
        <w:trPr>
          <w:trHeight w:val="425"/>
        </w:trPr>
        <w:tc>
          <w:tcPr>
            <w:tcW w:w="427" w:type="dxa"/>
            <w:vMerge/>
            <w:tcBorders>
              <w:left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827797" w:rsidRDefault="00D95228" w:rsidP="009E793F">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827797" w:rsidRDefault="00D95228" w:rsidP="0048281F">
            <w:pPr>
              <w:spacing w:before="0"/>
              <w:jc w:val="center"/>
              <w:rPr>
                <w:sz w:val="18"/>
                <w:szCs w:val="18"/>
              </w:rPr>
            </w:pPr>
            <w:r w:rsidRPr="00827797">
              <w:rPr>
                <w:sz w:val="18"/>
                <w:szCs w:val="18"/>
              </w:rPr>
              <w:t>7</w:t>
            </w:r>
          </w:p>
          <w:p w:rsidR="00D95228" w:rsidRPr="00827797" w:rsidRDefault="00D95228" w:rsidP="0048281F">
            <w:pPr>
              <w:spacing w:before="0"/>
              <w:jc w:val="center"/>
              <w:rPr>
                <w:sz w:val="18"/>
                <w:szCs w:val="18"/>
              </w:rPr>
            </w:pPr>
            <w:r w:rsidRPr="00827797">
              <w:rPr>
                <w:sz w:val="18"/>
                <w:szCs w:val="18"/>
              </w:rPr>
              <w:t>Όταν 0,2</w:t>
            </w:r>
            <w:r>
              <w:rPr>
                <w:sz w:val="18"/>
                <w:szCs w:val="18"/>
              </w:rPr>
              <w:t xml:space="preserve"> </w:t>
            </w:r>
            <w:r w:rsidRPr="00827797">
              <w:rPr>
                <w:sz w:val="18"/>
                <w:szCs w:val="18"/>
              </w:rPr>
              <w:t>&lt;</w:t>
            </w:r>
            <w:r>
              <w:rPr>
                <w:sz w:val="18"/>
                <w:szCs w:val="18"/>
              </w:rPr>
              <w:t xml:space="preserve"> </w:t>
            </w:r>
            <w:r w:rsidRPr="00827797">
              <w:rPr>
                <w:sz w:val="18"/>
                <w:szCs w:val="18"/>
              </w:rPr>
              <w:t>Πν</w:t>
            </w:r>
            <w:r>
              <w:rPr>
                <w:sz w:val="18"/>
                <w:szCs w:val="18"/>
              </w:rPr>
              <w:t xml:space="preserve"> </w:t>
            </w:r>
            <w:r w:rsidRPr="00827797">
              <w:rPr>
                <w:sz w:val="18"/>
                <w:szCs w:val="18"/>
              </w:rPr>
              <w:t>&lt;</w:t>
            </w:r>
            <w:r>
              <w:rPr>
                <w:sz w:val="18"/>
                <w:szCs w:val="18"/>
              </w:rPr>
              <w:t xml:space="preserve"> </w:t>
            </w:r>
            <w:r w:rsidRPr="00827797">
              <w:rPr>
                <w:sz w:val="18"/>
                <w:szCs w:val="18"/>
              </w:rPr>
              <w:t>0,3</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827797" w:rsidRDefault="00D95228" w:rsidP="009E793F">
            <w:pPr>
              <w:spacing w:beforeLines="60" w:before="144" w:after="60"/>
              <w:jc w:val="right"/>
              <w:rPr>
                <w:rFonts w:cs="Tahoma"/>
                <w:sz w:val="18"/>
                <w:szCs w:val="18"/>
              </w:rPr>
            </w:pPr>
          </w:p>
        </w:tc>
      </w:tr>
      <w:tr w:rsidR="00D95228" w:rsidRPr="00827797" w:rsidTr="0048281F">
        <w:trPr>
          <w:trHeight w:val="403"/>
        </w:trPr>
        <w:tc>
          <w:tcPr>
            <w:tcW w:w="427" w:type="dxa"/>
            <w:vMerge/>
            <w:tcBorders>
              <w:left w:val="single" w:sz="4" w:space="0" w:color="auto"/>
              <w:bottom w:val="single" w:sz="4" w:space="0" w:color="auto"/>
              <w:right w:val="single" w:sz="4" w:space="0" w:color="auto"/>
            </w:tcBorders>
            <w:noWrap/>
            <w:vAlign w:val="center"/>
          </w:tcPr>
          <w:p w:rsidR="00D95228" w:rsidRPr="00827797"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827797" w:rsidRDefault="00D95228" w:rsidP="009E793F">
            <w:pPr>
              <w:spacing w:beforeLines="60" w:before="144" w:after="60"/>
              <w:jc w:val="center"/>
              <w:rPr>
                <w:rFonts w:cs="Tahoma"/>
                <w:b/>
                <w:bCs/>
                <w:sz w:val="18"/>
                <w:szCs w:val="18"/>
              </w:rPr>
            </w:pPr>
          </w:p>
        </w:tc>
        <w:tc>
          <w:tcPr>
            <w:tcW w:w="2087" w:type="dxa"/>
            <w:vMerge/>
            <w:tcBorders>
              <w:left w:val="single" w:sz="4" w:space="0" w:color="auto"/>
              <w:bottom w:val="single" w:sz="4" w:space="0" w:color="auto"/>
              <w:right w:val="single" w:sz="4" w:space="0" w:color="auto"/>
            </w:tcBorders>
            <w:vAlign w:val="center"/>
          </w:tcPr>
          <w:p w:rsidR="00D95228" w:rsidRPr="00827797" w:rsidRDefault="00D95228" w:rsidP="009E793F">
            <w:pPr>
              <w:spacing w:beforeLines="60" w:before="144" w:after="60"/>
              <w:jc w:val="left"/>
              <w:rPr>
                <w:rFonts w:cs="Tahoma"/>
                <w:sz w:val="18"/>
                <w:szCs w:val="18"/>
              </w:rPr>
            </w:pPr>
          </w:p>
        </w:tc>
        <w:tc>
          <w:tcPr>
            <w:tcW w:w="3827" w:type="dxa"/>
            <w:vMerge/>
            <w:tcBorders>
              <w:left w:val="single" w:sz="4" w:space="0" w:color="auto"/>
              <w:bottom w:val="single" w:sz="4" w:space="0" w:color="auto"/>
              <w:right w:val="single" w:sz="4" w:space="0" w:color="auto"/>
            </w:tcBorders>
          </w:tcPr>
          <w:p w:rsidR="00D95228" w:rsidRPr="00827797" w:rsidRDefault="00D95228" w:rsidP="009E793F">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827797" w:rsidRDefault="00D95228" w:rsidP="0048281F">
            <w:pPr>
              <w:spacing w:before="0"/>
              <w:jc w:val="center"/>
              <w:rPr>
                <w:sz w:val="18"/>
                <w:szCs w:val="18"/>
              </w:rPr>
            </w:pPr>
            <w:r w:rsidRPr="00827797">
              <w:rPr>
                <w:sz w:val="18"/>
                <w:szCs w:val="18"/>
              </w:rPr>
              <w:t>10</w:t>
            </w:r>
          </w:p>
          <w:p w:rsidR="00D95228" w:rsidRPr="00827797" w:rsidRDefault="00D95228" w:rsidP="0048281F">
            <w:pPr>
              <w:spacing w:before="0"/>
              <w:jc w:val="center"/>
              <w:rPr>
                <w:sz w:val="18"/>
                <w:szCs w:val="18"/>
              </w:rPr>
            </w:pPr>
            <w:r w:rsidRPr="00827797">
              <w:rPr>
                <w:sz w:val="18"/>
                <w:szCs w:val="18"/>
              </w:rPr>
              <w:t>Όταν Πν</w:t>
            </w:r>
            <w:r>
              <w:rPr>
                <w:sz w:val="18"/>
                <w:szCs w:val="18"/>
              </w:rPr>
              <w:t xml:space="preserve"> </w:t>
            </w:r>
            <w:r w:rsidRPr="00827797">
              <w:rPr>
                <w:sz w:val="18"/>
                <w:szCs w:val="18"/>
                <w:lang w:val="en-US"/>
              </w:rPr>
              <w:t>≥</w:t>
            </w:r>
            <w:r>
              <w:rPr>
                <w:sz w:val="18"/>
                <w:szCs w:val="18"/>
              </w:rPr>
              <w:t xml:space="preserve"> </w:t>
            </w:r>
            <w:r w:rsidRPr="00827797">
              <w:rPr>
                <w:sz w:val="18"/>
                <w:szCs w:val="18"/>
              </w:rPr>
              <w:t>0,3</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827797" w:rsidRDefault="00D95228" w:rsidP="009E793F">
            <w:pPr>
              <w:spacing w:beforeLines="60" w:before="144" w:after="60"/>
              <w:jc w:val="right"/>
              <w:rPr>
                <w:rFonts w:cs="Tahoma"/>
                <w:sz w:val="18"/>
                <w:szCs w:val="18"/>
              </w:rPr>
            </w:pPr>
          </w:p>
        </w:tc>
      </w:tr>
      <w:tr w:rsidR="00D95228" w:rsidRPr="00976563" w:rsidTr="0048281F">
        <w:trPr>
          <w:trHeight w:val="536"/>
        </w:trPr>
        <w:tc>
          <w:tcPr>
            <w:tcW w:w="427" w:type="dxa"/>
            <w:vMerge w:val="restart"/>
            <w:tcBorders>
              <w:top w:val="single" w:sz="4" w:space="0" w:color="auto"/>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r w:rsidRPr="004423F4">
              <w:rPr>
                <w:rFonts w:cs="Tahoma"/>
                <w:sz w:val="18"/>
                <w:szCs w:val="18"/>
              </w:rPr>
              <w:t>3</w:t>
            </w:r>
          </w:p>
        </w:tc>
        <w:tc>
          <w:tcPr>
            <w:tcW w:w="2896"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b/>
                <w:bCs/>
                <w:sz w:val="18"/>
                <w:szCs w:val="18"/>
              </w:rPr>
            </w:pPr>
          </w:p>
        </w:tc>
        <w:tc>
          <w:tcPr>
            <w:tcW w:w="2087" w:type="dxa"/>
            <w:vMerge w:val="restart"/>
            <w:tcBorders>
              <w:top w:val="single" w:sz="4" w:space="0" w:color="auto"/>
              <w:left w:val="single" w:sz="4" w:space="0" w:color="auto"/>
              <w:right w:val="single" w:sz="4" w:space="0" w:color="auto"/>
            </w:tcBorders>
            <w:noWrap/>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Αποδοτικότητα</w:t>
            </w:r>
          </w:p>
        </w:tc>
        <w:tc>
          <w:tcPr>
            <w:tcW w:w="3827" w:type="dxa"/>
            <w:vMerge w:val="restart"/>
            <w:tcBorders>
              <w:top w:val="single" w:sz="4" w:space="0" w:color="auto"/>
              <w:left w:val="single" w:sz="4" w:space="0" w:color="auto"/>
              <w:right w:val="single" w:sz="4" w:space="0" w:color="auto"/>
            </w:tcBorders>
          </w:tcPr>
          <w:p w:rsidR="00D95228" w:rsidRDefault="00D95228" w:rsidP="009E793F">
            <w:pPr>
              <w:tabs>
                <w:tab w:val="left" w:pos="567"/>
              </w:tabs>
              <w:rPr>
                <w:sz w:val="18"/>
                <w:szCs w:val="18"/>
              </w:rPr>
            </w:pPr>
            <w:r w:rsidRPr="004423F4">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D95228" w:rsidRPr="004423F4" w:rsidRDefault="00D95228" w:rsidP="009E793F">
            <w:pPr>
              <w:tabs>
                <w:tab w:val="left" w:pos="567"/>
              </w:tabs>
              <w:rPr>
                <w:sz w:val="18"/>
                <w:szCs w:val="18"/>
              </w:rPr>
            </w:pPr>
            <w:r w:rsidRPr="004423F4">
              <w:rPr>
                <w:sz w:val="18"/>
                <w:szCs w:val="18"/>
              </w:rPr>
              <w:t xml:space="preserve">Η αποδοτικότητα εκφράζεται ως το πηλίκο Π= (δείκτης εκροών </w:t>
            </w:r>
            <w:r>
              <w:rPr>
                <w:sz w:val="18"/>
                <w:szCs w:val="18"/>
                <w:lang w:val="en-US"/>
              </w:rPr>
              <w:t>T</w:t>
            </w:r>
            <w:r w:rsidRPr="004423F4">
              <w:rPr>
                <w:sz w:val="18"/>
                <w:szCs w:val="18"/>
              </w:rPr>
              <w:t>3401 πράξης / δείκτης εκροών Τ3401 για το σύνολο της Πρόσκλησης) προς (προϋπολογισμό πράξης / προϋπολογισμό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48281F">
            <w:pPr>
              <w:spacing w:before="0"/>
              <w:jc w:val="center"/>
              <w:rPr>
                <w:sz w:val="18"/>
                <w:szCs w:val="18"/>
              </w:rPr>
            </w:pPr>
            <w:r w:rsidRPr="004423F4">
              <w:rPr>
                <w:sz w:val="18"/>
                <w:szCs w:val="18"/>
              </w:rPr>
              <w:t>0</w:t>
            </w:r>
          </w:p>
          <w:p w:rsidR="00D95228" w:rsidRPr="004423F4" w:rsidRDefault="00D95228" w:rsidP="0048281F">
            <w:pPr>
              <w:spacing w:before="0"/>
              <w:jc w:val="center"/>
              <w:rPr>
                <w:sz w:val="18"/>
                <w:szCs w:val="18"/>
              </w:rPr>
            </w:pPr>
            <w:r w:rsidRPr="004423F4">
              <w:rPr>
                <w:sz w:val="18"/>
                <w:szCs w:val="18"/>
              </w:rPr>
              <w:t>Όταν Π=0</w:t>
            </w:r>
          </w:p>
        </w:tc>
        <w:tc>
          <w:tcPr>
            <w:tcW w:w="3840" w:type="dxa"/>
            <w:vMerge w:val="restart"/>
            <w:tcBorders>
              <w:top w:val="single" w:sz="4" w:space="0" w:color="auto"/>
              <w:left w:val="single" w:sz="4" w:space="0" w:color="auto"/>
              <w:bottom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r>
      <w:tr w:rsidR="00D95228" w:rsidRPr="00976563" w:rsidTr="0048281F">
        <w:trPr>
          <w:trHeight w:val="572"/>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b/>
                <w:bCs/>
                <w:sz w:val="18"/>
                <w:szCs w:val="18"/>
              </w:rPr>
            </w:pPr>
          </w:p>
        </w:tc>
        <w:tc>
          <w:tcPr>
            <w:tcW w:w="208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48281F">
            <w:pPr>
              <w:spacing w:before="0"/>
              <w:jc w:val="center"/>
              <w:rPr>
                <w:sz w:val="18"/>
                <w:szCs w:val="18"/>
              </w:rPr>
            </w:pPr>
            <w:r w:rsidRPr="004423F4">
              <w:rPr>
                <w:sz w:val="18"/>
                <w:szCs w:val="18"/>
              </w:rPr>
              <w:t>2</w:t>
            </w:r>
          </w:p>
          <w:p w:rsidR="00D95228" w:rsidRPr="004423F4" w:rsidRDefault="00D95228" w:rsidP="0048281F">
            <w:pPr>
              <w:spacing w:before="0"/>
              <w:jc w:val="center"/>
              <w:rPr>
                <w:sz w:val="18"/>
                <w:szCs w:val="18"/>
              </w:rPr>
            </w:pPr>
            <w:r w:rsidRPr="004423F4">
              <w:rPr>
                <w:sz w:val="18"/>
                <w:szCs w:val="18"/>
              </w:rPr>
              <w:t>Όταν 0 &lt; Π ≤ 0,3</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48281F">
        <w:trPr>
          <w:trHeight w:val="694"/>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b/>
                <w:bCs/>
                <w:sz w:val="18"/>
                <w:szCs w:val="18"/>
              </w:rPr>
            </w:pPr>
          </w:p>
        </w:tc>
        <w:tc>
          <w:tcPr>
            <w:tcW w:w="208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48281F">
            <w:pPr>
              <w:spacing w:before="0"/>
              <w:jc w:val="center"/>
              <w:rPr>
                <w:sz w:val="18"/>
                <w:szCs w:val="18"/>
              </w:rPr>
            </w:pPr>
            <w:r w:rsidRPr="004423F4">
              <w:rPr>
                <w:sz w:val="18"/>
                <w:szCs w:val="18"/>
              </w:rPr>
              <w:t>5</w:t>
            </w:r>
          </w:p>
          <w:p w:rsidR="00D95228" w:rsidRPr="004423F4" w:rsidRDefault="00D95228" w:rsidP="0048281F">
            <w:pPr>
              <w:spacing w:before="0"/>
              <w:jc w:val="center"/>
              <w:rPr>
                <w:sz w:val="18"/>
                <w:szCs w:val="18"/>
              </w:rPr>
            </w:pPr>
            <w:r w:rsidRPr="004423F4">
              <w:rPr>
                <w:sz w:val="18"/>
                <w:szCs w:val="18"/>
              </w:rPr>
              <w:t>Όταν 0,3 &lt; Π ≤ 0,5</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48281F">
        <w:trPr>
          <w:trHeight w:val="562"/>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b/>
                <w:bCs/>
                <w:sz w:val="18"/>
                <w:szCs w:val="18"/>
              </w:rPr>
            </w:pPr>
          </w:p>
        </w:tc>
        <w:tc>
          <w:tcPr>
            <w:tcW w:w="208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48281F">
            <w:pPr>
              <w:spacing w:before="0"/>
              <w:jc w:val="center"/>
              <w:rPr>
                <w:sz w:val="18"/>
                <w:szCs w:val="18"/>
              </w:rPr>
            </w:pPr>
            <w:r w:rsidRPr="004423F4">
              <w:rPr>
                <w:sz w:val="18"/>
                <w:szCs w:val="18"/>
              </w:rPr>
              <w:t>7</w:t>
            </w:r>
          </w:p>
          <w:p w:rsidR="00D95228" w:rsidRPr="004423F4" w:rsidRDefault="00D95228" w:rsidP="0048281F">
            <w:pPr>
              <w:spacing w:before="0"/>
              <w:jc w:val="center"/>
              <w:rPr>
                <w:sz w:val="18"/>
                <w:szCs w:val="18"/>
              </w:rPr>
            </w:pPr>
            <w:r w:rsidRPr="004423F4">
              <w:rPr>
                <w:sz w:val="18"/>
                <w:szCs w:val="18"/>
              </w:rPr>
              <w:t>Όταν 0,5 &lt; Π &lt; 1</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543"/>
        </w:trPr>
        <w:tc>
          <w:tcPr>
            <w:tcW w:w="427" w:type="dxa"/>
            <w:vMerge/>
            <w:tcBorders>
              <w:left w:val="single" w:sz="4" w:space="0" w:color="auto"/>
              <w:bottom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b/>
                <w:bCs/>
                <w:sz w:val="18"/>
                <w:szCs w:val="18"/>
              </w:rPr>
            </w:pPr>
          </w:p>
        </w:tc>
        <w:tc>
          <w:tcPr>
            <w:tcW w:w="2087" w:type="dxa"/>
            <w:vMerge/>
            <w:tcBorders>
              <w:left w:val="single" w:sz="4" w:space="0" w:color="auto"/>
              <w:bottom w:val="single" w:sz="4" w:space="0" w:color="auto"/>
              <w:right w:val="single" w:sz="4" w:space="0" w:color="auto"/>
            </w:tcBorders>
            <w:noWrap/>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bottom w:val="single" w:sz="4" w:space="0" w:color="auto"/>
              <w:right w:val="single" w:sz="4" w:space="0" w:color="auto"/>
            </w:tcBorders>
          </w:tcPr>
          <w:p w:rsidR="00D95228" w:rsidRPr="004423F4" w:rsidRDefault="00D95228" w:rsidP="009E793F">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0"/>
              <w:jc w:val="center"/>
              <w:rPr>
                <w:sz w:val="18"/>
                <w:szCs w:val="18"/>
              </w:rPr>
            </w:pPr>
            <w:r w:rsidRPr="004423F4">
              <w:rPr>
                <w:sz w:val="18"/>
                <w:szCs w:val="18"/>
              </w:rPr>
              <w:t>10</w:t>
            </w:r>
          </w:p>
          <w:p w:rsidR="00D95228" w:rsidRPr="004423F4" w:rsidRDefault="00D95228" w:rsidP="009E793F">
            <w:pPr>
              <w:spacing w:before="0"/>
              <w:jc w:val="center"/>
              <w:rPr>
                <w:sz w:val="18"/>
                <w:szCs w:val="18"/>
              </w:rPr>
            </w:pPr>
            <w:r w:rsidRPr="004423F4">
              <w:rPr>
                <w:sz w:val="18"/>
                <w:szCs w:val="18"/>
              </w:rPr>
              <w:t xml:space="preserve">Όταν Π </w:t>
            </w:r>
            <w:r w:rsidRPr="009E793F">
              <w:rPr>
                <w:sz w:val="18"/>
                <w:szCs w:val="18"/>
              </w:rPr>
              <w:t>≥</w:t>
            </w:r>
            <w:r w:rsidRPr="004423F4">
              <w:rPr>
                <w:sz w:val="18"/>
                <w:szCs w:val="18"/>
              </w:rPr>
              <w:t xml:space="preserve"> 1</w:t>
            </w:r>
          </w:p>
        </w:tc>
        <w:tc>
          <w:tcPr>
            <w:tcW w:w="3840" w:type="dxa"/>
            <w:vMerge/>
            <w:tcBorders>
              <w:top w:val="single" w:sz="4" w:space="0" w:color="auto"/>
              <w:left w:val="single" w:sz="4" w:space="0" w:color="auto"/>
              <w:bottom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F13EB5" w:rsidRDefault="00D95228" w:rsidP="009E793F">
            <w:pPr>
              <w:spacing w:beforeLines="60" w:before="144" w:after="60"/>
              <w:jc w:val="center"/>
              <w:rPr>
                <w:rFonts w:cs="Tahoma"/>
                <w:sz w:val="18"/>
                <w:szCs w:val="18"/>
              </w:rPr>
            </w:pPr>
            <w:r w:rsidRPr="00F13EB5">
              <w:rPr>
                <w:rFonts w:cs="Tahoma"/>
                <w:sz w:val="18"/>
                <w:szCs w:val="18"/>
              </w:rPr>
              <w:t>4</w:t>
            </w:r>
          </w:p>
        </w:tc>
        <w:tc>
          <w:tcPr>
            <w:tcW w:w="2896" w:type="dxa"/>
            <w:vMerge/>
            <w:tcBorders>
              <w:left w:val="single" w:sz="4" w:space="0" w:color="auto"/>
              <w:right w:val="single" w:sz="4" w:space="0" w:color="auto"/>
            </w:tcBorders>
            <w:vAlign w:val="center"/>
          </w:tcPr>
          <w:p w:rsidR="00D95228" w:rsidRPr="00F13EB5" w:rsidRDefault="00D95228" w:rsidP="009E793F">
            <w:pPr>
              <w:spacing w:beforeLines="60" w:before="144" w:after="60"/>
              <w:jc w:val="left"/>
              <w:rPr>
                <w:rFonts w:cs="Tahoma"/>
                <w:b/>
                <w:bCs/>
                <w:sz w:val="18"/>
                <w:szCs w:val="18"/>
              </w:rPr>
            </w:pPr>
          </w:p>
        </w:tc>
        <w:tc>
          <w:tcPr>
            <w:tcW w:w="2087" w:type="dxa"/>
            <w:tcBorders>
              <w:top w:val="single" w:sz="4" w:space="0" w:color="auto"/>
              <w:left w:val="single" w:sz="4" w:space="0" w:color="auto"/>
              <w:bottom w:val="single" w:sz="4" w:space="0" w:color="auto"/>
              <w:right w:val="single" w:sz="4" w:space="0" w:color="auto"/>
            </w:tcBorders>
            <w:noWrap/>
            <w:vAlign w:val="center"/>
          </w:tcPr>
          <w:p w:rsidR="00D95228" w:rsidRPr="00F13EB5" w:rsidRDefault="00D95228" w:rsidP="009E793F">
            <w:pPr>
              <w:spacing w:beforeLines="60" w:before="144" w:after="60"/>
              <w:jc w:val="left"/>
              <w:rPr>
                <w:rFonts w:cs="Tahoma"/>
                <w:sz w:val="18"/>
                <w:szCs w:val="18"/>
              </w:rPr>
            </w:pPr>
            <w:r w:rsidRPr="00F13EB5">
              <w:rPr>
                <w:rFonts w:cs="Tahoma"/>
                <w:sz w:val="18"/>
                <w:szCs w:val="18"/>
              </w:rPr>
              <w:t xml:space="preserve">Βιωσιμότητα, λειτουργικότητα, αξιοποίηση </w:t>
            </w:r>
          </w:p>
        </w:tc>
        <w:tc>
          <w:tcPr>
            <w:tcW w:w="3827" w:type="dxa"/>
            <w:tcBorders>
              <w:top w:val="single" w:sz="4" w:space="0" w:color="auto"/>
              <w:left w:val="single" w:sz="4" w:space="0" w:color="auto"/>
              <w:bottom w:val="single" w:sz="4" w:space="0" w:color="auto"/>
              <w:right w:val="single" w:sz="4" w:space="0" w:color="auto"/>
            </w:tcBorders>
          </w:tcPr>
          <w:p w:rsidR="00D95228" w:rsidRPr="00F13EB5" w:rsidRDefault="00D95228" w:rsidP="009E793F">
            <w:pPr>
              <w:spacing w:before="0" w:after="60" w:line="264" w:lineRule="auto"/>
              <w:contextualSpacing/>
              <w:rPr>
                <w:sz w:val="18"/>
                <w:szCs w:val="18"/>
              </w:rPr>
            </w:pPr>
            <w:r w:rsidRPr="00F13EB5">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 όπως τεκμηριώνεται στο ΤΔΠ ή σε άλλο σχετικό έγγραφο.</w:t>
            </w:r>
          </w:p>
          <w:p w:rsidR="00D95228" w:rsidRPr="00F13EB5" w:rsidRDefault="00D95228" w:rsidP="009E793F">
            <w:pPr>
              <w:spacing w:before="0" w:after="60" w:line="264" w:lineRule="auto"/>
              <w:contextualSpacing/>
              <w:rPr>
                <w:rFonts w:cs="Tahoma"/>
                <w:sz w:val="18"/>
                <w:szCs w:val="18"/>
              </w:rPr>
            </w:pPr>
            <w:r w:rsidRPr="00F13EB5">
              <w:rPr>
                <w:sz w:val="18"/>
                <w:szCs w:val="18"/>
              </w:rPr>
              <w:t xml:space="preserve">Σε περίπτωση πράξεων που δεν ενέχουν λειτουργία θα πρέπει να επεξηγείται ο τρόπος αξιοποίησης των αποτελεσμάτων.  </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center"/>
              <w:rPr>
                <w:rFonts w:cs="Tahoma"/>
                <w:sz w:val="18"/>
                <w:szCs w:val="18"/>
              </w:rPr>
            </w:pPr>
            <w:r w:rsidRPr="004423F4">
              <w:rPr>
                <w:rFonts w:cs="Tahoma"/>
                <w:sz w:val="18"/>
                <w:szCs w:val="18"/>
              </w:rPr>
              <w:t>Ναι / Όχι</w:t>
            </w:r>
          </w:p>
        </w:tc>
        <w:tc>
          <w:tcPr>
            <w:tcW w:w="3840" w:type="dxa"/>
            <w:tcBorders>
              <w:top w:val="single" w:sz="4" w:space="0" w:color="auto"/>
              <w:left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F13EB5" w:rsidRDefault="00D95228" w:rsidP="009E793F">
            <w:pPr>
              <w:spacing w:beforeLines="60" w:before="144" w:after="60"/>
              <w:jc w:val="center"/>
              <w:rPr>
                <w:rFonts w:cs="Tahoma"/>
                <w:color w:val="000000"/>
                <w:sz w:val="18"/>
                <w:szCs w:val="18"/>
              </w:rPr>
            </w:pPr>
            <w:r w:rsidRPr="00F13EB5">
              <w:rPr>
                <w:rFonts w:cs="Tahoma"/>
                <w:color w:val="000000"/>
                <w:sz w:val="18"/>
                <w:szCs w:val="18"/>
              </w:rPr>
              <w:lastRenderedPageBreak/>
              <w:t>5</w:t>
            </w:r>
          </w:p>
        </w:tc>
        <w:tc>
          <w:tcPr>
            <w:tcW w:w="2896" w:type="dxa"/>
            <w:vMerge/>
            <w:tcBorders>
              <w:left w:val="single" w:sz="4" w:space="0" w:color="auto"/>
              <w:right w:val="single" w:sz="4" w:space="0" w:color="auto"/>
            </w:tcBorders>
            <w:vAlign w:val="center"/>
          </w:tcPr>
          <w:p w:rsidR="00D95228" w:rsidRPr="00F13EB5" w:rsidRDefault="00D95228" w:rsidP="009E793F">
            <w:pPr>
              <w:spacing w:beforeLines="60" w:before="144" w:after="60"/>
              <w:jc w:val="left"/>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noWrap/>
            <w:vAlign w:val="center"/>
          </w:tcPr>
          <w:p w:rsidR="00D95228" w:rsidRPr="00F13EB5" w:rsidRDefault="00D95228" w:rsidP="009E793F">
            <w:pPr>
              <w:spacing w:beforeLines="60" w:before="144" w:after="60"/>
              <w:jc w:val="left"/>
              <w:rPr>
                <w:rFonts w:cs="Tahoma"/>
                <w:color w:val="000000"/>
                <w:sz w:val="18"/>
                <w:szCs w:val="18"/>
              </w:rPr>
            </w:pPr>
            <w:r w:rsidRPr="00F13EB5">
              <w:rPr>
                <w:rFonts w:cs="Tahoma"/>
                <w:color w:val="000000"/>
                <w:sz w:val="18"/>
                <w:szCs w:val="18"/>
              </w:rPr>
              <w:t>Καινοτομία</w:t>
            </w:r>
          </w:p>
        </w:tc>
        <w:tc>
          <w:tcPr>
            <w:tcW w:w="3827" w:type="dxa"/>
            <w:tcBorders>
              <w:top w:val="single" w:sz="4" w:space="0" w:color="auto"/>
              <w:left w:val="single" w:sz="4" w:space="0" w:color="auto"/>
              <w:bottom w:val="single" w:sz="4" w:space="0" w:color="auto"/>
              <w:right w:val="single" w:sz="4" w:space="0" w:color="auto"/>
            </w:tcBorders>
          </w:tcPr>
          <w:p w:rsidR="00D95228" w:rsidRPr="00F13EB5" w:rsidRDefault="00D95228" w:rsidP="009E793F">
            <w:pPr>
              <w:tabs>
                <w:tab w:val="left" w:pos="567"/>
              </w:tabs>
              <w:rPr>
                <w:rFonts w:cs="Tahoma"/>
                <w:color w:val="000000"/>
                <w:sz w:val="18"/>
                <w:szCs w:val="18"/>
              </w:rPr>
            </w:pPr>
            <w:r w:rsidRPr="00F13EB5">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t>Ναι / Όχι</w:t>
            </w:r>
          </w:p>
        </w:tc>
        <w:tc>
          <w:tcPr>
            <w:tcW w:w="3840" w:type="dxa"/>
            <w:tcBorders>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F13EB5" w:rsidRDefault="00D95228" w:rsidP="009E793F">
            <w:pPr>
              <w:spacing w:beforeLines="60" w:before="144" w:after="60"/>
              <w:jc w:val="center"/>
              <w:rPr>
                <w:rFonts w:cs="Tahoma"/>
                <w:color w:val="000000"/>
                <w:sz w:val="18"/>
                <w:szCs w:val="18"/>
              </w:rPr>
            </w:pPr>
            <w:r w:rsidRPr="00F13EB5">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D95228" w:rsidRPr="00F13EB5" w:rsidRDefault="00D95228" w:rsidP="009E793F">
            <w:pPr>
              <w:spacing w:beforeLines="60" w:before="144" w:after="60"/>
              <w:jc w:val="left"/>
              <w:rPr>
                <w:rFonts w:cs="Tahoma"/>
                <w:b/>
                <w:bCs/>
                <w:color w:val="000000"/>
                <w:sz w:val="18"/>
                <w:szCs w:val="18"/>
              </w:rPr>
            </w:pPr>
          </w:p>
        </w:tc>
        <w:tc>
          <w:tcPr>
            <w:tcW w:w="2087" w:type="dxa"/>
            <w:tcBorders>
              <w:top w:val="single" w:sz="4" w:space="0" w:color="auto"/>
              <w:left w:val="single" w:sz="4" w:space="0" w:color="auto"/>
              <w:bottom w:val="single" w:sz="4" w:space="0" w:color="auto"/>
              <w:right w:val="single" w:sz="4" w:space="0" w:color="auto"/>
            </w:tcBorders>
            <w:noWrap/>
            <w:vAlign w:val="center"/>
          </w:tcPr>
          <w:p w:rsidR="00D95228" w:rsidRPr="00F13EB5" w:rsidRDefault="00D95228" w:rsidP="009E793F">
            <w:pPr>
              <w:spacing w:beforeLines="60" w:before="144" w:after="60"/>
              <w:jc w:val="left"/>
              <w:rPr>
                <w:rFonts w:cs="Tahoma"/>
                <w:color w:val="000000"/>
                <w:sz w:val="18"/>
                <w:szCs w:val="18"/>
              </w:rPr>
            </w:pPr>
            <w:r w:rsidRPr="00F13EB5">
              <w:rPr>
                <w:rFonts w:cs="Tahoma"/>
                <w:color w:val="000000"/>
                <w:sz w:val="18"/>
                <w:szCs w:val="18"/>
              </w:rPr>
              <w:t>Συνέργεια και συμπληρωματικότητα της Πράξης</w:t>
            </w:r>
          </w:p>
        </w:tc>
        <w:tc>
          <w:tcPr>
            <w:tcW w:w="3827" w:type="dxa"/>
            <w:tcBorders>
              <w:top w:val="single" w:sz="4" w:space="0" w:color="auto"/>
              <w:left w:val="single" w:sz="4" w:space="0" w:color="auto"/>
              <w:bottom w:val="single" w:sz="4" w:space="0" w:color="auto"/>
              <w:right w:val="single" w:sz="4" w:space="0" w:color="auto"/>
            </w:tcBorders>
          </w:tcPr>
          <w:p w:rsidR="00D95228" w:rsidRPr="00F13EB5" w:rsidRDefault="00D95228" w:rsidP="009E793F">
            <w:pPr>
              <w:tabs>
                <w:tab w:val="left" w:pos="567"/>
              </w:tabs>
              <w:rPr>
                <w:sz w:val="18"/>
                <w:szCs w:val="18"/>
              </w:rPr>
            </w:pPr>
            <w:r w:rsidRPr="00F13EB5">
              <w:rPr>
                <w:sz w:val="18"/>
                <w:szCs w:val="18"/>
              </w:rPr>
              <w:t>Συνέργεια και συμπληρωματικότητα 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6A6EDF" w:rsidRDefault="00D95228" w:rsidP="009E793F">
            <w:pPr>
              <w:spacing w:beforeLines="60" w:before="144" w:after="60"/>
              <w:jc w:val="center"/>
              <w:rPr>
                <w:rFonts w:cs="Tahoma"/>
                <w:color w:val="000000"/>
                <w:sz w:val="18"/>
                <w:szCs w:val="18"/>
              </w:rPr>
            </w:pPr>
            <w:r w:rsidRPr="006A6EDF">
              <w:rPr>
                <w:rFonts w:cs="Tahoma"/>
                <w:sz w:val="18"/>
                <w:szCs w:val="18"/>
              </w:rPr>
              <w:t>Ναι / Όχι</w:t>
            </w:r>
            <w:r w:rsidRPr="006A6EDF">
              <w:rPr>
                <w:rFonts w:cs="Tahoma"/>
                <w:color w:val="000000"/>
                <w:sz w:val="18"/>
                <w:szCs w:val="18"/>
              </w:rPr>
              <w:t xml:space="preserve"> </w:t>
            </w:r>
          </w:p>
          <w:p w:rsidR="00D95228" w:rsidRPr="006A6EDF" w:rsidRDefault="00D95228" w:rsidP="009E793F">
            <w:pPr>
              <w:spacing w:beforeLines="60" w:before="144" w:after="60"/>
              <w:jc w:val="center"/>
              <w:rPr>
                <w:rFonts w:cs="Tahoma"/>
                <w:color w:val="000000"/>
                <w:sz w:val="18"/>
                <w:szCs w:val="18"/>
              </w:rPr>
            </w:pPr>
            <w:r w:rsidRPr="006A6EDF">
              <w:rPr>
                <w:rFonts w:cs="Tahoma"/>
                <w:color w:val="000000"/>
                <w:sz w:val="18"/>
                <w:szCs w:val="18"/>
              </w:rPr>
              <w:t>ή Δεν Εφαρμόζεται</w:t>
            </w:r>
          </w:p>
        </w:tc>
        <w:tc>
          <w:tcPr>
            <w:tcW w:w="3840" w:type="dxa"/>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D95228" w:rsidRPr="00827797" w:rsidRDefault="00D95228" w:rsidP="009E793F">
            <w:pPr>
              <w:spacing w:beforeLines="60" w:before="144" w:after="60"/>
              <w:jc w:val="left"/>
              <w:rPr>
                <w:rFonts w:cs="Tahoma"/>
                <w:b/>
                <w:sz w:val="18"/>
                <w:szCs w:val="18"/>
              </w:rPr>
            </w:pPr>
            <w:r w:rsidRPr="00827797">
              <w:rPr>
                <w:rFonts w:cs="Tahoma"/>
                <w:b/>
                <w:sz w:val="18"/>
                <w:szCs w:val="18"/>
              </w:rPr>
              <w:t>Προϋπόθεση για θετική αξιολόγηση: Η πράξη θα πρέπει να λαμβάνει την τιμή ΝΑΙ  στα κριτήρια 4 έως 6 (</w:t>
            </w:r>
            <w:r>
              <w:rPr>
                <w:rFonts w:cs="Tahoma"/>
                <w:b/>
                <w:sz w:val="18"/>
                <w:szCs w:val="18"/>
              </w:rPr>
              <w:t xml:space="preserve">για </w:t>
            </w:r>
            <w:r w:rsidRPr="00827797">
              <w:rPr>
                <w:rFonts w:cs="Tahoma"/>
                <w:b/>
                <w:sz w:val="18"/>
                <w:szCs w:val="18"/>
              </w:rPr>
              <w:t>το κριτήριο  6 είναι επαρκές και το «δεν εφαρμόζεται»). Επίσης θα πρέπει και να μην λάβει τιμή μηδέν στα κριτήρια 1 έως 3.</w:t>
            </w:r>
          </w:p>
          <w:p w:rsidR="00D95228" w:rsidRPr="00AA0C98" w:rsidRDefault="00D95228" w:rsidP="009E793F">
            <w:pPr>
              <w:spacing w:beforeLines="60" w:before="144" w:after="60"/>
              <w:jc w:val="left"/>
              <w:rPr>
                <w:rFonts w:cs="Tahoma"/>
                <w:color w:val="000000"/>
                <w:sz w:val="18"/>
                <w:szCs w:val="18"/>
                <w:highlight w:val="yellow"/>
              </w:rPr>
            </w:pPr>
            <w:r w:rsidRPr="00827797">
              <w:rPr>
                <w:rFonts w:cs="Tahoma"/>
                <w:b/>
                <w:sz w:val="18"/>
                <w:szCs w:val="18"/>
              </w:rPr>
              <w:t xml:space="preserve">ΑΠΟΤΕΛΕΣΜΑ: </w:t>
            </w:r>
          </w:p>
        </w:tc>
      </w:tr>
      <w:tr w:rsidR="00D95228" w:rsidRPr="00976563" w:rsidTr="009E793F">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D95228" w:rsidRPr="00976563" w:rsidRDefault="00D95228" w:rsidP="009E793F">
            <w:pPr>
              <w:spacing w:beforeLines="60" w:before="144" w:after="60"/>
              <w:ind w:left="4168"/>
              <w:jc w:val="center"/>
              <w:rPr>
                <w:rFonts w:cs="Tahoma"/>
                <w:color w:val="000000"/>
                <w:sz w:val="18"/>
                <w:szCs w:val="18"/>
                <w:highlight w:val="yellow"/>
              </w:rPr>
            </w:pPr>
          </w:p>
        </w:tc>
      </w:tr>
      <w:tr w:rsidR="00D95228" w:rsidRPr="00976563" w:rsidTr="009E793F">
        <w:trPr>
          <w:trHeight w:val="685"/>
        </w:trPr>
        <w:tc>
          <w:tcPr>
            <w:tcW w:w="427" w:type="dxa"/>
            <w:vMerge w:val="restart"/>
            <w:tcBorders>
              <w:top w:val="single" w:sz="4" w:space="0" w:color="auto"/>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r w:rsidRPr="004423F4">
              <w:rPr>
                <w:rFonts w:cs="Tahoma"/>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b/>
                <w:bCs/>
                <w:sz w:val="18"/>
                <w:szCs w:val="18"/>
              </w:rPr>
            </w:pPr>
            <w:r w:rsidRPr="004423F4">
              <w:rPr>
                <w:rFonts w:cs="Tahoma"/>
                <w:b/>
                <w:bCs/>
                <w:sz w:val="18"/>
                <w:szCs w:val="18"/>
              </w:rPr>
              <w:t>4</w:t>
            </w:r>
            <w:r w:rsidRPr="004423F4">
              <w:rPr>
                <w:rFonts w:cs="Tahoma"/>
                <w:b/>
                <w:bCs/>
                <w:sz w:val="18"/>
                <w:szCs w:val="18"/>
                <w:vertAlign w:val="superscript"/>
              </w:rPr>
              <w:t>Η</w:t>
            </w:r>
            <w:r w:rsidRPr="004423F4">
              <w:rPr>
                <w:rFonts w:cs="Tahoma"/>
                <w:b/>
                <w:bCs/>
                <w:sz w:val="18"/>
                <w:szCs w:val="18"/>
              </w:rPr>
              <w:t xml:space="preserve"> ΟΜΑΔΑ ΚΡΙΤΗΡΙΩΝ </w:t>
            </w:r>
          </w:p>
          <w:p w:rsidR="00D95228" w:rsidRPr="004423F4" w:rsidRDefault="00D95228" w:rsidP="009E793F">
            <w:pPr>
              <w:spacing w:beforeLines="60" w:before="144" w:after="60"/>
              <w:jc w:val="center"/>
              <w:rPr>
                <w:rFonts w:cs="Tahoma"/>
                <w:b/>
                <w:bCs/>
                <w:sz w:val="18"/>
                <w:szCs w:val="18"/>
              </w:rPr>
            </w:pPr>
            <w:r w:rsidRPr="004423F4">
              <w:rPr>
                <w:rFonts w:cs="Tahoma"/>
                <w:b/>
                <w:bCs/>
                <w:sz w:val="18"/>
                <w:szCs w:val="18"/>
              </w:rPr>
              <w:t>Ωριμότητα πράξης</w:t>
            </w:r>
          </w:p>
        </w:tc>
        <w:tc>
          <w:tcPr>
            <w:tcW w:w="2087" w:type="dxa"/>
            <w:vMerge w:val="restart"/>
            <w:tcBorders>
              <w:top w:val="single" w:sz="4" w:space="0" w:color="auto"/>
              <w:left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Στάδιο εξέλιξης των απαιτούμενων προπαρασκευαστικών ενεργειών</w:t>
            </w:r>
          </w:p>
        </w:tc>
        <w:tc>
          <w:tcPr>
            <w:tcW w:w="3827" w:type="dxa"/>
            <w:vMerge w:val="restart"/>
            <w:tcBorders>
              <w:top w:val="single" w:sz="4" w:space="0" w:color="auto"/>
              <w:left w:val="single" w:sz="4" w:space="0" w:color="auto"/>
              <w:right w:val="single" w:sz="4" w:space="0" w:color="auto"/>
            </w:tcBorders>
          </w:tcPr>
          <w:p w:rsidR="00D95228" w:rsidRPr="004423F4" w:rsidRDefault="00D95228" w:rsidP="009E793F">
            <w:pPr>
              <w:spacing w:beforeLines="60" w:before="144" w:after="60"/>
              <w:rPr>
                <w:sz w:val="18"/>
                <w:szCs w:val="18"/>
              </w:rPr>
            </w:pPr>
            <w:r w:rsidRPr="004423F4">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w:t>
            </w:r>
            <w:r>
              <w:rPr>
                <w:sz w:val="18"/>
                <w:szCs w:val="18"/>
              </w:rPr>
              <w:t xml:space="preserve">φάκελος έργου, </w:t>
            </w:r>
            <w:r w:rsidRPr="004423F4">
              <w:rPr>
                <w:sz w:val="18"/>
                <w:szCs w:val="18"/>
              </w:rPr>
              <w:t xml:space="preserve">εγκρίσεις, τεύχη δημοπράτησης, κλπ) για την έναρξη της υλοποίησής της. Η αξιολόγηση της ωριμότητας της προτεινόμενης πράξης διενεργείται ανά υποέργο. </w:t>
            </w:r>
          </w:p>
          <w:p w:rsidR="00D95228" w:rsidRPr="004423F4" w:rsidRDefault="00D95228" w:rsidP="009E793F">
            <w:pPr>
              <w:spacing w:beforeLines="60" w:before="144" w:after="60"/>
              <w:rPr>
                <w:sz w:val="18"/>
                <w:szCs w:val="18"/>
              </w:rPr>
            </w:pPr>
            <w:r w:rsidRPr="004423F4">
              <w:rPr>
                <w:sz w:val="18"/>
                <w:szCs w:val="18"/>
              </w:rPr>
              <w:t xml:space="preserve">Ο τελικός βαθμός του κριτηρίου αντιστοιχεί στο Μέσο Όρο του κριτηρίου για τα υποέργα </w:t>
            </w:r>
          </w:p>
          <w:p w:rsidR="00D95228" w:rsidRPr="004423F4" w:rsidRDefault="00D95228" w:rsidP="009E793F">
            <w:pPr>
              <w:autoSpaceDE w:val="0"/>
              <w:autoSpaceDN w:val="0"/>
              <w:adjustRightInd w:val="0"/>
              <w:spacing w:before="0"/>
              <w:rPr>
                <w:rFonts w:cs="ArialBold"/>
                <w:bCs/>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0: Ανώριμη πρόταση, μη ύπαρξη μελετών/ φακέλου έργου/ αδειοδοτήσεων/ προδιαγραφών</w:t>
            </w:r>
          </w:p>
        </w:tc>
        <w:tc>
          <w:tcPr>
            <w:tcW w:w="3840" w:type="dxa"/>
            <w:vMerge w:val="restart"/>
            <w:tcBorders>
              <w:top w:val="single" w:sz="4" w:space="0" w:color="auto"/>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r>
      <w:tr w:rsidR="00D95228" w:rsidRPr="00976563" w:rsidTr="009E793F">
        <w:trPr>
          <w:trHeight w:val="685"/>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2: Μέση Ωριμότητα, ύπαρξη μη εγκεκριμένων μελετών/  φακέλου έργου/ αδειοδοτήσεων/ προδιαγραφών</w:t>
            </w:r>
          </w:p>
        </w:tc>
        <w:tc>
          <w:tcPr>
            <w:tcW w:w="3840" w:type="dxa"/>
            <w:vMerge/>
            <w:tcBorders>
              <w:left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685"/>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4: Μέση Ωριμότητα, ύπαρξη εγκεκριμένων μελετών/  φακέλου έργου/ αδειοδοτήσεων/ προδιαγραφών αλλά απαιτούνται τροποποιήσεις/ διορθώσεις/ συμπληρώσεις</w:t>
            </w:r>
          </w:p>
        </w:tc>
        <w:tc>
          <w:tcPr>
            <w:tcW w:w="3840" w:type="dxa"/>
            <w:vMerge/>
            <w:tcBorders>
              <w:left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685"/>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6: Υψηλή Ωριμότητα, ύπαρξη εγκεκριμένων μελετών/  φακέλου έργου/ αδειοδοτήσεων/ προδιαγραφών</w:t>
            </w:r>
          </w:p>
        </w:tc>
        <w:tc>
          <w:tcPr>
            <w:tcW w:w="3840" w:type="dxa"/>
            <w:vMerge/>
            <w:tcBorders>
              <w:left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685"/>
        </w:trPr>
        <w:tc>
          <w:tcPr>
            <w:tcW w:w="427"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b/>
                <w:bCs/>
                <w:sz w:val="18"/>
                <w:szCs w:val="18"/>
              </w:rPr>
            </w:pPr>
          </w:p>
        </w:tc>
        <w:tc>
          <w:tcPr>
            <w:tcW w:w="2087"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right w:val="single" w:sz="4" w:space="0" w:color="auto"/>
            </w:tcBorders>
          </w:tcPr>
          <w:p w:rsidR="00D95228" w:rsidRPr="004423F4" w:rsidRDefault="00D95228" w:rsidP="009E793F">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 xml:space="preserve">8: Υψηλή Ωριμότητα, ύπαρξη εγκεκριμένων μελετών/  φακέλου έργου/ </w:t>
            </w:r>
            <w:r w:rsidRPr="004423F4">
              <w:rPr>
                <w:rFonts w:cs="Tahoma"/>
                <w:sz w:val="18"/>
                <w:szCs w:val="18"/>
              </w:rPr>
              <w:lastRenderedPageBreak/>
              <w:t>αδειοδοτήσεων/ προδιαγραφών/ τευχών δημοπράτησης</w:t>
            </w:r>
          </w:p>
        </w:tc>
        <w:tc>
          <w:tcPr>
            <w:tcW w:w="3840" w:type="dxa"/>
            <w:vMerge/>
            <w:tcBorders>
              <w:left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685"/>
        </w:trPr>
        <w:tc>
          <w:tcPr>
            <w:tcW w:w="427" w:type="dxa"/>
            <w:vMerge/>
            <w:tcBorders>
              <w:left w:val="single" w:sz="4" w:space="0" w:color="auto"/>
              <w:bottom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p>
        </w:tc>
        <w:tc>
          <w:tcPr>
            <w:tcW w:w="2896" w:type="dxa"/>
            <w:vMerge/>
            <w:tcBorders>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b/>
                <w:bCs/>
                <w:sz w:val="18"/>
                <w:szCs w:val="18"/>
              </w:rPr>
            </w:pPr>
          </w:p>
        </w:tc>
        <w:tc>
          <w:tcPr>
            <w:tcW w:w="2087" w:type="dxa"/>
            <w:vMerge/>
            <w:tcBorders>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p>
        </w:tc>
        <w:tc>
          <w:tcPr>
            <w:tcW w:w="3827" w:type="dxa"/>
            <w:vMerge/>
            <w:tcBorders>
              <w:left w:val="single" w:sz="4" w:space="0" w:color="auto"/>
              <w:bottom w:val="single" w:sz="4" w:space="0" w:color="auto"/>
              <w:right w:val="single" w:sz="4" w:space="0" w:color="auto"/>
            </w:tcBorders>
          </w:tcPr>
          <w:p w:rsidR="00D95228" w:rsidRPr="004423F4" w:rsidRDefault="00D95228" w:rsidP="009E793F">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10: Απόλυτη Ωριμότητα, ύπαρξη σύμβασης</w:t>
            </w:r>
          </w:p>
        </w:tc>
        <w:tc>
          <w:tcPr>
            <w:tcW w:w="3840" w:type="dxa"/>
            <w:vMerge/>
            <w:tcBorders>
              <w:left w:val="single" w:sz="4" w:space="0" w:color="auto"/>
              <w:bottom w:val="single" w:sz="4" w:space="0" w:color="auto"/>
              <w:right w:val="single" w:sz="4" w:space="0" w:color="auto"/>
            </w:tcBorders>
            <w:noWrap/>
            <w:vAlign w:val="bottom"/>
          </w:tcPr>
          <w:p w:rsidR="00D95228" w:rsidRPr="004423F4" w:rsidRDefault="00D95228" w:rsidP="009E793F">
            <w:pPr>
              <w:spacing w:beforeLines="60" w:before="144" w:after="60"/>
              <w:jc w:val="right"/>
              <w:rPr>
                <w:rFonts w:cs="Tahoma"/>
                <w:sz w:val="18"/>
                <w:szCs w:val="18"/>
              </w:rPr>
            </w:pPr>
          </w:p>
        </w:tc>
      </w:tr>
      <w:tr w:rsidR="00D95228" w:rsidRPr="00976563" w:rsidTr="009E793F">
        <w:trPr>
          <w:trHeight w:val="690"/>
        </w:trPr>
        <w:tc>
          <w:tcPr>
            <w:tcW w:w="427" w:type="dxa"/>
            <w:tcBorders>
              <w:top w:val="single" w:sz="4" w:space="0" w:color="auto"/>
              <w:left w:val="single" w:sz="4" w:space="0" w:color="auto"/>
              <w:right w:val="single" w:sz="4" w:space="0" w:color="auto"/>
            </w:tcBorders>
            <w:noWrap/>
            <w:vAlign w:val="center"/>
          </w:tcPr>
          <w:p w:rsidR="00D95228" w:rsidRPr="004423F4" w:rsidRDefault="00D95228" w:rsidP="009E793F">
            <w:pPr>
              <w:spacing w:beforeLines="60" w:before="144" w:after="60"/>
              <w:jc w:val="center"/>
              <w:rPr>
                <w:rFonts w:cs="Tahoma"/>
                <w:sz w:val="18"/>
                <w:szCs w:val="18"/>
              </w:rPr>
            </w:pPr>
            <w:r w:rsidRPr="004423F4">
              <w:rPr>
                <w:rFonts w:cs="Tahoma"/>
                <w:sz w:val="18"/>
                <w:szCs w:val="18"/>
              </w:rPr>
              <w:t>2</w:t>
            </w:r>
          </w:p>
        </w:tc>
        <w:tc>
          <w:tcPr>
            <w:tcW w:w="2896" w:type="dxa"/>
            <w:vMerge/>
            <w:tcBorders>
              <w:left w:val="single" w:sz="4" w:space="0" w:color="auto"/>
              <w:right w:val="single" w:sz="4" w:space="0" w:color="auto"/>
            </w:tcBorders>
            <w:vAlign w:val="center"/>
          </w:tcPr>
          <w:p w:rsidR="00D95228" w:rsidRPr="004423F4" w:rsidRDefault="00D95228" w:rsidP="009E793F">
            <w:pPr>
              <w:spacing w:beforeLines="60" w:before="144" w:after="60"/>
              <w:jc w:val="left"/>
              <w:rPr>
                <w:rFonts w:cs="Tahoma"/>
                <w:b/>
                <w:bCs/>
                <w:sz w:val="18"/>
                <w:szCs w:val="18"/>
              </w:rPr>
            </w:pPr>
          </w:p>
        </w:tc>
        <w:tc>
          <w:tcPr>
            <w:tcW w:w="2087" w:type="dxa"/>
            <w:tcBorders>
              <w:top w:val="single" w:sz="4" w:space="0" w:color="auto"/>
              <w:left w:val="single" w:sz="4" w:space="0" w:color="auto"/>
              <w:right w:val="single" w:sz="4" w:space="0" w:color="auto"/>
            </w:tcBorders>
            <w:vAlign w:val="center"/>
          </w:tcPr>
          <w:p w:rsidR="00D95228" w:rsidRPr="004423F4" w:rsidRDefault="00D95228" w:rsidP="009E793F">
            <w:pPr>
              <w:spacing w:beforeLines="60" w:before="144" w:after="60"/>
              <w:jc w:val="left"/>
              <w:rPr>
                <w:rFonts w:cs="Tahoma"/>
                <w:sz w:val="18"/>
                <w:szCs w:val="18"/>
              </w:rPr>
            </w:pPr>
            <w:r w:rsidRPr="004423F4">
              <w:rPr>
                <w:rFonts w:cs="Tahoma"/>
                <w:sz w:val="18"/>
                <w:szCs w:val="18"/>
              </w:rPr>
              <w:t>Βαθμός προόδου διοικητικών ή άλλων ενεργειών</w:t>
            </w:r>
          </w:p>
        </w:tc>
        <w:tc>
          <w:tcPr>
            <w:tcW w:w="3827" w:type="dxa"/>
            <w:tcBorders>
              <w:top w:val="single" w:sz="4" w:space="0" w:color="auto"/>
              <w:left w:val="single" w:sz="4" w:space="0" w:color="auto"/>
              <w:right w:val="single" w:sz="4" w:space="0" w:color="auto"/>
            </w:tcBorders>
          </w:tcPr>
          <w:p w:rsidR="00D95228" w:rsidRPr="004423F4" w:rsidRDefault="00D95228" w:rsidP="009E793F">
            <w:pPr>
              <w:tabs>
                <w:tab w:val="left" w:pos="567"/>
              </w:tabs>
              <w:rPr>
                <w:sz w:val="18"/>
                <w:szCs w:val="18"/>
              </w:rPr>
            </w:pPr>
            <w:r w:rsidRPr="004423F4">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4423F4" w:rsidRDefault="00D95228" w:rsidP="009E793F">
            <w:pPr>
              <w:spacing w:beforeLines="60" w:before="144" w:after="60"/>
              <w:jc w:val="center"/>
              <w:rPr>
                <w:rFonts w:cs="Tahoma"/>
                <w:sz w:val="18"/>
                <w:szCs w:val="18"/>
              </w:rPr>
            </w:pPr>
            <w:r w:rsidRPr="004423F4">
              <w:rPr>
                <w:rFonts w:cs="Tahoma"/>
                <w:sz w:val="18"/>
                <w:szCs w:val="18"/>
              </w:rPr>
              <w:t>Ναι / Όχι</w:t>
            </w:r>
          </w:p>
        </w:tc>
        <w:tc>
          <w:tcPr>
            <w:tcW w:w="3840" w:type="dxa"/>
            <w:tcBorders>
              <w:top w:val="single" w:sz="4" w:space="0" w:color="auto"/>
              <w:left w:val="single" w:sz="4" w:space="0" w:color="auto"/>
              <w:right w:val="single" w:sz="4" w:space="0" w:color="auto"/>
            </w:tcBorders>
            <w:noWrap/>
            <w:vAlign w:val="bottom"/>
          </w:tcPr>
          <w:p w:rsidR="00D95228" w:rsidRPr="004423F4" w:rsidRDefault="00D95228" w:rsidP="009E793F">
            <w:pPr>
              <w:spacing w:beforeLines="60" w:before="144" w:after="60"/>
              <w:jc w:val="center"/>
              <w:rPr>
                <w:rFonts w:cs="Tahoma"/>
                <w:sz w:val="18"/>
                <w:szCs w:val="18"/>
              </w:rPr>
            </w:pPr>
          </w:p>
        </w:tc>
      </w:tr>
      <w:tr w:rsidR="00D95228" w:rsidRPr="00976563" w:rsidTr="009E793F">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D95228" w:rsidRPr="00C23CB5" w:rsidRDefault="00D95228" w:rsidP="009E793F">
            <w:pPr>
              <w:spacing w:beforeLines="60" w:before="144" w:after="60"/>
              <w:jc w:val="left"/>
              <w:rPr>
                <w:rFonts w:cs="Tahoma"/>
                <w:b/>
                <w:sz w:val="18"/>
                <w:szCs w:val="18"/>
              </w:rPr>
            </w:pPr>
            <w:r w:rsidRPr="00C23CB5">
              <w:rPr>
                <w:rFonts w:cs="Tahoma"/>
                <w:b/>
                <w:sz w:val="18"/>
                <w:szCs w:val="18"/>
              </w:rPr>
              <w:t>Προϋπόθεση για θετική αξιολόγηση: Η πράξη θα πρέπει να λαμβάνει  τιμή μεγαλύτερη του μηδενός σ</w:t>
            </w:r>
            <w:r>
              <w:rPr>
                <w:rFonts w:cs="Tahoma"/>
                <w:b/>
                <w:sz w:val="18"/>
                <w:szCs w:val="18"/>
              </w:rPr>
              <w:t xml:space="preserve">το </w:t>
            </w:r>
            <w:r w:rsidRPr="00C23CB5">
              <w:rPr>
                <w:rFonts w:cs="Tahoma"/>
                <w:b/>
                <w:sz w:val="18"/>
                <w:szCs w:val="18"/>
              </w:rPr>
              <w:t xml:space="preserve"> κριτήρι</w:t>
            </w:r>
            <w:r>
              <w:rPr>
                <w:rFonts w:cs="Tahoma"/>
                <w:b/>
                <w:sz w:val="18"/>
                <w:szCs w:val="18"/>
              </w:rPr>
              <w:t>ο 1 και ΝΑΙ στο κριτήριο 2</w:t>
            </w:r>
            <w:r w:rsidRPr="00C23CB5">
              <w:rPr>
                <w:rFonts w:cs="Tahoma"/>
                <w:b/>
                <w:sz w:val="18"/>
                <w:szCs w:val="18"/>
              </w:rPr>
              <w:t>.</w:t>
            </w:r>
          </w:p>
          <w:p w:rsidR="00D95228" w:rsidRPr="00976563" w:rsidRDefault="00D95228" w:rsidP="009E793F">
            <w:pPr>
              <w:spacing w:beforeLines="60" w:before="144" w:after="60"/>
              <w:jc w:val="left"/>
              <w:rPr>
                <w:rFonts w:cs="Tahoma"/>
                <w:color w:val="000000"/>
                <w:sz w:val="18"/>
                <w:szCs w:val="18"/>
                <w:highlight w:val="yellow"/>
              </w:rPr>
            </w:pPr>
            <w:r w:rsidRPr="00C23CB5">
              <w:rPr>
                <w:rFonts w:cs="Tahoma"/>
                <w:b/>
                <w:sz w:val="18"/>
                <w:szCs w:val="18"/>
              </w:rPr>
              <w:t>ΑΠΟΤΕΛΕΣΜΑ:</w:t>
            </w:r>
          </w:p>
        </w:tc>
      </w:tr>
      <w:tr w:rsidR="00D95228" w:rsidRPr="00976563" w:rsidTr="009E793F">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D95228" w:rsidRPr="00976563" w:rsidRDefault="00D95228" w:rsidP="009E793F">
            <w:pPr>
              <w:spacing w:beforeLines="60" w:before="144" w:after="60"/>
              <w:jc w:val="center"/>
              <w:rPr>
                <w:rFonts w:cs="Tahoma"/>
                <w:color w:val="000000"/>
                <w:sz w:val="18"/>
                <w:szCs w:val="18"/>
                <w:highlight w:val="yellow"/>
              </w:rPr>
            </w:pPr>
          </w:p>
        </w:tc>
      </w:tr>
      <w:tr w:rsidR="00D95228" w:rsidRPr="00976563" w:rsidTr="009E793F">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5E0769" w:rsidRDefault="00D95228" w:rsidP="009E793F">
            <w:pPr>
              <w:spacing w:beforeLines="60" w:before="144" w:after="60"/>
              <w:jc w:val="center"/>
              <w:rPr>
                <w:rFonts w:cs="Tahoma"/>
                <w:sz w:val="18"/>
                <w:szCs w:val="18"/>
              </w:rPr>
            </w:pPr>
            <w:r w:rsidRPr="005E0769">
              <w:rPr>
                <w:rFonts w:cs="Tahoma"/>
                <w:sz w:val="18"/>
                <w:szCs w:val="18"/>
              </w:rPr>
              <w:t>1</w:t>
            </w:r>
          </w:p>
        </w:tc>
        <w:tc>
          <w:tcPr>
            <w:tcW w:w="2896" w:type="dxa"/>
            <w:vMerge w:val="restart"/>
            <w:tcBorders>
              <w:top w:val="single" w:sz="4" w:space="0" w:color="auto"/>
              <w:left w:val="single" w:sz="4" w:space="0" w:color="auto"/>
              <w:right w:val="single" w:sz="4" w:space="0" w:color="auto"/>
            </w:tcBorders>
            <w:vAlign w:val="center"/>
          </w:tcPr>
          <w:p w:rsidR="00D95228" w:rsidRPr="005E0769" w:rsidRDefault="00D95228" w:rsidP="009E793F">
            <w:pPr>
              <w:spacing w:beforeLines="60" w:before="144" w:after="60"/>
              <w:jc w:val="center"/>
              <w:rPr>
                <w:rFonts w:cs="Tahoma"/>
                <w:b/>
                <w:bCs/>
                <w:sz w:val="18"/>
                <w:szCs w:val="18"/>
              </w:rPr>
            </w:pPr>
            <w:r w:rsidRPr="005E0769">
              <w:rPr>
                <w:rFonts w:cs="Tahoma"/>
                <w:b/>
                <w:bCs/>
                <w:sz w:val="18"/>
                <w:szCs w:val="18"/>
              </w:rPr>
              <w:t xml:space="preserve">5Η ΟΜΑΔΑ ΚΡΙΤΗΡΙΩΝ </w:t>
            </w:r>
          </w:p>
          <w:p w:rsidR="00D95228" w:rsidRPr="005E0769" w:rsidRDefault="00D95228" w:rsidP="009E793F">
            <w:pPr>
              <w:spacing w:beforeLines="60" w:before="144" w:after="60"/>
              <w:jc w:val="center"/>
              <w:rPr>
                <w:rFonts w:cs="Tahoma"/>
                <w:b/>
                <w:bCs/>
                <w:sz w:val="18"/>
                <w:szCs w:val="18"/>
              </w:rPr>
            </w:pPr>
            <w:r w:rsidRPr="005E0769">
              <w:rPr>
                <w:rFonts w:cs="Tahoma"/>
                <w:b/>
                <w:bCs/>
                <w:sz w:val="18"/>
                <w:szCs w:val="18"/>
              </w:rPr>
              <w:t>Διοικητική, Επιχειρησιακή &amp; Χρηματοοικονομική ικανότητα δυνητικού δικαιούχου</w:t>
            </w: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5E0769" w:rsidRDefault="00D95228" w:rsidP="009E793F">
            <w:pPr>
              <w:spacing w:beforeLines="60" w:before="144" w:after="60"/>
              <w:jc w:val="left"/>
              <w:rPr>
                <w:rFonts w:cs="Tahoma"/>
                <w:sz w:val="18"/>
                <w:szCs w:val="18"/>
              </w:rPr>
            </w:pPr>
            <w:r w:rsidRPr="005E0769">
              <w:rPr>
                <w:rFonts w:cs="Tahoma"/>
                <w:sz w:val="18"/>
                <w:szCs w:val="18"/>
              </w:rPr>
              <w:t xml:space="preserve">Διοικητική ικανότητα </w:t>
            </w:r>
          </w:p>
        </w:tc>
        <w:tc>
          <w:tcPr>
            <w:tcW w:w="3827" w:type="dxa"/>
            <w:tcBorders>
              <w:top w:val="single" w:sz="4" w:space="0" w:color="auto"/>
              <w:left w:val="single" w:sz="4" w:space="0" w:color="auto"/>
              <w:bottom w:val="single" w:sz="4" w:space="0" w:color="auto"/>
              <w:right w:val="single" w:sz="4" w:space="0" w:color="auto"/>
            </w:tcBorders>
          </w:tcPr>
          <w:p w:rsidR="00D95228" w:rsidRPr="005E0769" w:rsidRDefault="00D95228" w:rsidP="009E793F">
            <w:pPr>
              <w:spacing w:beforeLines="60" w:before="144" w:after="60"/>
              <w:jc w:val="left"/>
              <w:rPr>
                <w:rFonts w:cs="Tahoma"/>
                <w:sz w:val="18"/>
                <w:szCs w:val="18"/>
              </w:rPr>
            </w:pPr>
            <w:r w:rsidRPr="005E0769">
              <w:rPr>
                <w:rFonts w:cs="Tahoma"/>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5E0769" w:rsidRDefault="00D95228" w:rsidP="009E793F">
            <w:pPr>
              <w:spacing w:beforeLines="60" w:before="144" w:after="60"/>
              <w:jc w:val="center"/>
              <w:rPr>
                <w:rFonts w:cs="Tahoma"/>
                <w:sz w:val="18"/>
                <w:szCs w:val="18"/>
              </w:rPr>
            </w:pPr>
            <w:r w:rsidRPr="005E0769">
              <w:rPr>
                <w:rFonts w:cs="Tahoma"/>
                <w:sz w:val="18"/>
                <w:szCs w:val="18"/>
              </w:rPr>
              <w:t>Ναι / Όχι</w:t>
            </w:r>
          </w:p>
        </w:tc>
        <w:tc>
          <w:tcPr>
            <w:tcW w:w="3840" w:type="dxa"/>
            <w:tcBorders>
              <w:top w:val="single" w:sz="4" w:space="0" w:color="auto"/>
              <w:left w:val="single" w:sz="4" w:space="0" w:color="auto"/>
              <w:bottom w:val="single" w:sz="4" w:space="0" w:color="auto"/>
              <w:right w:val="single" w:sz="4" w:space="0" w:color="auto"/>
            </w:tcBorders>
            <w:noWrap/>
            <w:vAlign w:val="bottom"/>
          </w:tcPr>
          <w:p w:rsidR="00D95228" w:rsidRPr="005E0769" w:rsidRDefault="00D95228" w:rsidP="009E793F">
            <w:pPr>
              <w:spacing w:beforeLines="60" w:before="144" w:after="60"/>
              <w:jc w:val="right"/>
              <w:rPr>
                <w:rFonts w:cs="Tahoma"/>
                <w:sz w:val="18"/>
                <w:szCs w:val="18"/>
              </w:rPr>
            </w:pPr>
          </w:p>
        </w:tc>
      </w:tr>
      <w:tr w:rsidR="00D95228" w:rsidRPr="00976563" w:rsidTr="009E793F">
        <w:trPr>
          <w:trHeight w:val="646"/>
        </w:trPr>
        <w:tc>
          <w:tcPr>
            <w:tcW w:w="427" w:type="dxa"/>
            <w:tcBorders>
              <w:top w:val="single" w:sz="4" w:space="0" w:color="auto"/>
              <w:left w:val="single" w:sz="4" w:space="0" w:color="auto"/>
              <w:right w:val="single" w:sz="4" w:space="0" w:color="auto"/>
            </w:tcBorders>
            <w:noWrap/>
            <w:vAlign w:val="center"/>
          </w:tcPr>
          <w:p w:rsidR="00D95228" w:rsidRPr="005E0769" w:rsidRDefault="00D95228" w:rsidP="009E793F">
            <w:pPr>
              <w:spacing w:beforeLines="60" w:before="144" w:after="60"/>
              <w:jc w:val="center"/>
              <w:rPr>
                <w:rFonts w:cs="Tahoma"/>
                <w:sz w:val="18"/>
                <w:szCs w:val="18"/>
              </w:rPr>
            </w:pPr>
            <w:r w:rsidRPr="005E0769">
              <w:rPr>
                <w:rFonts w:cs="Tahoma"/>
                <w:sz w:val="18"/>
                <w:szCs w:val="18"/>
              </w:rPr>
              <w:t>2</w:t>
            </w:r>
          </w:p>
        </w:tc>
        <w:tc>
          <w:tcPr>
            <w:tcW w:w="2896" w:type="dxa"/>
            <w:vMerge/>
            <w:tcBorders>
              <w:left w:val="single" w:sz="4" w:space="0" w:color="auto"/>
              <w:right w:val="single" w:sz="4" w:space="0" w:color="auto"/>
            </w:tcBorders>
            <w:vAlign w:val="center"/>
          </w:tcPr>
          <w:p w:rsidR="00D95228" w:rsidRPr="005E0769" w:rsidRDefault="00D95228" w:rsidP="009E793F">
            <w:pPr>
              <w:spacing w:beforeLines="60" w:before="144" w:after="60"/>
              <w:jc w:val="left"/>
              <w:rPr>
                <w:rFonts w:cs="Tahoma"/>
                <w:b/>
                <w:bCs/>
                <w:sz w:val="18"/>
                <w:szCs w:val="18"/>
              </w:rPr>
            </w:pPr>
          </w:p>
        </w:tc>
        <w:tc>
          <w:tcPr>
            <w:tcW w:w="2087" w:type="dxa"/>
            <w:tcBorders>
              <w:top w:val="single" w:sz="4" w:space="0" w:color="auto"/>
              <w:left w:val="single" w:sz="4" w:space="0" w:color="auto"/>
              <w:right w:val="single" w:sz="4" w:space="0" w:color="auto"/>
            </w:tcBorders>
            <w:vAlign w:val="center"/>
          </w:tcPr>
          <w:p w:rsidR="00D95228" w:rsidRPr="005E0769" w:rsidRDefault="00D95228" w:rsidP="009E793F">
            <w:pPr>
              <w:spacing w:beforeLines="60" w:before="144" w:after="60"/>
              <w:jc w:val="left"/>
              <w:rPr>
                <w:rFonts w:cs="Tahoma"/>
                <w:sz w:val="18"/>
                <w:szCs w:val="18"/>
              </w:rPr>
            </w:pPr>
            <w:r w:rsidRPr="005E0769">
              <w:rPr>
                <w:rFonts w:cs="Tahoma"/>
                <w:sz w:val="18"/>
                <w:szCs w:val="18"/>
              </w:rPr>
              <w:t xml:space="preserve">Επιχειρησιακή ικανότητα </w:t>
            </w:r>
          </w:p>
        </w:tc>
        <w:tc>
          <w:tcPr>
            <w:tcW w:w="3827" w:type="dxa"/>
            <w:tcBorders>
              <w:top w:val="single" w:sz="4" w:space="0" w:color="auto"/>
              <w:left w:val="single" w:sz="4" w:space="0" w:color="auto"/>
              <w:right w:val="single" w:sz="4" w:space="0" w:color="auto"/>
            </w:tcBorders>
          </w:tcPr>
          <w:p w:rsidR="00D95228" w:rsidRPr="005E0769" w:rsidRDefault="00D95228" w:rsidP="009E793F">
            <w:pPr>
              <w:spacing w:beforeLines="60" w:before="144" w:after="60"/>
              <w:jc w:val="left"/>
              <w:rPr>
                <w:rFonts w:cs="Tahoma"/>
                <w:sz w:val="18"/>
                <w:szCs w:val="18"/>
              </w:rPr>
            </w:pPr>
            <w:r w:rsidRPr="005E0769">
              <w:rPr>
                <w:rFonts w:cs="Tahoma"/>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5E0769" w:rsidRDefault="00D95228" w:rsidP="009E793F">
            <w:pPr>
              <w:spacing w:beforeLines="60" w:before="144" w:after="60"/>
              <w:jc w:val="center"/>
              <w:rPr>
                <w:rFonts w:eastAsiaTheme="minorHAnsi"/>
                <w:sz w:val="18"/>
                <w:szCs w:val="18"/>
                <w:lang w:eastAsia="en-US"/>
              </w:rPr>
            </w:pPr>
            <w:r w:rsidRPr="005E0769">
              <w:rPr>
                <w:rFonts w:cs="Tahoma"/>
                <w:sz w:val="18"/>
                <w:szCs w:val="18"/>
              </w:rPr>
              <w:t>Ναι / Όχι</w:t>
            </w:r>
          </w:p>
        </w:tc>
        <w:tc>
          <w:tcPr>
            <w:tcW w:w="3840" w:type="dxa"/>
            <w:tcBorders>
              <w:top w:val="single" w:sz="4" w:space="0" w:color="auto"/>
              <w:left w:val="single" w:sz="4" w:space="0" w:color="auto"/>
              <w:right w:val="single" w:sz="4" w:space="0" w:color="auto"/>
            </w:tcBorders>
            <w:noWrap/>
            <w:vAlign w:val="center"/>
          </w:tcPr>
          <w:p w:rsidR="00D95228" w:rsidRPr="005E0769" w:rsidRDefault="00D95228" w:rsidP="009E793F">
            <w:pPr>
              <w:spacing w:beforeLines="60" w:before="144" w:after="60"/>
              <w:jc w:val="center"/>
              <w:rPr>
                <w:rFonts w:cs="Tahoma"/>
                <w:sz w:val="18"/>
                <w:szCs w:val="18"/>
              </w:rPr>
            </w:pPr>
          </w:p>
        </w:tc>
      </w:tr>
      <w:tr w:rsidR="00D95228" w:rsidRPr="00976563" w:rsidTr="009E793F">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5E0769" w:rsidRDefault="00D95228" w:rsidP="009E793F">
            <w:pPr>
              <w:spacing w:beforeLines="60" w:before="144" w:after="60"/>
              <w:jc w:val="center"/>
              <w:rPr>
                <w:rFonts w:cs="Tahoma"/>
                <w:sz w:val="18"/>
                <w:szCs w:val="18"/>
              </w:rPr>
            </w:pPr>
            <w:r w:rsidRPr="005E0769">
              <w:rPr>
                <w:rFonts w:cs="Tahoma"/>
                <w:sz w:val="18"/>
                <w:szCs w:val="18"/>
              </w:rPr>
              <w:t>3</w:t>
            </w:r>
          </w:p>
        </w:tc>
        <w:tc>
          <w:tcPr>
            <w:tcW w:w="2896" w:type="dxa"/>
            <w:vMerge/>
            <w:tcBorders>
              <w:left w:val="single" w:sz="4" w:space="0" w:color="auto"/>
              <w:bottom w:val="single" w:sz="4" w:space="0" w:color="auto"/>
              <w:right w:val="single" w:sz="4" w:space="0" w:color="auto"/>
            </w:tcBorders>
            <w:vAlign w:val="center"/>
          </w:tcPr>
          <w:p w:rsidR="00D95228" w:rsidRPr="005E0769" w:rsidRDefault="00D95228" w:rsidP="009E793F">
            <w:pPr>
              <w:spacing w:beforeLines="60" w:before="144" w:after="60"/>
              <w:jc w:val="left"/>
              <w:rPr>
                <w:rFonts w:cs="Tahoma"/>
                <w:b/>
                <w:bCs/>
                <w:sz w:val="18"/>
                <w:szCs w:val="18"/>
              </w:rPr>
            </w:pPr>
          </w:p>
        </w:tc>
        <w:tc>
          <w:tcPr>
            <w:tcW w:w="2087" w:type="dxa"/>
            <w:tcBorders>
              <w:top w:val="single" w:sz="4" w:space="0" w:color="auto"/>
              <w:left w:val="single" w:sz="4" w:space="0" w:color="auto"/>
              <w:bottom w:val="single" w:sz="4" w:space="0" w:color="auto"/>
              <w:right w:val="single" w:sz="4" w:space="0" w:color="auto"/>
            </w:tcBorders>
            <w:vAlign w:val="center"/>
          </w:tcPr>
          <w:p w:rsidR="00D95228" w:rsidRPr="005E0769" w:rsidRDefault="00D95228" w:rsidP="009E793F">
            <w:pPr>
              <w:spacing w:beforeLines="60" w:before="144" w:after="60"/>
              <w:jc w:val="left"/>
              <w:rPr>
                <w:rFonts w:cs="Tahoma"/>
                <w:sz w:val="18"/>
                <w:szCs w:val="18"/>
              </w:rPr>
            </w:pPr>
            <w:r w:rsidRPr="005E0769">
              <w:rPr>
                <w:rFonts w:cs="Tahoma"/>
                <w:sz w:val="18"/>
                <w:szCs w:val="18"/>
              </w:rPr>
              <w:t>Χρηματοοικονομική ικανότητα</w:t>
            </w:r>
          </w:p>
        </w:tc>
        <w:tc>
          <w:tcPr>
            <w:tcW w:w="3827" w:type="dxa"/>
            <w:tcBorders>
              <w:top w:val="single" w:sz="4" w:space="0" w:color="auto"/>
              <w:left w:val="single" w:sz="4" w:space="0" w:color="auto"/>
              <w:bottom w:val="single" w:sz="4" w:space="0" w:color="auto"/>
              <w:right w:val="single" w:sz="4" w:space="0" w:color="auto"/>
            </w:tcBorders>
          </w:tcPr>
          <w:p w:rsidR="00D95228" w:rsidRPr="005E0769" w:rsidRDefault="00D95228" w:rsidP="009E793F">
            <w:pPr>
              <w:spacing w:beforeLines="60" w:before="144" w:after="60"/>
              <w:jc w:val="left"/>
              <w:rPr>
                <w:rFonts w:cs="Tahoma"/>
                <w:sz w:val="18"/>
                <w:szCs w:val="18"/>
              </w:rPr>
            </w:pPr>
            <w:r w:rsidRPr="005E0769">
              <w:rPr>
                <w:rFonts w:cs="Tahoma"/>
                <w:sz w:val="18"/>
                <w:szCs w:val="18"/>
              </w:rPr>
              <w:t>Εξετάζεται η δυνατότητα του δικαιούχου να συμβάλλει με ίδιους πόρους στην υλοποίηση της προτεινόμενης πράξης</w:t>
            </w:r>
          </w:p>
        </w:tc>
        <w:tc>
          <w:tcPr>
            <w:tcW w:w="2126" w:type="dxa"/>
            <w:tcBorders>
              <w:top w:val="single" w:sz="4" w:space="0" w:color="auto"/>
              <w:left w:val="single" w:sz="4" w:space="0" w:color="auto"/>
              <w:bottom w:val="single" w:sz="4" w:space="0" w:color="auto"/>
              <w:right w:val="single" w:sz="4" w:space="0" w:color="auto"/>
            </w:tcBorders>
            <w:vAlign w:val="center"/>
          </w:tcPr>
          <w:p w:rsidR="00D95228" w:rsidRPr="005E0769" w:rsidRDefault="00D95228" w:rsidP="009E793F">
            <w:pPr>
              <w:spacing w:beforeLines="60" w:before="144" w:after="60"/>
              <w:jc w:val="center"/>
              <w:rPr>
                <w:rFonts w:cs="Tahoma"/>
                <w:sz w:val="18"/>
                <w:szCs w:val="18"/>
              </w:rPr>
            </w:pPr>
            <w:r w:rsidRPr="005E0769">
              <w:rPr>
                <w:rFonts w:cs="Tahoma"/>
                <w:sz w:val="18"/>
                <w:szCs w:val="18"/>
              </w:rPr>
              <w:t xml:space="preserve">Ναι / Όχι </w:t>
            </w:r>
          </w:p>
          <w:p w:rsidR="00D95228" w:rsidRPr="005E0769" w:rsidRDefault="00D95228" w:rsidP="009E793F">
            <w:pPr>
              <w:spacing w:beforeLines="60" w:before="144" w:after="60"/>
              <w:jc w:val="center"/>
              <w:rPr>
                <w:rFonts w:cs="Tahoma"/>
                <w:sz w:val="18"/>
                <w:szCs w:val="18"/>
              </w:rPr>
            </w:pPr>
            <w:r w:rsidRPr="005E0769">
              <w:rPr>
                <w:rFonts w:cs="Tahoma"/>
                <w:sz w:val="18"/>
                <w:szCs w:val="18"/>
              </w:rPr>
              <w:t>ή Δεν Εφαρμόζεται.</w:t>
            </w:r>
          </w:p>
        </w:tc>
        <w:tc>
          <w:tcPr>
            <w:tcW w:w="3840" w:type="dxa"/>
            <w:tcBorders>
              <w:top w:val="single" w:sz="4" w:space="0" w:color="auto"/>
              <w:left w:val="single" w:sz="4" w:space="0" w:color="auto"/>
              <w:bottom w:val="single" w:sz="4" w:space="0" w:color="auto"/>
              <w:right w:val="single" w:sz="4" w:space="0" w:color="auto"/>
            </w:tcBorders>
            <w:noWrap/>
            <w:vAlign w:val="bottom"/>
          </w:tcPr>
          <w:p w:rsidR="00D95228" w:rsidRPr="005E0769" w:rsidRDefault="00D95228" w:rsidP="009E793F">
            <w:pPr>
              <w:spacing w:beforeLines="60" w:before="144" w:after="60"/>
              <w:jc w:val="right"/>
              <w:rPr>
                <w:rFonts w:cs="Tahoma"/>
                <w:sz w:val="18"/>
                <w:szCs w:val="18"/>
              </w:rPr>
            </w:pPr>
          </w:p>
        </w:tc>
      </w:tr>
      <w:tr w:rsidR="00D95228" w:rsidRPr="007E36DA" w:rsidTr="009E793F">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D95228" w:rsidRPr="005E0769" w:rsidRDefault="00D95228" w:rsidP="009E793F">
            <w:pPr>
              <w:spacing w:beforeLines="60" w:before="144" w:after="60"/>
              <w:jc w:val="left"/>
              <w:rPr>
                <w:rFonts w:cs="Tahoma"/>
                <w:b/>
                <w:sz w:val="18"/>
                <w:szCs w:val="18"/>
              </w:rPr>
            </w:pPr>
            <w:r w:rsidRPr="005E0769">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D95228" w:rsidRPr="005E0769" w:rsidRDefault="00D95228" w:rsidP="009E793F">
            <w:pPr>
              <w:spacing w:beforeLines="60" w:before="144" w:after="60"/>
              <w:jc w:val="left"/>
              <w:rPr>
                <w:rFonts w:cs="Tahoma"/>
                <w:sz w:val="18"/>
                <w:szCs w:val="18"/>
              </w:rPr>
            </w:pPr>
            <w:r w:rsidRPr="005E0769">
              <w:rPr>
                <w:rFonts w:cs="Tahoma"/>
                <w:b/>
                <w:sz w:val="18"/>
                <w:szCs w:val="18"/>
              </w:rPr>
              <w:t>ΑΠΟΤΕΛΕΣΜΑ:</w:t>
            </w:r>
          </w:p>
        </w:tc>
      </w:tr>
    </w:tbl>
    <w:p w:rsidR="00D95228" w:rsidRDefault="00D95228" w:rsidP="00D95228">
      <w:pPr>
        <w:rPr>
          <w:rFonts w:cs="Tahoma"/>
          <w:sz w:val="18"/>
          <w:szCs w:val="18"/>
        </w:rPr>
      </w:pPr>
    </w:p>
    <w:p w:rsidR="00493074" w:rsidRDefault="00493074" w:rsidP="00D95228">
      <w:pPr>
        <w:rPr>
          <w:rFonts w:cs="Tahoma"/>
          <w:sz w:val="18"/>
          <w:szCs w:val="18"/>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1842"/>
        <w:gridCol w:w="2268"/>
        <w:gridCol w:w="2268"/>
        <w:gridCol w:w="3828"/>
        <w:gridCol w:w="12"/>
      </w:tblGrid>
      <w:tr w:rsidR="00493074" w:rsidRPr="00F7245C" w:rsidTr="000A7D70">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493074" w:rsidRPr="00AA0C98" w:rsidRDefault="00493074" w:rsidP="000A7D70">
            <w:pPr>
              <w:spacing w:beforeLines="60" w:before="144" w:after="60"/>
              <w:jc w:val="center"/>
              <w:rPr>
                <w:rFonts w:cs="Tahoma"/>
                <w:b/>
                <w:color w:val="000000"/>
                <w:sz w:val="18"/>
                <w:szCs w:val="18"/>
                <w:highlight w:val="yellow"/>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493074" w:rsidRDefault="00493074" w:rsidP="000A7D70">
            <w:pPr>
              <w:spacing w:after="120"/>
              <w:ind w:left="284"/>
              <w:jc w:val="center"/>
              <w:rPr>
                <w:rFonts w:cs="Tahoma"/>
                <w:b/>
                <w:sz w:val="18"/>
                <w:szCs w:val="18"/>
              </w:rPr>
            </w:pPr>
            <w:r w:rsidRPr="00237B41">
              <w:rPr>
                <w:rFonts w:cs="Tahoma"/>
                <w:b/>
                <w:sz w:val="18"/>
                <w:szCs w:val="18"/>
              </w:rPr>
              <w:t>ΟΜΑΔΑ ΚΡΙΤΗΡΙΩΝ</w:t>
            </w:r>
          </w:p>
        </w:tc>
        <w:tc>
          <w:tcPr>
            <w:tcW w:w="1842" w:type="dxa"/>
            <w:tcBorders>
              <w:top w:val="single" w:sz="6" w:space="0" w:color="auto"/>
            </w:tcBorders>
            <w:shd w:val="clear" w:color="auto" w:fill="auto"/>
            <w:noWrap/>
            <w:vAlign w:val="center"/>
          </w:tcPr>
          <w:p w:rsidR="00493074" w:rsidRPr="00F7245C" w:rsidRDefault="00493074" w:rsidP="000A7D70">
            <w:pPr>
              <w:spacing w:after="120"/>
              <w:ind w:left="33"/>
              <w:jc w:val="center"/>
              <w:rPr>
                <w:rFonts w:cs="Tahoma"/>
                <w:b/>
                <w:sz w:val="18"/>
                <w:szCs w:val="18"/>
              </w:rPr>
            </w:pPr>
            <w:r>
              <w:rPr>
                <w:rFonts w:cs="Tahoma"/>
                <w:b/>
                <w:sz w:val="18"/>
                <w:szCs w:val="18"/>
              </w:rPr>
              <w:t>ΒΑΘΜΟΛΟΓΙΑ</w:t>
            </w:r>
          </w:p>
        </w:tc>
        <w:tc>
          <w:tcPr>
            <w:tcW w:w="2268" w:type="dxa"/>
            <w:tcBorders>
              <w:top w:val="single" w:sz="6" w:space="0" w:color="auto"/>
            </w:tcBorders>
            <w:vAlign w:val="center"/>
          </w:tcPr>
          <w:p w:rsidR="00493074" w:rsidRPr="00F7245C" w:rsidRDefault="00493074" w:rsidP="000A7D70">
            <w:pPr>
              <w:spacing w:after="120"/>
              <w:jc w:val="center"/>
              <w:rPr>
                <w:rFonts w:cs="Tahoma"/>
                <w:b/>
                <w:sz w:val="18"/>
                <w:szCs w:val="18"/>
              </w:rPr>
            </w:pPr>
            <w:r>
              <w:rPr>
                <w:rFonts w:cs="Tahoma"/>
                <w:b/>
                <w:sz w:val="18"/>
                <w:szCs w:val="18"/>
              </w:rPr>
              <w:t>ΣΥΝΤΕΛΕΣΤΗΣ ΒΑΡΥΤΗΤΑΣ</w:t>
            </w:r>
          </w:p>
        </w:tc>
        <w:tc>
          <w:tcPr>
            <w:tcW w:w="2268" w:type="dxa"/>
            <w:tcBorders>
              <w:top w:val="single" w:sz="6" w:space="0" w:color="auto"/>
            </w:tcBorders>
            <w:vAlign w:val="center"/>
          </w:tcPr>
          <w:p w:rsidR="00493074" w:rsidRPr="00F7245C" w:rsidRDefault="00493074" w:rsidP="000A7D70">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493074" w:rsidRPr="00F7245C" w:rsidRDefault="00493074" w:rsidP="000A7D70">
            <w:pPr>
              <w:spacing w:after="120"/>
              <w:ind w:left="284"/>
              <w:jc w:val="center"/>
              <w:rPr>
                <w:rFonts w:cs="Tahoma"/>
                <w:b/>
                <w:sz w:val="18"/>
                <w:szCs w:val="18"/>
              </w:rPr>
            </w:pPr>
            <w:r>
              <w:rPr>
                <w:rFonts w:cs="Tahoma"/>
                <w:b/>
                <w:sz w:val="18"/>
                <w:szCs w:val="18"/>
              </w:rPr>
              <w:t>ΠΑΡΑΤΗΡΗΣΕΙΣ</w:t>
            </w: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493074" w:rsidRPr="00D41DF6" w:rsidRDefault="00493074" w:rsidP="000A7D70">
            <w:pPr>
              <w:spacing w:after="120"/>
              <w:ind w:left="113"/>
              <w:jc w:val="left"/>
              <w:rPr>
                <w:rFonts w:cs="Tahoma"/>
                <w:b/>
                <w:sz w:val="18"/>
                <w:szCs w:val="18"/>
              </w:rPr>
            </w:pPr>
            <w:r>
              <w:rPr>
                <w:rFonts w:cs="Tahoma"/>
                <w:b/>
                <w:sz w:val="18"/>
                <w:szCs w:val="18"/>
              </w:rPr>
              <w:lastRenderedPageBreak/>
              <w:t>1</w:t>
            </w:r>
            <w:r w:rsidRPr="00AA0C98">
              <w:rPr>
                <w:rFonts w:cs="Tahoma"/>
                <w:b/>
                <w:sz w:val="18"/>
                <w:szCs w:val="18"/>
              </w:rPr>
              <w:t>η</w:t>
            </w:r>
            <w:r w:rsidRPr="00F7245C">
              <w:rPr>
                <w:rFonts w:cs="Tahoma"/>
                <w:b/>
                <w:sz w:val="18"/>
                <w:szCs w:val="18"/>
              </w:rPr>
              <w:t>:</w:t>
            </w:r>
            <w:r w:rsidRPr="00D41DF6">
              <w:rPr>
                <w:rFonts w:cs="Tahoma"/>
                <w:b/>
                <w:sz w:val="18"/>
                <w:szCs w:val="18"/>
              </w:rPr>
              <w:t xml:space="preserve"> ΠΛΗΡΟΤΗΤΑ ΚΑΙ ΣΑΦΗΝΕΙΑ ΤΟΥ ΠΕΡΙΕΧΟΜΕΝΟΥ ΤΗΣ ΠΡΑΞΗΣ</w:t>
            </w:r>
          </w:p>
        </w:tc>
        <w:tc>
          <w:tcPr>
            <w:tcW w:w="1842" w:type="dxa"/>
            <w:tcBorders>
              <w:top w:val="single" w:sz="6" w:space="0" w:color="auto"/>
            </w:tcBorders>
            <w:shd w:val="clear" w:color="auto" w:fill="auto"/>
            <w:noWrap/>
            <w:vAlign w:val="center"/>
          </w:tcPr>
          <w:p w:rsidR="00493074" w:rsidRPr="00F7245C" w:rsidRDefault="00493074" w:rsidP="000A7D70">
            <w:pPr>
              <w:spacing w:after="120"/>
              <w:ind w:left="284"/>
              <w:rPr>
                <w:rFonts w:cs="Tahoma"/>
                <w:b/>
                <w:sz w:val="18"/>
                <w:szCs w:val="18"/>
              </w:rPr>
            </w:pPr>
          </w:p>
        </w:tc>
        <w:tc>
          <w:tcPr>
            <w:tcW w:w="2268" w:type="dxa"/>
            <w:tcBorders>
              <w:top w:val="single" w:sz="6" w:space="0" w:color="auto"/>
            </w:tcBorders>
          </w:tcPr>
          <w:p w:rsidR="00493074" w:rsidRPr="00F7245C" w:rsidRDefault="00493074" w:rsidP="000A7D70">
            <w:pPr>
              <w:spacing w:after="120"/>
              <w:ind w:left="284"/>
              <w:rPr>
                <w:rFonts w:cs="Tahoma"/>
                <w:b/>
                <w:sz w:val="18"/>
                <w:szCs w:val="18"/>
              </w:rPr>
            </w:pPr>
          </w:p>
        </w:tc>
        <w:tc>
          <w:tcPr>
            <w:tcW w:w="2268" w:type="dxa"/>
            <w:tcBorders>
              <w:top w:val="single" w:sz="6" w:space="0" w:color="auto"/>
            </w:tcBorders>
          </w:tcPr>
          <w:p w:rsidR="00493074" w:rsidRPr="00F7245C" w:rsidRDefault="00493074" w:rsidP="000A7D70">
            <w:pPr>
              <w:spacing w:after="120"/>
              <w:ind w:left="284"/>
              <w:rPr>
                <w:rFonts w:cs="Tahoma"/>
                <w:b/>
                <w:sz w:val="18"/>
                <w:szCs w:val="18"/>
              </w:rPr>
            </w:pPr>
          </w:p>
        </w:tc>
        <w:tc>
          <w:tcPr>
            <w:tcW w:w="3828" w:type="dxa"/>
            <w:tcBorders>
              <w:top w:val="single" w:sz="6" w:space="0" w:color="auto"/>
            </w:tcBorders>
          </w:tcPr>
          <w:p w:rsidR="00493074" w:rsidRPr="00F7245C" w:rsidRDefault="00493074" w:rsidP="000A7D70">
            <w:pPr>
              <w:spacing w:after="120"/>
              <w:ind w:left="284"/>
              <w:rPr>
                <w:rFonts w:cs="Tahoma"/>
                <w:b/>
                <w:sz w:val="18"/>
                <w:szCs w:val="18"/>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493074" w:rsidRPr="00D41DF6" w:rsidRDefault="00493074" w:rsidP="000A7D70">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w:t>
            </w:r>
            <w:r w:rsidRPr="00D41DF6">
              <w:rPr>
                <w:rFonts w:cs="Tahoma"/>
                <w:b/>
                <w:sz w:val="18"/>
                <w:szCs w:val="18"/>
              </w:rPr>
              <w:t xml:space="preserve"> ΕΝΣΩΜΑΤΩΣΗ ΟΡΙΖΟΝΤΙΩΝ ΠΟΛΙΤΙΚΩΝ ΚΑΙ ΤΗΡΗΣΗ ΘΕΣΜΙΚΟΥ ΠΛΑΙΣΙΟΥ</w:t>
            </w:r>
          </w:p>
        </w:tc>
        <w:tc>
          <w:tcPr>
            <w:tcW w:w="1842" w:type="dxa"/>
            <w:shd w:val="clear" w:color="auto" w:fill="auto"/>
            <w:noWrap/>
            <w:vAlign w:val="center"/>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3828" w:type="dxa"/>
          </w:tcPr>
          <w:p w:rsidR="00493074" w:rsidRPr="00F7245C" w:rsidRDefault="00493074" w:rsidP="000A7D70">
            <w:pPr>
              <w:spacing w:after="120"/>
              <w:ind w:left="284"/>
              <w:rPr>
                <w:rFonts w:cs="Tahoma"/>
                <w:b/>
                <w:sz w:val="18"/>
                <w:szCs w:val="18"/>
                <w:highlight w:val="yellow"/>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493074" w:rsidRPr="00D41DF6" w:rsidRDefault="00493074" w:rsidP="000A7D70">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w:t>
            </w:r>
            <w:r w:rsidRPr="00D41DF6">
              <w:rPr>
                <w:rFonts w:cs="Tahoma"/>
                <w:b/>
                <w:sz w:val="18"/>
                <w:szCs w:val="18"/>
              </w:rPr>
              <w:t xml:space="preserve"> ΣΚΟΠΙΜΟΤΗΤΑ ΠΡΑΞΗΣ</w:t>
            </w:r>
          </w:p>
        </w:tc>
        <w:tc>
          <w:tcPr>
            <w:tcW w:w="1842" w:type="dxa"/>
            <w:shd w:val="clear" w:color="auto" w:fill="auto"/>
            <w:noWrap/>
            <w:vAlign w:val="center"/>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3828" w:type="dxa"/>
          </w:tcPr>
          <w:p w:rsidR="00493074" w:rsidRPr="00F7245C" w:rsidRDefault="00493074" w:rsidP="000A7D70">
            <w:pPr>
              <w:spacing w:after="120"/>
              <w:ind w:left="284"/>
              <w:rPr>
                <w:rFonts w:cs="Tahoma"/>
                <w:b/>
                <w:sz w:val="18"/>
                <w:szCs w:val="18"/>
                <w:highlight w:val="yellow"/>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493074" w:rsidRPr="00D41DF6" w:rsidRDefault="00493074" w:rsidP="000A7D70">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w:t>
            </w:r>
            <w:r w:rsidRPr="00D41DF6">
              <w:rPr>
                <w:rFonts w:cs="Tahoma"/>
                <w:b/>
                <w:sz w:val="18"/>
                <w:szCs w:val="18"/>
              </w:rPr>
              <w:t xml:space="preserve"> ΩΡΙΜΟΤΗΤΑ ΠΡΑΞΗΣ</w:t>
            </w:r>
          </w:p>
        </w:tc>
        <w:tc>
          <w:tcPr>
            <w:tcW w:w="1842" w:type="dxa"/>
            <w:shd w:val="clear" w:color="auto" w:fill="auto"/>
            <w:vAlign w:val="center"/>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3828" w:type="dxa"/>
          </w:tcPr>
          <w:p w:rsidR="00493074" w:rsidRPr="00F7245C" w:rsidRDefault="00493074" w:rsidP="000A7D70">
            <w:pPr>
              <w:spacing w:after="120"/>
              <w:ind w:left="284"/>
              <w:rPr>
                <w:rFonts w:cs="Tahoma"/>
                <w:b/>
                <w:sz w:val="18"/>
                <w:szCs w:val="18"/>
                <w:highlight w:val="yellow"/>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493074" w:rsidRPr="00D41DF6" w:rsidRDefault="00493074" w:rsidP="000A7D70">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w:t>
            </w:r>
            <w:r w:rsidRPr="00D41DF6">
              <w:rPr>
                <w:rFonts w:cs="Tahoma"/>
                <w:b/>
                <w:sz w:val="18"/>
                <w:szCs w:val="18"/>
              </w:rPr>
              <w:t xml:space="preserve"> ΔΙΟΙΚΗΤΙΚΗ, ΕΠΙΧΕΙΡΗΣΙΑΚΗ &amp; ΧΡΗΜΑΤΟΟΙΚΟΝΟΜΙΚΗ ΙΚΑΝΟΤΗΤΑ ΤΟΥ ΦΟΡΕΑ</w:t>
            </w:r>
          </w:p>
        </w:tc>
        <w:tc>
          <w:tcPr>
            <w:tcW w:w="1842" w:type="dxa"/>
            <w:shd w:val="clear" w:color="auto" w:fill="auto"/>
            <w:noWrap/>
            <w:vAlign w:val="center"/>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3828" w:type="dxa"/>
          </w:tcPr>
          <w:p w:rsidR="00493074" w:rsidRPr="00F7245C" w:rsidRDefault="00493074" w:rsidP="000A7D70">
            <w:pPr>
              <w:spacing w:after="120"/>
              <w:ind w:left="284"/>
              <w:rPr>
                <w:rFonts w:cs="Tahoma"/>
                <w:b/>
                <w:sz w:val="18"/>
                <w:szCs w:val="18"/>
                <w:highlight w:val="yellow"/>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493074" w:rsidRDefault="00493074" w:rsidP="000A7D70">
            <w:pPr>
              <w:spacing w:after="120"/>
              <w:ind w:left="113"/>
              <w:jc w:val="left"/>
              <w:rPr>
                <w:rFonts w:cs="Tahoma"/>
                <w:b/>
                <w:sz w:val="18"/>
                <w:szCs w:val="18"/>
              </w:rPr>
            </w:pPr>
            <w:r>
              <w:rPr>
                <w:rFonts w:cs="Tahoma"/>
                <w:b/>
                <w:sz w:val="18"/>
                <w:szCs w:val="18"/>
              </w:rPr>
              <w:t>ΑΘΡΟΙΣΜΑ ΤΙΜΩΝ ΒΑΘΜΟΛΟΓΟΥΜΕΝΩΝ ΚΡΙΤΗΡΙΩΝ:</w:t>
            </w:r>
          </w:p>
        </w:tc>
        <w:tc>
          <w:tcPr>
            <w:tcW w:w="1842" w:type="dxa"/>
            <w:shd w:val="clear" w:color="auto" w:fill="auto"/>
            <w:noWrap/>
            <w:vAlign w:val="center"/>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2268" w:type="dxa"/>
          </w:tcPr>
          <w:p w:rsidR="00493074" w:rsidRPr="00F7245C" w:rsidRDefault="00493074" w:rsidP="000A7D70">
            <w:pPr>
              <w:spacing w:after="120"/>
              <w:ind w:left="284"/>
              <w:rPr>
                <w:rFonts w:cs="Tahoma"/>
                <w:b/>
                <w:sz w:val="18"/>
                <w:szCs w:val="18"/>
                <w:highlight w:val="yellow"/>
              </w:rPr>
            </w:pPr>
          </w:p>
        </w:tc>
        <w:tc>
          <w:tcPr>
            <w:tcW w:w="3828" w:type="dxa"/>
          </w:tcPr>
          <w:p w:rsidR="00493074" w:rsidRPr="00F7245C" w:rsidRDefault="00493074" w:rsidP="000A7D70">
            <w:pPr>
              <w:spacing w:after="120"/>
              <w:ind w:left="284"/>
              <w:rPr>
                <w:rFonts w:cs="Tahoma"/>
                <w:b/>
                <w:sz w:val="18"/>
                <w:szCs w:val="18"/>
                <w:highlight w:val="yellow"/>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493074" w:rsidRDefault="00493074" w:rsidP="000A7D70">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493074" w:rsidRPr="00D41DF6" w:rsidRDefault="00493074" w:rsidP="000A7D70">
            <w:pPr>
              <w:spacing w:after="120"/>
              <w:ind w:left="284"/>
              <w:rPr>
                <w:rFonts w:cs="Tahoma"/>
                <w:b/>
                <w:sz w:val="18"/>
                <w:szCs w:val="18"/>
                <w:highlight w:val="yellow"/>
              </w:rPr>
            </w:pPr>
            <w:r w:rsidRPr="00F71483">
              <w:rPr>
                <w:rFonts w:cs="Tahoma"/>
                <w:sz w:val="18"/>
                <w:szCs w:val="18"/>
              </w:rPr>
              <w:t xml:space="preserve">Η πράξη πρέπει να έχει λάβει θετική αξιολόγηση σε όλες τις ομάδες κριτηρίων                                                                                                        </w:t>
            </w: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493074" w:rsidRPr="00D41DF6" w:rsidRDefault="00493074" w:rsidP="000A7D70">
            <w:pPr>
              <w:spacing w:after="120"/>
              <w:ind w:left="113"/>
              <w:jc w:val="left"/>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4"/>
            <w:shd w:val="clear" w:color="auto" w:fill="auto"/>
            <w:noWrap/>
            <w:vAlign w:val="center"/>
          </w:tcPr>
          <w:p w:rsidR="00493074" w:rsidRPr="00F7245C" w:rsidRDefault="00493074" w:rsidP="000A7D70">
            <w:pPr>
              <w:spacing w:after="120"/>
              <w:ind w:left="284"/>
              <w:rPr>
                <w:rFonts w:cs="Tahoma"/>
                <w:b/>
                <w:sz w:val="18"/>
                <w:szCs w:val="18"/>
                <w:highlight w:val="yellow"/>
              </w:rPr>
            </w:pPr>
          </w:p>
        </w:tc>
      </w:tr>
      <w:tr w:rsidR="00493074" w:rsidRPr="00F7245C" w:rsidTr="000A7D70">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493074" w:rsidRPr="00AA0C98" w:rsidRDefault="00493074" w:rsidP="000A7D70">
            <w:pPr>
              <w:spacing w:after="120"/>
              <w:ind w:left="113"/>
              <w:jc w:val="left"/>
              <w:rPr>
                <w:rFonts w:cs="Tahoma"/>
                <w:b/>
                <w:sz w:val="18"/>
                <w:szCs w:val="18"/>
              </w:rPr>
            </w:pPr>
            <w:r>
              <w:rPr>
                <w:rFonts w:cs="Tahoma"/>
                <w:b/>
                <w:sz w:val="18"/>
                <w:szCs w:val="18"/>
              </w:rPr>
              <w:t>ΑΠΟΤΕΛΕΣΜΑ ΑΞΙΟΛΟΓΗΣΗΣ:</w:t>
            </w:r>
          </w:p>
        </w:tc>
        <w:tc>
          <w:tcPr>
            <w:tcW w:w="10206" w:type="dxa"/>
            <w:gridSpan w:val="4"/>
            <w:shd w:val="clear" w:color="auto" w:fill="auto"/>
            <w:noWrap/>
            <w:vAlign w:val="center"/>
          </w:tcPr>
          <w:p w:rsidR="00493074" w:rsidRPr="00F7245C" w:rsidRDefault="00493074" w:rsidP="000A7D70">
            <w:pPr>
              <w:spacing w:after="120"/>
              <w:ind w:left="284"/>
              <w:rPr>
                <w:rFonts w:cs="Tahoma"/>
                <w:b/>
                <w:sz w:val="18"/>
                <w:szCs w:val="18"/>
                <w:highlight w:val="yellow"/>
              </w:rPr>
            </w:pPr>
          </w:p>
        </w:tc>
      </w:tr>
    </w:tbl>
    <w:p w:rsidR="00493074" w:rsidRDefault="00493074" w:rsidP="00D95228">
      <w:pPr>
        <w:rPr>
          <w:rFonts w:cs="Tahoma"/>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493074" w:rsidTr="000A7D70">
        <w:tc>
          <w:tcPr>
            <w:tcW w:w="5812" w:type="dxa"/>
          </w:tcPr>
          <w:p w:rsidR="00493074" w:rsidRPr="00640909" w:rsidRDefault="00493074" w:rsidP="000A7D70">
            <w:pPr>
              <w:jc w:val="center"/>
              <w:rPr>
                <w:rFonts w:cs="Tahoma"/>
              </w:rPr>
            </w:pPr>
            <w:r>
              <w:rPr>
                <w:rFonts w:cs="Tahoma"/>
              </w:rPr>
              <w:t>Ονοματεπώνυμο</w:t>
            </w:r>
          </w:p>
        </w:tc>
        <w:tc>
          <w:tcPr>
            <w:tcW w:w="4111" w:type="dxa"/>
          </w:tcPr>
          <w:p w:rsidR="00493074" w:rsidRDefault="00493074" w:rsidP="000A7D70">
            <w:pPr>
              <w:jc w:val="center"/>
            </w:pPr>
            <w:r>
              <w:rPr>
                <w:rFonts w:cs="Tahoma"/>
                <w:szCs w:val="22"/>
              </w:rPr>
              <w:t>Ημερομηνία Αξιολόγησης</w:t>
            </w:r>
          </w:p>
        </w:tc>
        <w:tc>
          <w:tcPr>
            <w:tcW w:w="4536" w:type="dxa"/>
          </w:tcPr>
          <w:p w:rsidR="00493074" w:rsidRDefault="00493074" w:rsidP="000A7D70">
            <w:pPr>
              <w:jc w:val="center"/>
            </w:pPr>
            <w:r>
              <w:t>Υπογραφή</w:t>
            </w:r>
          </w:p>
        </w:tc>
      </w:tr>
      <w:tr w:rsidR="00493074" w:rsidRPr="0098684A" w:rsidTr="000A7D70">
        <w:tc>
          <w:tcPr>
            <w:tcW w:w="5812" w:type="dxa"/>
          </w:tcPr>
          <w:p w:rsidR="00493074" w:rsidRDefault="00493074" w:rsidP="000A7D70">
            <w:pPr>
              <w:rPr>
                <w:rFonts w:cs="Tahoma"/>
                <w:sz w:val="18"/>
                <w:szCs w:val="18"/>
              </w:rPr>
            </w:pPr>
            <w:r w:rsidRPr="0098684A">
              <w:rPr>
                <w:rFonts w:cs="Tahoma"/>
                <w:sz w:val="18"/>
                <w:szCs w:val="18"/>
              </w:rPr>
              <w:t xml:space="preserve">Αξιολογητής: </w:t>
            </w:r>
          </w:p>
          <w:p w:rsidR="00493074" w:rsidRPr="0098684A" w:rsidRDefault="00493074" w:rsidP="000A7D70">
            <w:pPr>
              <w:rPr>
                <w:rFonts w:cs="Tahoma"/>
                <w:sz w:val="18"/>
                <w:szCs w:val="18"/>
              </w:rPr>
            </w:pPr>
          </w:p>
        </w:tc>
        <w:tc>
          <w:tcPr>
            <w:tcW w:w="4111" w:type="dxa"/>
          </w:tcPr>
          <w:p w:rsidR="00493074" w:rsidRPr="00550679" w:rsidRDefault="00493074" w:rsidP="000A7D70">
            <w:pPr>
              <w:jc w:val="center"/>
              <w:rPr>
                <w:sz w:val="18"/>
                <w:szCs w:val="18"/>
                <w:highlight w:val="yellow"/>
              </w:rPr>
            </w:pPr>
          </w:p>
        </w:tc>
        <w:tc>
          <w:tcPr>
            <w:tcW w:w="4536" w:type="dxa"/>
          </w:tcPr>
          <w:p w:rsidR="00493074" w:rsidRPr="0098684A" w:rsidRDefault="00493074" w:rsidP="000A7D70">
            <w:pPr>
              <w:rPr>
                <w:sz w:val="18"/>
                <w:szCs w:val="18"/>
              </w:rPr>
            </w:pPr>
          </w:p>
        </w:tc>
      </w:tr>
      <w:tr w:rsidR="00493074" w:rsidRPr="0098684A" w:rsidTr="000A7D70">
        <w:tc>
          <w:tcPr>
            <w:tcW w:w="5812" w:type="dxa"/>
          </w:tcPr>
          <w:p w:rsidR="00493074" w:rsidRDefault="00493074" w:rsidP="000A7D70">
            <w:pPr>
              <w:rPr>
                <w:rFonts w:cs="Tahoma"/>
                <w:sz w:val="18"/>
                <w:szCs w:val="18"/>
              </w:rPr>
            </w:pPr>
            <w:r w:rsidRPr="0098684A">
              <w:rPr>
                <w:rFonts w:cs="Tahoma"/>
                <w:sz w:val="18"/>
                <w:szCs w:val="18"/>
              </w:rPr>
              <w:t xml:space="preserve">Προϊστάμενος Μονάδας: </w:t>
            </w:r>
          </w:p>
          <w:p w:rsidR="00493074" w:rsidRPr="0098684A" w:rsidRDefault="00493074" w:rsidP="000A7D70">
            <w:pPr>
              <w:rPr>
                <w:rFonts w:cs="Tahoma"/>
                <w:sz w:val="18"/>
                <w:szCs w:val="18"/>
              </w:rPr>
            </w:pPr>
          </w:p>
        </w:tc>
        <w:tc>
          <w:tcPr>
            <w:tcW w:w="4111" w:type="dxa"/>
          </w:tcPr>
          <w:p w:rsidR="00493074" w:rsidRPr="00550679" w:rsidRDefault="00493074" w:rsidP="000A7D70">
            <w:pPr>
              <w:jc w:val="center"/>
              <w:rPr>
                <w:sz w:val="18"/>
                <w:szCs w:val="18"/>
                <w:highlight w:val="yellow"/>
              </w:rPr>
            </w:pPr>
          </w:p>
        </w:tc>
        <w:tc>
          <w:tcPr>
            <w:tcW w:w="4536" w:type="dxa"/>
          </w:tcPr>
          <w:p w:rsidR="00493074" w:rsidRPr="0098684A" w:rsidRDefault="00493074" w:rsidP="000A7D70">
            <w:pPr>
              <w:rPr>
                <w:sz w:val="18"/>
                <w:szCs w:val="18"/>
              </w:rPr>
            </w:pPr>
          </w:p>
        </w:tc>
      </w:tr>
      <w:tr w:rsidR="00493074" w:rsidRPr="0098684A" w:rsidTr="000A7D70">
        <w:tc>
          <w:tcPr>
            <w:tcW w:w="5812" w:type="dxa"/>
          </w:tcPr>
          <w:p w:rsidR="00493074" w:rsidRDefault="00493074" w:rsidP="000A7D70">
            <w:pPr>
              <w:rPr>
                <w:rFonts w:cs="Tahoma"/>
                <w:sz w:val="18"/>
                <w:szCs w:val="18"/>
              </w:rPr>
            </w:pPr>
            <w:r w:rsidRPr="0098684A">
              <w:rPr>
                <w:rFonts w:cs="Tahoma"/>
                <w:sz w:val="18"/>
                <w:szCs w:val="18"/>
              </w:rPr>
              <w:t xml:space="preserve">Προϊσταμένη Υπηρεσίας: </w:t>
            </w:r>
          </w:p>
          <w:p w:rsidR="00493074" w:rsidRPr="0098684A" w:rsidRDefault="00493074" w:rsidP="000A7D70">
            <w:pPr>
              <w:rPr>
                <w:rFonts w:cs="Tahoma"/>
                <w:sz w:val="18"/>
                <w:szCs w:val="18"/>
              </w:rPr>
            </w:pPr>
          </w:p>
        </w:tc>
        <w:tc>
          <w:tcPr>
            <w:tcW w:w="4111" w:type="dxa"/>
          </w:tcPr>
          <w:p w:rsidR="00493074" w:rsidRPr="00550679" w:rsidRDefault="00493074" w:rsidP="000A7D70">
            <w:pPr>
              <w:jc w:val="center"/>
              <w:rPr>
                <w:sz w:val="18"/>
                <w:szCs w:val="18"/>
                <w:highlight w:val="yellow"/>
              </w:rPr>
            </w:pPr>
          </w:p>
        </w:tc>
        <w:tc>
          <w:tcPr>
            <w:tcW w:w="4536" w:type="dxa"/>
          </w:tcPr>
          <w:p w:rsidR="00493074" w:rsidRPr="0098684A" w:rsidRDefault="00493074" w:rsidP="000A7D70">
            <w:pPr>
              <w:rPr>
                <w:sz w:val="18"/>
                <w:szCs w:val="18"/>
              </w:rPr>
            </w:pPr>
          </w:p>
        </w:tc>
      </w:tr>
    </w:tbl>
    <w:p w:rsidR="00493074" w:rsidRPr="007E36DA" w:rsidRDefault="00493074" w:rsidP="00D95228">
      <w:pPr>
        <w:rPr>
          <w:rFonts w:cs="Tahoma"/>
          <w:sz w:val="18"/>
          <w:szCs w:val="18"/>
        </w:rPr>
        <w:sectPr w:rsidR="00493074" w:rsidRPr="007E36DA" w:rsidSect="00035D04">
          <w:pgSz w:w="16838" w:h="11906" w:orient="landscape"/>
          <w:pgMar w:top="993" w:right="1021" w:bottom="991" w:left="1247" w:header="709" w:footer="709" w:gutter="0"/>
          <w:cols w:space="708"/>
          <w:docGrid w:linePitch="360"/>
        </w:sectPr>
      </w:pPr>
    </w:p>
    <w:p w:rsidR="00D95228" w:rsidRPr="007E36DA" w:rsidRDefault="00D95228" w:rsidP="00D95228">
      <w:pPr>
        <w:rPr>
          <w:sz w:val="18"/>
          <w:szCs w:val="18"/>
        </w:rPr>
      </w:pPr>
    </w:p>
    <w:sectPr w:rsidR="00D95228" w:rsidRPr="007E36DA" w:rsidSect="00493074">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29A2" w:rsidRDefault="006A29A2" w:rsidP="00882E5E">
      <w:r>
        <w:separator/>
      </w:r>
    </w:p>
  </w:endnote>
  <w:endnote w:type="continuationSeparator" w:id="0">
    <w:p w:rsidR="006A29A2" w:rsidRDefault="006A29A2"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093245" w:rsidRDefault="00093245">
        <w:pPr>
          <w:pStyle w:val="a5"/>
          <w:jc w:val="right"/>
        </w:pPr>
        <w:r>
          <w:t xml:space="preserve">Σελίδα | </w:t>
        </w:r>
        <w:r>
          <w:fldChar w:fldCharType="begin"/>
        </w:r>
        <w:r>
          <w:instrText xml:space="preserve"> PAGE   \* MERGEFORMAT </w:instrText>
        </w:r>
        <w:r>
          <w:fldChar w:fldCharType="separate"/>
        </w:r>
        <w:r w:rsidR="00493074">
          <w:rPr>
            <w:noProof/>
          </w:rPr>
          <w:t>10</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29A2" w:rsidRDefault="006A29A2" w:rsidP="00882E5E">
      <w:r>
        <w:separator/>
      </w:r>
    </w:p>
  </w:footnote>
  <w:footnote w:type="continuationSeparator" w:id="0">
    <w:p w:rsidR="006A29A2" w:rsidRDefault="006A29A2"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245" w:rsidRPr="00EE3C50" w:rsidRDefault="0009324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245" w:rsidRPr="00282A15" w:rsidRDefault="0009324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245" w:rsidRPr="00282A15" w:rsidRDefault="0009324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245" w:rsidRPr="00B03CC3" w:rsidRDefault="00093245"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2.3.1.1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2813F59"/>
    <w:multiLevelType w:val="hybridMultilevel"/>
    <w:tmpl w:val="9500AF3A"/>
    <w:lvl w:ilvl="0" w:tplc="0408000F">
      <w:start w:val="1"/>
      <w:numFmt w:val="decimal"/>
      <w:lvlText w:val="%1."/>
      <w:lvlJc w:val="left"/>
      <w:pPr>
        <w:ind w:left="1222" w:hanging="360"/>
      </w:pPr>
      <w:rPr>
        <w:rFonts w:cs="Times New Roman"/>
      </w:rPr>
    </w:lvl>
    <w:lvl w:ilvl="1" w:tplc="04080019" w:tentative="1">
      <w:start w:val="1"/>
      <w:numFmt w:val="lowerLetter"/>
      <w:lvlText w:val="%2."/>
      <w:lvlJc w:val="left"/>
      <w:pPr>
        <w:ind w:left="1942" w:hanging="360"/>
      </w:pPr>
      <w:rPr>
        <w:rFonts w:cs="Times New Roman"/>
      </w:rPr>
    </w:lvl>
    <w:lvl w:ilvl="2" w:tplc="0408001B" w:tentative="1">
      <w:start w:val="1"/>
      <w:numFmt w:val="lowerRoman"/>
      <w:lvlText w:val="%3."/>
      <w:lvlJc w:val="right"/>
      <w:pPr>
        <w:ind w:left="2662" w:hanging="180"/>
      </w:pPr>
      <w:rPr>
        <w:rFonts w:cs="Times New Roman"/>
      </w:rPr>
    </w:lvl>
    <w:lvl w:ilvl="3" w:tplc="0408000F" w:tentative="1">
      <w:start w:val="1"/>
      <w:numFmt w:val="decimal"/>
      <w:lvlText w:val="%4."/>
      <w:lvlJc w:val="left"/>
      <w:pPr>
        <w:ind w:left="3382" w:hanging="360"/>
      </w:pPr>
      <w:rPr>
        <w:rFonts w:cs="Times New Roman"/>
      </w:rPr>
    </w:lvl>
    <w:lvl w:ilvl="4" w:tplc="04080019" w:tentative="1">
      <w:start w:val="1"/>
      <w:numFmt w:val="lowerLetter"/>
      <w:lvlText w:val="%5."/>
      <w:lvlJc w:val="left"/>
      <w:pPr>
        <w:ind w:left="4102" w:hanging="360"/>
      </w:pPr>
      <w:rPr>
        <w:rFonts w:cs="Times New Roman"/>
      </w:rPr>
    </w:lvl>
    <w:lvl w:ilvl="5" w:tplc="0408001B" w:tentative="1">
      <w:start w:val="1"/>
      <w:numFmt w:val="lowerRoman"/>
      <w:lvlText w:val="%6."/>
      <w:lvlJc w:val="right"/>
      <w:pPr>
        <w:ind w:left="4822" w:hanging="180"/>
      </w:pPr>
      <w:rPr>
        <w:rFonts w:cs="Times New Roman"/>
      </w:rPr>
    </w:lvl>
    <w:lvl w:ilvl="6" w:tplc="0408000F" w:tentative="1">
      <w:start w:val="1"/>
      <w:numFmt w:val="decimal"/>
      <w:lvlText w:val="%7."/>
      <w:lvlJc w:val="left"/>
      <w:pPr>
        <w:ind w:left="5542" w:hanging="360"/>
      </w:pPr>
      <w:rPr>
        <w:rFonts w:cs="Times New Roman"/>
      </w:rPr>
    </w:lvl>
    <w:lvl w:ilvl="7" w:tplc="04080019" w:tentative="1">
      <w:start w:val="1"/>
      <w:numFmt w:val="lowerLetter"/>
      <w:lvlText w:val="%8."/>
      <w:lvlJc w:val="left"/>
      <w:pPr>
        <w:ind w:left="6262" w:hanging="360"/>
      </w:pPr>
      <w:rPr>
        <w:rFonts w:cs="Times New Roman"/>
      </w:rPr>
    </w:lvl>
    <w:lvl w:ilvl="8" w:tplc="0408001B" w:tentative="1">
      <w:start w:val="1"/>
      <w:numFmt w:val="lowerRoman"/>
      <w:lvlText w:val="%9."/>
      <w:lvlJc w:val="right"/>
      <w:pPr>
        <w:ind w:left="6982" w:hanging="180"/>
      </w:pPr>
      <w:rPr>
        <w:rFonts w:cs="Times New Roman"/>
      </w:rPr>
    </w:lvl>
  </w:abstractNum>
  <w:abstractNum w:abstractNumId="5">
    <w:nsid w:val="03017396"/>
    <w:multiLevelType w:val="hybridMultilevel"/>
    <w:tmpl w:val="12E0A38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7">
    <w:nsid w:val="0D800BD8"/>
    <w:multiLevelType w:val="hybridMultilevel"/>
    <w:tmpl w:val="075EFB20"/>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062524"/>
    <w:multiLevelType w:val="hybridMultilevel"/>
    <w:tmpl w:val="3C80481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0">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20005DAD"/>
    <w:multiLevelType w:val="hybridMultilevel"/>
    <w:tmpl w:val="E1180F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19511D0"/>
    <w:multiLevelType w:val="hybridMultilevel"/>
    <w:tmpl w:val="295AEEF8"/>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36C1804"/>
    <w:multiLevelType w:val="hybridMultilevel"/>
    <w:tmpl w:val="F530B236"/>
    <w:lvl w:ilvl="0" w:tplc="0408000F">
      <w:start w:val="1"/>
      <w:numFmt w:val="decimal"/>
      <w:lvlText w:val="%1."/>
      <w:lvlJc w:val="left"/>
      <w:pPr>
        <w:ind w:left="360" w:hanging="360"/>
      </w:pPr>
      <w:rPr>
        <w:rFonts w:cs="Times New Roman" w:hint="default"/>
      </w:rPr>
    </w:lvl>
    <w:lvl w:ilvl="1" w:tplc="04080019">
      <w:start w:val="1"/>
      <w:numFmt w:val="lowerLetter"/>
      <w:lvlText w:val="%2."/>
      <w:lvlJc w:val="left"/>
      <w:pPr>
        <w:ind w:left="1298" w:hanging="360"/>
      </w:pPr>
      <w:rPr>
        <w:rFonts w:cs="Times New Roman"/>
      </w:rPr>
    </w:lvl>
    <w:lvl w:ilvl="2" w:tplc="0408001B" w:tentative="1">
      <w:start w:val="1"/>
      <w:numFmt w:val="lowerRoman"/>
      <w:lvlText w:val="%3."/>
      <w:lvlJc w:val="right"/>
      <w:pPr>
        <w:ind w:left="2018" w:hanging="180"/>
      </w:pPr>
      <w:rPr>
        <w:rFonts w:cs="Times New Roman"/>
      </w:rPr>
    </w:lvl>
    <w:lvl w:ilvl="3" w:tplc="0408000F" w:tentative="1">
      <w:start w:val="1"/>
      <w:numFmt w:val="decimal"/>
      <w:lvlText w:val="%4."/>
      <w:lvlJc w:val="left"/>
      <w:pPr>
        <w:ind w:left="2738" w:hanging="360"/>
      </w:pPr>
      <w:rPr>
        <w:rFonts w:cs="Times New Roman"/>
      </w:rPr>
    </w:lvl>
    <w:lvl w:ilvl="4" w:tplc="04080019" w:tentative="1">
      <w:start w:val="1"/>
      <w:numFmt w:val="lowerLetter"/>
      <w:lvlText w:val="%5."/>
      <w:lvlJc w:val="left"/>
      <w:pPr>
        <w:ind w:left="3458" w:hanging="360"/>
      </w:pPr>
      <w:rPr>
        <w:rFonts w:cs="Times New Roman"/>
      </w:rPr>
    </w:lvl>
    <w:lvl w:ilvl="5" w:tplc="0408001B" w:tentative="1">
      <w:start w:val="1"/>
      <w:numFmt w:val="lowerRoman"/>
      <w:lvlText w:val="%6."/>
      <w:lvlJc w:val="right"/>
      <w:pPr>
        <w:ind w:left="4178" w:hanging="180"/>
      </w:pPr>
      <w:rPr>
        <w:rFonts w:cs="Times New Roman"/>
      </w:rPr>
    </w:lvl>
    <w:lvl w:ilvl="6" w:tplc="0408000F" w:tentative="1">
      <w:start w:val="1"/>
      <w:numFmt w:val="decimal"/>
      <w:lvlText w:val="%7."/>
      <w:lvlJc w:val="left"/>
      <w:pPr>
        <w:ind w:left="4898" w:hanging="360"/>
      </w:pPr>
      <w:rPr>
        <w:rFonts w:cs="Times New Roman"/>
      </w:rPr>
    </w:lvl>
    <w:lvl w:ilvl="7" w:tplc="04080019" w:tentative="1">
      <w:start w:val="1"/>
      <w:numFmt w:val="lowerLetter"/>
      <w:lvlText w:val="%8."/>
      <w:lvlJc w:val="left"/>
      <w:pPr>
        <w:ind w:left="5618" w:hanging="360"/>
      </w:pPr>
      <w:rPr>
        <w:rFonts w:cs="Times New Roman"/>
      </w:rPr>
    </w:lvl>
    <w:lvl w:ilvl="8" w:tplc="0408001B" w:tentative="1">
      <w:start w:val="1"/>
      <w:numFmt w:val="lowerRoman"/>
      <w:lvlText w:val="%9."/>
      <w:lvlJc w:val="right"/>
      <w:pPr>
        <w:ind w:left="6338" w:hanging="180"/>
      </w:pPr>
      <w:rPr>
        <w:rFonts w:cs="Times New Roman"/>
      </w:rPr>
    </w:lvl>
  </w:abstractNum>
  <w:abstractNum w:abstractNumId="16">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7">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8">
    <w:nsid w:val="28C41AFC"/>
    <w:multiLevelType w:val="hybridMultilevel"/>
    <w:tmpl w:val="F530B236"/>
    <w:lvl w:ilvl="0" w:tplc="0408000F">
      <w:start w:val="1"/>
      <w:numFmt w:val="decimal"/>
      <w:lvlText w:val="%1."/>
      <w:lvlJc w:val="left"/>
      <w:pPr>
        <w:ind w:left="360" w:hanging="360"/>
      </w:pPr>
      <w:rPr>
        <w:rFonts w:cs="Times New Roman" w:hint="default"/>
      </w:rPr>
    </w:lvl>
    <w:lvl w:ilvl="1" w:tplc="04080019">
      <w:start w:val="1"/>
      <w:numFmt w:val="lowerLetter"/>
      <w:lvlText w:val="%2."/>
      <w:lvlJc w:val="left"/>
      <w:pPr>
        <w:ind w:left="1298" w:hanging="360"/>
      </w:pPr>
      <w:rPr>
        <w:rFonts w:cs="Times New Roman"/>
      </w:rPr>
    </w:lvl>
    <w:lvl w:ilvl="2" w:tplc="0408001B" w:tentative="1">
      <w:start w:val="1"/>
      <w:numFmt w:val="lowerRoman"/>
      <w:lvlText w:val="%3."/>
      <w:lvlJc w:val="right"/>
      <w:pPr>
        <w:ind w:left="2018" w:hanging="180"/>
      </w:pPr>
      <w:rPr>
        <w:rFonts w:cs="Times New Roman"/>
      </w:rPr>
    </w:lvl>
    <w:lvl w:ilvl="3" w:tplc="0408000F" w:tentative="1">
      <w:start w:val="1"/>
      <w:numFmt w:val="decimal"/>
      <w:lvlText w:val="%4."/>
      <w:lvlJc w:val="left"/>
      <w:pPr>
        <w:ind w:left="2738" w:hanging="360"/>
      </w:pPr>
      <w:rPr>
        <w:rFonts w:cs="Times New Roman"/>
      </w:rPr>
    </w:lvl>
    <w:lvl w:ilvl="4" w:tplc="04080019" w:tentative="1">
      <w:start w:val="1"/>
      <w:numFmt w:val="lowerLetter"/>
      <w:lvlText w:val="%5."/>
      <w:lvlJc w:val="left"/>
      <w:pPr>
        <w:ind w:left="3458" w:hanging="360"/>
      </w:pPr>
      <w:rPr>
        <w:rFonts w:cs="Times New Roman"/>
      </w:rPr>
    </w:lvl>
    <w:lvl w:ilvl="5" w:tplc="0408001B" w:tentative="1">
      <w:start w:val="1"/>
      <w:numFmt w:val="lowerRoman"/>
      <w:lvlText w:val="%6."/>
      <w:lvlJc w:val="right"/>
      <w:pPr>
        <w:ind w:left="4178" w:hanging="180"/>
      </w:pPr>
      <w:rPr>
        <w:rFonts w:cs="Times New Roman"/>
      </w:rPr>
    </w:lvl>
    <w:lvl w:ilvl="6" w:tplc="0408000F" w:tentative="1">
      <w:start w:val="1"/>
      <w:numFmt w:val="decimal"/>
      <w:lvlText w:val="%7."/>
      <w:lvlJc w:val="left"/>
      <w:pPr>
        <w:ind w:left="4898" w:hanging="360"/>
      </w:pPr>
      <w:rPr>
        <w:rFonts w:cs="Times New Roman"/>
      </w:rPr>
    </w:lvl>
    <w:lvl w:ilvl="7" w:tplc="04080019" w:tentative="1">
      <w:start w:val="1"/>
      <w:numFmt w:val="lowerLetter"/>
      <w:lvlText w:val="%8."/>
      <w:lvlJc w:val="left"/>
      <w:pPr>
        <w:ind w:left="5618" w:hanging="360"/>
      </w:pPr>
      <w:rPr>
        <w:rFonts w:cs="Times New Roman"/>
      </w:rPr>
    </w:lvl>
    <w:lvl w:ilvl="8" w:tplc="0408001B" w:tentative="1">
      <w:start w:val="1"/>
      <w:numFmt w:val="lowerRoman"/>
      <w:lvlText w:val="%9."/>
      <w:lvlJc w:val="right"/>
      <w:pPr>
        <w:ind w:left="6338" w:hanging="180"/>
      </w:pPr>
      <w:rPr>
        <w:rFonts w:cs="Times New Roman"/>
      </w:rPr>
    </w:lvl>
  </w:abstractNum>
  <w:abstractNum w:abstractNumId="1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nsid w:val="2D276029"/>
    <w:multiLevelType w:val="hybridMultilevel"/>
    <w:tmpl w:val="F530B236"/>
    <w:lvl w:ilvl="0" w:tplc="0408000F">
      <w:start w:val="1"/>
      <w:numFmt w:val="decimal"/>
      <w:lvlText w:val="%1."/>
      <w:lvlJc w:val="left"/>
      <w:pPr>
        <w:ind w:left="360" w:hanging="360"/>
      </w:pPr>
      <w:rPr>
        <w:rFonts w:cs="Times New Roman" w:hint="default"/>
      </w:rPr>
    </w:lvl>
    <w:lvl w:ilvl="1" w:tplc="04080019">
      <w:start w:val="1"/>
      <w:numFmt w:val="lowerLetter"/>
      <w:lvlText w:val="%2."/>
      <w:lvlJc w:val="left"/>
      <w:pPr>
        <w:ind w:left="1298" w:hanging="360"/>
      </w:pPr>
      <w:rPr>
        <w:rFonts w:cs="Times New Roman"/>
      </w:rPr>
    </w:lvl>
    <w:lvl w:ilvl="2" w:tplc="0408001B" w:tentative="1">
      <w:start w:val="1"/>
      <w:numFmt w:val="lowerRoman"/>
      <w:lvlText w:val="%3."/>
      <w:lvlJc w:val="right"/>
      <w:pPr>
        <w:ind w:left="2018" w:hanging="180"/>
      </w:pPr>
      <w:rPr>
        <w:rFonts w:cs="Times New Roman"/>
      </w:rPr>
    </w:lvl>
    <w:lvl w:ilvl="3" w:tplc="0408000F" w:tentative="1">
      <w:start w:val="1"/>
      <w:numFmt w:val="decimal"/>
      <w:lvlText w:val="%4."/>
      <w:lvlJc w:val="left"/>
      <w:pPr>
        <w:ind w:left="2738" w:hanging="360"/>
      </w:pPr>
      <w:rPr>
        <w:rFonts w:cs="Times New Roman"/>
      </w:rPr>
    </w:lvl>
    <w:lvl w:ilvl="4" w:tplc="04080019" w:tentative="1">
      <w:start w:val="1"/>
      <w:numFmt w:val="lowerLetter"/>
      <w:lvlText w:val="%5."/>
      <w:lvlJc w:val="left"/>
      <w:pPr>
        <w:ind w:left="3458" w:hanging="360"/>
      </w:pPr>
      <w:rPr>
        <w:rFonts w:cs="Times New Roman"/>
      </w:rPr>
    </w:lvl>
    <w:lvl w:ilvl="5" w:tplc="0408001B" w:tentative="1">
      <w:start w:val="1"/>
      <w:numFmt w:val="lowerRoman"/>
      <w:lvlText w:val="%6."/>
      <w:lvlJc w:val="right"/>
      <w:pPr>
        <w:ind w:left="4178" w:hanging="180"/>
      </w:pPr>
      <w:rPr>
        <w:rFonts w:cs="Times New Roman"/>
      </w:rPr>
    </w:lvl>
    <w:lvl w:ilvl="6" w:tplc="0408000F" w:tentative="1">
      <w:start w:val="1"/>
      <w:numFmt w:val="decimal"/>
      <w:lvlText w:val="%7."/>
      <w:lvlJc w:val="left"/>
      <w:pPr>
        <w:ind w:left="4898" w:hanging="360"/>
      </w:pPr>
      <w:rPr>
        <w:rFonts w:cs="Times New Roman"/>
      </w:rPr>
    </w:lvl>
    <w:lvl w:ilvl="7" w:tplc="04080019" w:tentative="1">
      <w:start w:val="1"/>
      <w:numFmt w:val="lowerLetter"/>
      <w:lvlText w:val="%8."/>
      <w:lvlJc w:val="left"/>
      <w:pPr>
        <w:ind w:left="5618" w:hanging="360"/>
      </w:pPr>
      <w:rPr>
        <w:rFonts w:cs="Times New Roman"/>
      </w:rPr>
    </w:lvl>
    <w:lvl w:ilvl="8" w:tplc="0408001B" w:tentative="1">
      <w:start w:val="1"/>
      <w:numFmt w:val="lowerRoman"/>
      <w:lvlText w:val="%9."/>
      <w:lvlJc w:val="right"/>
      <w:pPr>
        <w:ind w:left="6338" w:hanging="180"/>
      </w:pPr>
      <w:rPr>
        <w:rFonts w:cs="Times New Roman"/>
      </w:rPr>
    </w:lvl>
  </w:abstractNum>
  <w:abstractNum w:abstractNumId="21">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22">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7">
    <w:nsid w:val="518D5976"/>
    <w:multiLevelType w:val="hybridMultilevel"/>
    <w:tmpl w:val="9500AF3A"/>
    <w:lvl w:ilvl="0" w:tplc="0408000F">
      <w:start w:val="1"/>
      <w:numFmt w:val="decimal"/>
      <w:lvlText w:val="%1."/>
      <w:lvlJc w:val="left"/>
      <w:pPr>
        <w:ind w:left="1222" w:hanging="360"/>
      </w:pPr>
      <w:rPr>
        <w:rFonts w:cs="Times New Roman"/>
      </w:rPr>
    </w:lvl>
    <w:lvl w:ilvl="1" w:tplc="04080019" w:tentative="1">
      <w:start w:val="1"/>
      <w:numFmt w:val="lowerLetter"/>
      <w:lvlText w:val="%2."/>
      <w:lvlJc w:val="left"/>
      <w:pPr>
        <w:ind w:left="1942" w:hanging="360"/>
      </w:pPr>
      <w:rPr>
        <w:rFonts w:cs="Times New Roman"/>
      </w:rPr>
    </w:lvl>
    <w:lvl w:ilvl="2" w:tplc="0408001B" w:tentative="1">
      <w:start w:val="1"/>
      <w:numFmt w:val="lowerRoman"/>
      <w:lvlText w:val="%3."/>
      <w:lvlJc w:val="right"/>
      <w:pPr>
        <w:ind w:left="2662" w:hanging="180"/>
      </w:pPr>
      <w:rPr>
        <w:rFonts w:cs="Times New Roman"/>
      </w:rPr>
    </w:lvl>
    <w:lvl w:ilvl="3" w:tplc="0408000F" w:tentative="1">
      <w:start w:val="1"/>
      <w:numFmt w:val="decimal"/>
      <w:lvlText w:val="%4."/>
      <w:lvlJc w:val="left"/>
      <w:pPr>
        <w:ind w:left="3382" w:hanging="360"/>
      </w:pPr>
      <w:rPr>
        <w:rFonts w:cs="Times New Roman"/>
      </w:rPr>
    </w:lvl>
    <w:lvl w:ilvl="4" w:tplc="04080019" w:tentative="1">
      <w:start w:val="1"/>
      <w:numFmt w:val="lowerLetter"/>
      <w:lvlText w:val="%5."/>
      <w:lvlJc w:val="left"/>
      <w:pPr>
        <w:ind w:left="4102" w:hanging="360"/>
      </w:pPr>
      <w:rPr>
        <w:rFonts w:cs="Times New Roman"/>
      </w:rPr>
    </w:lvl>
    <w:lvl w:ilvl="5" w:tplc="0408001B" w:tentative="1">
      <w:start w:val="1"/>
      <w:numFmt w:val="lowerRoman"/>
      <w:lvlText w:val="%6."/>
      <w:lvlJc w:val="right"/>
      <w:pPr>
        <w:ind w:left="4822" w:hanging="180"/>
      </w:pPr>
      <w:rPr>
        <w:rFonts w:cs="Times New Roman"/>
      </w:rPr>
    </w:lvl>
    <w:lvl w:ilvl="6" w:tplc="0408000F" w:tentative="1">
      <w:start w:val="1"/>
      <w:numFmt w:val="decimal"/>
      <w:lvlText w:val="%7."/>
      <w:lvlJc w:val="left"/>
      <w:pPr>
        <w:ind w:left="5542" w:hanging="360"/>
      </w:pPr>
      <w:rPr>
        <w:rFonts w:cs="Times New Roman"/>
      </w:rPr>
    </w:lvl>
    <w:lvl w:ilvl="7" w:tplc="04080019" w:tentative="1">
      <w:start w:val="1"/>
      <w:numFmt w:val="lowerLetter"/>
      <w:lvlText w:val="%8."/>
      <w:lvlJc w:val="left"/>
      <w:pPr>
        <w:ind w:left="6262" w:hanging="360"/>
      </w:pPr>
      <w:rPr>
        <w:rFonts w:cs="Times New Roman"/>
      </w:rPr>
    </w:lvl>
    <w:lvl w:ilvl="8" w:tplc="0408001B" w:tentative="1">
      <w:start w:val="1"/>
      <w:numFmt w:val="lowerRoman"/>
      <w:lvlText w:val="%9."/>
      <w:lvlJc w:val="right"/>
      <w:pPr>
        <w:ind w:left="6982" w:hanging="180"/>
      </w:pPr>
      <w:rPr>
        <w:rFonts w:cs="Times New Roman"/>
      </w:rPr>
    </w:lvl>
  </w:abstractNum>
  <w:abstractNum w:abstractNumId="28">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5A5700F7"/>
    <w:multiLevelType w:val="hybridMultilevel"/>
    <w:tmpl w:val="79E242CA"/>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910500"/>
    <w:multiLevelType w:val="hybridMultilevel"/>
    <w:tmpl w:val="B7D885D6"/>
    <w:lvl w:ilvl="0" w:tplc="2AF0817A">
      <w:start w:val="1"/>
      <w:numFmt w:val="bullet"/>
      <w:lvlText w:val="-"/>
      <w:lvlJc w:val="left"/>
      <w:pPr>
        <w:ind w:left="720" w:hanging="360"/>
      </w:pPr>
      <w:rPr>
        <w:rFonts w:ascii="Tahoma" w:eastAsia="Times New Roman" w:hAnsi="Tahoma"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6">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37">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38">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1">
    <w:nsid w:val="7C5100C8"/>
    <w:multiLevelType w:val="hybridMultilevel"/>
    <w:tmpl w:val="6AC68574"/>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nsid w:val="7D6311DA"/>
    <w:multiLevelType w:val="hybridMultilevel"/>
    <w:tmpl w:val="F4D08EE0"/>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6"/>
  </w:num>
  <w:num w:numId="3">
    <w:abstractNumId w:val="9"/>
  </w:num>
  <w:num w:numId="4">
    <w:abstractNumId w:val="33"/>
  </w:num>
  <w:num w:numId="5">
    <w:abstractNumId w:val="3"/>
  </w:num>
  <w:num w:numId="6">
    <w:abstractNumId w:val="35"/>
  </w:num>
  <w:num w:numId="7">
    <w:abstractNumId w:val="22"/>
  </w:num>
  <w:num w:numId="8">
    <w:abstractNumId w:val="21"/>
  </w:num>
  <w:num w:numId="9">
    <w:abstractNumId w:val="36"/>
  </w:num>
  <w:num w:numId="10">
    <w:abstractNumId w:val="11"/>
  </w:num>
  <w:num w:numId="11">
    <w:abstractNumId w:val="19"/>
  </w:num>
  <w:num w:numId="12">
    <w:abstractNumId w:val="2"/>
  </w:num>
  <w:num w:numId="13">
    <w:abstractNumId w:val="42"/>
  </w:num>
  <w:num w:numId="14">
    <w:abstractNumId w:val="10"/>
  </w:num>
  <w:num w:numId="15">
    <w:abstractNumId w:val="34"/>
  </w:num>
  <w:num w:numId="16">
    <w:abstractNumId w:val="25"/>
  </w:num>
  <w:num w:numId="17">
    <w:abstractNumId w:val="39"/>
  </w:num>
  <w:num w:numId="18">
    <w:abstractNumId w:val="28"/>
  </w:num>
  <w:num w:numId="19">
    <w:abstractNumId w:val="29"/>
  </w:num>
  <w:num w:numId="20">
    <w:abstractNumId w:val="17"/>
  </w:num>
  <w:num w:numId="21">
    <w:abstractNumId w:val="44"/>
  </w:num>
  <w:num w:numId="22">
    <w:abstractNumId w:val="23"/>
  </w:num>
  <w:num w:numId="23">
    <w:abstractNumId w:val="38"/>
  </w:num>
  <w:num w:numId="24">
    <w:abstractNumId w:val="6"/>
  </w:num>
  <w:num w:numId="25">
    <w:abstractNumId w:val="26"/>
  </w:num>
  <w:num w:numId="26">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7"/>
  </w:num>
  <w:num w:numId="28">
    <w:abstractNumId w:val="42"/>
  </w:num>
  <w:num w:numId="29">
    <w:abstractNumId w:val="20"/>
  </w:num>
  <w:num w:numId="30">
    <w:abstractNumId w:val="27"/>
  </w:num>
  <w:num w:numId="31">
    <w:abstractNumId w:val="32"/>
  </w:num>
  <w:num w:numId="32">
    <w:abstractNumId w:val="18"/>
  </w:num>
  <w:num w:numId="33">
    <w:abstractNumId w:val="15"/>
  </w:num>
  <w:num w:numId="34">
    <w:abstractNumId w:val="4"/>
  </w:num>
  <w:num w:numId="35">
    <w:abstractNumId w:val="8"/>
  </w:num>
  <w:num w:numId="36">
    <w:abstractNumId w:val="5"/>
  </w:num>
  <w:num w:numId="37">
    <w:abstractNumId w:val="12"/>
  </w:num>
  <w:num w:numId="38">
    <w:abstractNumId w:val="42"/>
  </w:num>
  <w:num w:numId="39">
    <w:abstractNumId w:val="24"/>
  </w:num>
  <w:num w:numId="40">
    <w:abstractNumId w:val="31"/>
  </w:num>
  <w:num w:numId="41">
    <w:abstractNumId w:val="14"/>
  </w:num>
  <w:num w:numId="42">
    <w:abstractNumId w:val="30"/>
  </w:num>
  <w:num w:numId="43">
    <w:abstractNumId w:val="43"/>
  </w:num>
  <w:num w:numId="44">
    <w:abstractNumId w:val="7"/>
  </w:num>
  <w:num w:numId="45">
    <w:abstractNumId w:val="1"/>
  </w:num>
  <w:num w:numId="46">
    <w:abstractNumId w:val="13"/>
  </w:num>
  <w:num w:numId="47">
    <w:abstractNumId w:val="4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63F"/>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74"/>
    <w:rsid w:val="004930D7"/>
    <w:rsid w:val="00493610"/>
    <w:rsid w:val="00493C5A"/>
    <w:rsid w:val="00494023"/>
    <w:rsid w:val="004944A2"/>
    <w:rsid w:val="00495E01"/>
    <w:rsid w:val="00497687"/>
    <w:rsid w:val="004A056C"/>
    <w:rsid w:val="004A0904"/>
    <w:rsid w:val="004A1276"/>
    <w:rsid w:val="004A13D8"/>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855"/>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9A2"/>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C76AA"/>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B5E"/>
    <w:rsid w:val="006E40C9"/>
    <w:rsid w:val="006E4A96"/>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BEE"/>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3A"/>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AC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5E976C8-F714-48F6-BD21-404A68AEDD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8808</Words>
  <Characters>47569</Characters>
  <Application>Microsoft Office Word</Application>
  <DocSecurity>0</DocSecurity>
  <Lines>396</Lines>
  <Paragraphs>112</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56265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2</cp:revision>
  <cp:lastPrinted>2017-10-11T10:03:00Z</cp:lastPrinted>
  <dcterms:created xsi:type="dcterms:W3CDTF">2018-06-28T06:15:00Z</dcterms:created>
  <dcterms:modified xsi:type="dcterms:W3CDTF">2018-06-28T06:15:00Z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